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D9" w:rsidRDefault="00431DD9">
      <w:pPr>
        <w:pStyle w:val="ConsPlusTitlePage"/>
      </w:pPr>
      <w:r>
        <w:t xml:space="preserve">Документ предоставлен </w:t>
      </w:r>
      <w:hyperlink r:id="rId5">
        <w:r>
          <w:rPr>
            <w:color w:val="0000FF"/>
          </w:rPr>
          <w:t>КонсультантПлюс</w:t>
        </w:r>
      </w:hyperlink>
      <w:r>
        <w:br/>
      </w:r>
    </w:p>
    <w:p w:rsidR="00431DD9" w:rsidRDefault="00431DD9">
      <w:pPr>
        <w:pStyle w:val="ConsPlusNormal"/>
        <w:jc w:val="both"/>
        <w:outlineLvl w:val="0"/>
      </w:pPr>
    </w:p>
    <w:p w:rsidR="00431DD9" w:rsidRDefault="00431DD9">
      <w:pPr>
        <w:pStyle w:val="ConsPlusTitle"/>
        <w:jc w:val="center"/>
        <w:outlineLvl w:val="0"/>
      </w:pPr>
      <w:r>
        <w:t>АДМИНИСТРАЦИЯ ТОМСКОЙ ОБЛАСТИ</w:t>
      </w:r>
    </w:p>
    <w:p w:rsidR="00431DD9" w:rsidRDefault="00431DD9">
      <w:pPr>
        <w:pStyle w:val="ConsPlusTitle"/>
        <w:jc w:val="center"/>
      </w:pPr>
    </w:p>
    <w:p w:rsidR="00431DD9" w:rsidRDefault="00431DD9">
      <w:pPr>
        <w:pStyle w:val="ConsPlusTitle"/>
        <w:jc w:val="center"/>
      </w:pPr>
      <w:r>
        <w:t>ПОСТАНОВЛЕНИЕ</w:t>
      </w:r>
    </w:p>
    <w:p w:rsidR="00431DD9" w:rsidRDefault="00431DD9">
      <w:pPr>
        <w:pStyle w:val="ConsPlusTitle"/>
        <w:jc w:val="center"/>
      </w:pPr>
      <w:r>
        <w:t>от 27 сентября 2019 г. N 360а</w:t>
      </w:r>
    </w:p>
    <w:p w:rsidR="00431DD9" w:rsidRDefault="00431DD9">
      <w:pPr>
        <w:pStyle w:val="ConsPlusTitle"/>
        <w:jc w:val="both"/>
      </w:pPr>
    </w:p>
    <w:p w:rsidR="00431DD9" w:rsidRDefault="00431DD9">
      <w:pPr>
        <w:pStyle w:val="ConsPlusTitle"/>
        <w:jc w:val="center"/>
      </w:pPr>
      <w:r>
        <w:t>ОБ УТВЕРЖДЕНИИ ГОСУДАРСТВЕННОЙ ПРОГРАММЫ "РАЗВИТИЕ</w:t>
      </w:r>
    </w:p>
    <w:p w:rsidR="00431DD9" w:rsidRDefault="00431DD9">
      <w:pPr>
        <w:pStyle w:val="ConsPlusTitle"/>
        <w:jc w:val="center"/>
      </w:pPr>
      <w:r>
        <w:t>ПРЕДПРИНИМАТЕЛЬСТВА И ПОВЫШЕНИЕ ЭФФЕКТИВНОСТИ</w:t>
      </w:r>
    </w:p>
    <w:p w:rsidR="00431DD9" w:rsidRDefault="00431DD9">
      <w:pPr>
        <w:pStyle w:val="ConsPlusTitle"/>
        <w:jc w:val="center"/>
      </w:pPr>
      <w:r>
        <w:t>ГОСУДАРСТВЕННОГО УПРАВЛЕНИЯ СОЦИАЛЬНО-ЭКОНОМИЧЕСКИМ</w:t>
      </w:r>
    </w:p>
    <w:p w:rsidR="00431DD9" w:rsidRDefault="00431DD9">
      <w:pPr>
        <w:pStyle w:val="ConsPlusTitle"/>
        <w:jc w:val="center"/>
      </w:pPr>
      <w:r>
        <w:t>РАЗВИТИЕМ ТОМСКОЙ ОБЛАСТИ"</w:t>
      </w:r>
    </w:p>
    <w:p w:rsidR="00431DD9" w:rsidRDefault="00431D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1D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DD9" w:rsidRDefault="00431D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DD9" w:rsidRDefault="00431D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DD9" w:rsidRDefault="00431DD9">
            <w:pPr>
              <w:pStyle w:val="ConsPlusNormal"/>
              <w:jc w:val="center"/>
            </w:pPr>
            <w:r>
              <w:rPr>
                <w:color w:val="392C69"/>
              </w:rPr>
              <w:t>Список изменяющих документов</w:t>
            </w:r>
          </w:p>
          <w:p w:rsidR="00431DD9" w:rsidRDefault="00431DD9">
            <w:pPr>
              <w:pStyle w:val="ConsPlusNormal"/>
              <w:jc w:val="center"/>
            </w:pPr>
            <w:r>
              <w:rPr>
                <w:color w:val="392C69"/>
              </w:rPr>
              <w:t>(в ред. постановлений Администрации Томской области</w:t>
            </w:r>
          </w:p>
          <w:p w:rsidR="00431DD9" w:rsidRDefault="00431DD9">
            <w:pPr>
              <w:pStyle w:val="ConsPlusNormal"/>
              <w:jc w:val="center"/>
            </w:pPr>
            <w:r>
              <w:rPr>
                <w:color w:val="392C69"/>
              </w:rPr>
              <w:t xml:space="preserve">от 15.04.2020 </w:t>
            </w:r>
            <w:hyperlink r:id="rId6">
              <w:r>
                <w:rPr>
                  <w:color w:val="0000FF"/>
                </w:rPr>
                <w:t>N 164а</w:t>
              </w:r>
            </w:hyperlink>
            <w:r>
              <w:rPr>
                <w:color w:val="392C69"/>
              </w:rPr>
              <w:t xml:space="preserve">, от 29.12.2020 </w:t>
            </w:r>
            <w:hyperlink r:id="rId7">
              <w:r>
                <w:rPr>
                  <w:color w:val="0000FF"/>
                </w:rPr>
                <w:t>N 643а</w:t>
              </w:r>
            </w:hyperlink>
            <w:r>
              <w:rPr>
                <w:color w:val="392C69"/>
              </w:rPr>
              <w:t xml:space="preserve">, от 31.03.2021 </w:t>
            </w:r>
            <w:hyperlink r:id="rId8">
              <w:r>
                <w:rPr>
                  <w:color w:val="0000FF"/>
                </w:rPr>
                <w:t>N 116а</w:t>
              </w:r>
            </w:hyperlink>
            <w:r>
              <w:rPr>
                <w:color w:val="392C69"/>
              </w:rPr>
              <w:t>,</w:t>
            </w:r>
          </w:p>
          <w:p w:rsidR="00431DD9" w:rsidRDefault="00431DD9">
            <w:pPr>
              <w:pStyle w:val="ConsPlusNormal"/>
              <w:jc w:val="center"/>
            </w:pPr>
            <w:r>
              <w:rPr>
                <w:color w:val="392C69"/>
              </w:rPr>
              <w:t xml:space="preserve">от 25.08.2021 </w:t>
            </w:r>
            <w:hyperlink r:id="rId9">
              <w:r>
                <w:rPr>
                  <w:color w:val="0000FF"/>
                </w:rPr>
                <w:t>N 348а</w:t>
              </w:r>
            </w:hyperlink>
            <w:r>
              <w:rPr>
                <w:color w:val="392C69"/>
              </w:rPr>
              <w:t xml:space="preserve">, от 28.12.2021 </w:t>
            </w:r>
            <w:hyperlink r:id="rId10">
              <w:r>
                <w:rPr>
                  <w:color w:val="0000FF"/>
                </w:rPr>
                <w:t>N 547а</w:t>
              </w:r>
            </w:hyperlink>
            <w:r>
              <w:rPr>
                <w:color w:val="392C69"/>
              </w:rPr>
              <w:t xml:space="preserve">, от 14.01.2022 </w:t>
            </w:r>
            <w:hyperlink r:id="rId11">
              <w:r>
                <w:rPr>
                  <w:color w:val="0000FF"/>
                </w:rPr>
                <w:t>N 11а</w:t>
              </w:r>
            </w:hyperlink>
            <w:r>
              <w:rPr>
                <w:color w:val="392C69"/>
              </w:rPr>
              <w:t>,</w:t>
            </w:r>
          </w:p>
          <w:p w:rsidR="00431DD9" w:rsidRDefault="00431DD9">
            <w:pPr>
              <w:pStyle w:val="ConsPlusNormal"/>
              <w:jc w:val="center"/>
            </w:pPr>
            <w:r>
              <w:rPr>
                <w:color w:val="392C69"/>
              </w:rPr>
              <w:t xml:space="preserve">от 31.03.2022 </w:t>
            </w:r>
            <w:hyperlink r:id="rId12">
              <w:r>
                <w:rPr>
                  <w:color w:val="0000FF"/>
                </w:rPr>
                <w:t>N 131а</w:t>
              </w:r>
            </w:hyperlink>
            <w:r>
              <w:rPr>
                <w:color w:val="392C69"/>
              </w:rPr>
              <w:t xml:space="preserve">, от 29.04.2022 </w:t>
            </w:r>
            <w:hyperlink r:id="rId13">
              <w:r>
                <w:rPr>
                  <w:color w:val="0000FF"/>
                </w:rPr>
                <w:t>N 185а</w:t>
              </w:r>
            </w:hyperlink>
            <w:r>
              <w:rPr>
                <w:color w:val="392C69"/>
              </w:rPr>
              <w:t xml:space="preserve">, от 05.05.2022 </w:t>
            </w:r>
            <w:hyperlink r:id="rId14">
              <w:r>
                <w:rPr>
                  <w:color w:val="0000FF"/>
                </w:rPr>
                <w:t>N 191а</w:t>
              </w:r>
            </w:hyperlink>
            <w:r>
              <w:rPr>
                <w:color w:val="392C69"/>
              </w:rPr>
              <w:t>,</w:t>
            </w:r>
          </w:p>
          <w:p w:rsidR="00431DD9" w:rsidRDefault="00431DD9">
            <w:pPr>
              <w:pStyle w:val="ConsPlusNormal"/>
              <w:jc w:val="center"/>
            </w:pPr>
            <w:r>
              <w:rPr>
                <w:color w:val="392C69"/>
              </w:rPr>
              <w:t xml:space="preserve">от 13.07.2022 </w:t>
            </w:r>
            <w:hyperlink r:id="rId15">
              <w:r>
                <w:rPr>
                  <w:color w:val="0000FF"/>
                </w:rPr>
                <w:t>N 321а</w:t>
              </w:r>
            </w:hyperlink>
            <w:r>
              <w:rPr>
                <w:color w:val="392C69"/>
              </w:rPr>
              <w:t xml:space="preserve">, от 15.12.2022 </w:t>
            </w:r>
            <w:hyperlink r:id="rId16">
              <w:r>
                <w:rPr>
                  <w:color w:val="0000FF"/>
                </w:rPr>
                <w:t>N 576а</w:t>
              </w:r>
            </w:hyperlink>
            <w:r>
              <w:rPr>
                <w:color w:val="392C69"/>
              </w:rPr>
              <w:t xml:space="preserve">, от 30.12.2022 </w:t>
            </w:r>
            <w:hyperlink r:id="rId17">
              <w:r>
                <w:rPr>
                  <w:color w:val="0000FF"/>
                </w:rPr>
                <w:t>N 638а</w:t>
              </w:r>
            </w:hyperlink>
            <w:r>
              <w:rPr>
                <w:color w:val="392C69"/>
              </w:rPr>
              <w:t>,</w:t>
            </w:r>
          </w:p>
          <w:p w:rsidR="00431DD9" w:rsidRDefault="00431DD9">
            <w:pPr>
              <w:pStyle w:val="ConsPlusNormal"/>
              <w:jc w:val="center"/>
            </w:pPr>
            <w:r>
              <w:rPr>
                <w:color w:val="392C69"/>
              </w:rPr>
              <w:t xml:space="preserve">от 02.03.2023 </w:t>
            </w:r>
            <w:hyperlink r:id="rId18">
              <w:r>
                <w:rPr>
                  <w:color w:val="0000FF"/>
                </w:rPr>
                <w:t>N 100а</w:t>
              </w:r>
            </w:hyperlink>
            <w:r>
              <w:rPr>
                <w:color w:val="392C69"/>
              </w:rPr>
              <w:t xml:space="preserve">, от 31.03.2023 </w:t>
            </w:r>
            <w:hyperlink r:id="rId19">
              <w:r>
                <w:rPr>
                  <w:color w:val="0000FF"/>
                </w:rPr>
                <w:t>N 154а</w:t>
              </w:r>
            </w:hyperlink>
            <w:r>
              <w:rPr>
                <w:color w:val="392C69"/>
              </w:rPr>
              <w:t xml:space="preserve">, от 09.06.2023 </w:t>
            </w:r>
            <w:hyperlink r:id="rId20">
              <w:r>
                <w:rPr>
                  <w:color w:val="0000FF"/>
                </w:rPr>
                <w:t>N 266а</w:t>
              </w:r>
            </w:hyperlink>
            <w:r>
              <w:rPr>
                <w:color w:val="392C69"/>
              </w:rPr>
              <w:t>,</w:t>
            </w:r>
          </w:p>
          <w:p w:rsidR="00431DD9" w:rsidRDefault="00431DD9">
            <w:pPr>
              <w:pStyle w:val="ConsPlusNormal"/>
              <w:jc w:val="center"/>
            </w:pPr>
            <w:r>
              <w:rPr>
                <w:color w:val="392C69"/>
              </w:rPr>
              <w:t xml:space="preserve">от 30.06.2023 </w:t>
            </w:r>
            <w:hyperlink r:id="rId21">
              <w:r>
                <w:rPr>
                  <w:color w:val="0000FF"/>
                </w:rPr>
                <w:t>N 296а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DD9" w:rsidRDefault="00431DD9">
            <w:pPr>
              <w:pStyle w:val="ConsPlusNormal"/>
            </w:pPr>
          </w:p>
        </w:tc>
      </w:tr>
    </w:tbl>
    <w:p w:rsidR="00431DD9" w:rsidRDefault="00431DD9">
      <w:pPr>
        <w:pStyle w:val="ConsPlusNormal"/>
        <w:jc w:val="both"/>
      </w:pPr>
    </w:p>
    <w:p w:rsidR="00431DD9" w:rsidRDefault="00431DD9">
      <w:pPr>
        <w:pStyle w:val="ConsPlusNormal"/>
        <w:ind w:firstLine="540"/>
        <w:jc w:val="both"/>
      </w:pPr>
      <w:r>
        <w:t xml:space="preserve">В целях повышения эффективности расходования бюджетных средств, в соответствии со </w:t>
      </w:r>
      <w:hyperlink r:id="rId22">
        <w:r>
          <w:rPr>
            <w:color w:val="0000FF"/>
          </w:rPr>
          <w:t>статьей 179</w:t>
        </w:r>
      </w:hyperlink>
      <w:r>
        <w:t xml:space="preserve"> Бюджетного кодекса Российской Федерации и </w:t>
      </w:r>
      <w:hyperlink r:id="rId23">
        <w:r>
          <w:rPr>
            <w:color w:val="0000FF"/>
          </w:rPr>
          <w:t>постановлением</w:t>
        </w:r>
      </w:hyperlink>
      <w:r>
        <w:t xml:space="preserve"> Администрации Томской области от 05.09.2019 N 313а "Об утверждении Порядка принятия решений о разработке государственных программ Томской области, их формирования и реализации" постановляю:</w:t>
      </w:r>
    </w:p>
    <w:p w:rsidR="00431DD9" w:rsidRDefault="00431DD9">
      <w:pPr>
        <w:pStyle w:val="ConsPlusNormal"/>
        <w:spacing w:before="220"/>
        <w:ind w:firstLine="540"/>
        <w:jc w:val="both"/>
      </w:pPr>
      <w:r>
        <w:t xml:space="preserve">1. Утвердить государственную </w:t>
      </w:r>
      <w:hyperlink w:anchor="P54">
        <w:r>
          <w:rPr>
            <w:color w:val="0000FF"/>
          </w:rPr>
          <w:t>программу</w:t>
        </w:r>
      </w:hyperlink>
      <w:r>
        <w:t xml:space="preserve"> "Развитие предпринимательства и повышение эффективности государственного управления социально-экономическим развитием Томской области" согласно приложению к настоящему постановлению.</w:t>
      </w:r>
    </w:p>
    <w:p w:rsidR="00431DD9" w:rsidRDefault="00431DD9">
      <w:pPr>
        <w:pStyle w:val="ConsPlusNormal"/>
        <w:spacing w:before="220"/>
        <w:ind w:firstLine="540"/>
        <w:jc w:val="both"/>
      </w:pPr>
      <w:r>
        <w:t>2. Определить, что функции уполномоченного органа по взаимодействию с Министерством экономического развития Российской Федерации осуществляет Департамент по развитию инновационной и предпринимательской деятельности Томской области.</w:t>
      </w:r>
    </w:p>
    <w:p w:rsidR="00431DD9" w:rsidRDefault="00431DD9">
      <w:pPr>
        <w:pStyle w:val="ConsPlusNormal"/>
        <w:spacing w:before="220"/>
        <w:ind w:firstLine="540"/>
        <w:jc w:val="both"/>
      </w:pPr>
      <w:r>
        <w:t>3. Признать утратившими силу следующие постановления Администрации Томской области:</w:t>
      </w:r>
    </w:p>
    <w:p w:rsidR="00431DD9" w:rsidRDefault="00431DD9">
      <w:pPr>
        <w:pStyle w:val="ConsPlusNormal"/>
        <w:spacing w:before="220"/>
        <w:ind w:firstLine="540"/>
        <w:jc w:val="both"/>
      </w:pPr>
      <w:r>
        <w:t xml:space="preserve">1) от 12.12.2014 </w:t>
      </w:r>
      <w:hyperlink r:id="rId24">
        <w:r>
          <w:rPr>
            <w:color w:val="0000FF"/>
          </w:rPr>
          <w:t>N 492а</w:t>
        </w:r>
      </w:hyperlink>
      <w:r>
        <w:t xml:space="preserve">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("Собрание законодательства Томской области", N 1/1(114), часть 2 от 15.01.2015);</w:t>
      </w:r>
    </w:p>
    <w:p w:rsidR="00431DD9" w:rsidRDefault="00431DD9">
      <w:pPr>
        <w:pStyle w:val="ConsPlusNormal"/>
        <w:spacing w:before="220"/>
        <w:ind w:firstLine="540"/>
        <w:jc w:val="both"/>
      </w:pPr>
      <w:r>
        <w:t xml:space="preserve">2) от 17.06.2015 </w:t>
      </w:r>
      <w:hyperlink r:id="rId25">
        <w:r>
          <w:rPr>
            <w:color w:val="0000FF"/>
          </w:rPr>
          <w:t>N 226а</w:t>
        </w:r>
      </w:hyperlink>
      <w:r>
        <w:t xml:space="preserve"> "О внесении изменений в постановление Администрации Томской области от 12.12.2014 N 492а" ("Собрание законодательства Томской области", N 6/2(125) от 30.06.2015);</w:t>
      </w:r>
    </w:p>
    <w:p w:rsidR="00431DD9" w:rsidRDefault="00431DD9">
      <w:pPr>
        <w:pStyle w:val="ConsPlusNormal"/>
        <w:spacing w:before="220"/>
        <w:ind w:firstLine="540"/>
        <w:jc w:val="both"/>
      </w:pPr>
      <w:r>
        <w:t xml:space="preserve">3) от 29.01.2016 </w:t>
      </w:r>
      <w:hyperlink r:id="rId26">
        <w:r>
          <w:rPr>
            <w:color w:val="0000FF"/>
          </w:rPr>
          <w:t>N 34а</w:t>
        </w:r>
      </w:hyperlink>
      <w:r>
        <w:t xml:space="preserve"> "О внесении изменений в постановление Администрации Томской области от 12.12.2014 N 492а" ("Собрание законодательства Томской области", N 2/1(140) от 15.02.2016);</w:t>
      </w:r>
    </w:p>
    <w:p w:rsidR="00431DD9" w:rsidRDefault="00431DD9">
      <w:pPr>
        <w:pStyle w:val="ConsPlusNormal"/>
        <w:spacing w:before="220"/>
        <w:ind w:firstLine="540"/>
        <w:jc w:val="both"/>
      </w:pPr>
      <w:r>
        <w:t xml:space="preserve">4) от 22.03.2016 </w:t>
      </w:r>
      <w:hyperlink r:id="rId27">
        <w:r>
          <w:rPr>
            <w:color w:val="0000FF"/>
          </w:rPr>
          <w:t>N 84а</w:t>
        </w:r>
      </w:hyperlink>
      <w:r>
        <w:t xml:space="preserve"> "О внесении изменений в постановление Администрации Томской области от 12.12.2014 N 492а" (Официальный интернет-портал правовой информации http://www.pravo.gov.ru, 28.03.2016);</w:t>
      </w:r>
    </w:p>
    <w:p w:rsidR="00431DD9" w:rsidRDefault="00431DD9">
      <w:pPr>
        <w:pStyle w:val="ConsPlusNormal"/>
        <w:spacing w:before="220"/>
        <w:ind w:firstLine="540"/>
        <w:jc w:val="both"/>
      </w:pPr>
      <w:r>
        <w:t xml:space="preserve">5) от 22.06.2016 </w:t>
      </w:r>
      <w:hyperlink r:id="rId28">
        <w:r>
          <w:rPr>
            <w:color w:val="0000FF"/>
          </w:rPr>
          <w:t>N 205а</w:t>
        </w:r>
      </w:hyperlink>
      <w:r>
        <w:t xml:space="preserve"> "О внесении изменений в постановление Администрации Томской </w:t>
      </w:r>
      <w:r>
        <w:lastRenderedPageBreak/>
        <w:t>области от 12.12.2014 N 492а" ("Собрание законодательства Томской области", N 7/1(150) от 15.07.2016);</w:t>
      </w:r>
    </w:p>
    <w:p w:rsidR="00431DD9" w:rsidRDefault="00431DD9">
      <w:pPr>
        <w:pStyle w:val="ConsPlusNormal"/>
        <w:spacing w:before="220"/>
        <w:ind w:firstLine="540"/>
        <w:jc w:val="both"/>
      </w:pPr>
      <w:r>
        <w:t xml:space="preserve">6) от 09.09.2016 </w:t>
      </w:r>
      <w:hyperlink r:id="rId29">
        <w:r>
          <w:rPr>
            <w:color w:val="0000FF"/>
          </w:rPr>
          <w:t>N 299а</w:t>
        </w:r>
      </w:hyperlink>
      <w:r>
        <w:t xml:space="preserve"> "О внесении изменений в постановление Администрации Томской области от 12.12.2014 N 492а" ("Собрание законодательства Томской области", N 10/1(156) от 14.10.2016);</w:t>
      </w:r>
    </w:p>
    <w:p w:rsidR="00431DD9" w:rsidRDefault="00431DD9">
      <w:pPr>
        <w:pStyle w:val="ConsPlusNormal"/>
        <w:spacing w:before="220"/>
        <w:ind w:firstLine="540"/>
        <w:jc w:val="both"/>
      </w:pPr>
      <w:r>
        <w:t xml:space="preserve">7) от 26.01.2017 </w:t>
      </w:r>
      <w:hyperlink r:id="rId30">
        <w:r>
          <w:rPr>
            <w:color w:val="0000FF"/>
          </w:rPr>
          <w:t>N 21а</w:t>
        </w:r>
      </w:hyperlink>
      <w:r>
        <w:t xml:space="preserve"> "О внесении изменений в постановление Администрации Томской области от 12.12.2014 N 492а" ("Собрание законодательства Томской области", N 2/1(164) от 15.02.2017);</w:t>
      </w:r>
    </w:p>
    <w:p w:rsidR="00431DD9" w:rsidRDefault="00431DD9">
      <w:pPr>
        <w:pStyle w:val="ConsPlusNormal"/>
        <w:spacing w:before="220"/>
        <w:ind w:firstLine="540"/>
        <w:jc w:val="both"/>
      </w:pPr>
      <w:r>
        <w:t xml:space="preserve">8) от 28.04.2017 </w:t>
      </w:r>
      <w:hyperlink r:id="rId31">
        <w:r>
          <w:rPr>
            <w:color w:val="0000FF"/>
          </w:rPr>
          <w:t>N 171а</w:t>
        </w:r>
      </w:hyperlink>
      <w:r>
        <w:t xml:space="preserve"> "О внесении изменений в постановление Администрации Томской области от 12.12.2014 N 492а" ("Собрание законодательства Томской области", N 5/1(170) от 15.05.2017);</w:t>
      </w:r>
    </w:p>
    <w:p w:rsidR="00431DD9" w:rsidRDefault="00431DD9">
      <w:pPr>
        <w:pStyle w:val="ConsPlusNormal"/>
        <w:spacing w:before="220"/>
        <w:ind w:firstLine="540"/>
        <w:jc w:val="both"/>
      </w:pPr>
      <w:r>
        <w:t xml:space="preserve">9) от 22.06.2017 </w:t>
      </w:r>
      <w:hyperlink r:id="rId32">
        <w:r>
          <w:rPr>
            <w:color w:val="0000FF"/>
          </w:rPr>
          <w:t>N 226а</w:t>
        </w:r>
      </w:hyperlink>
      <w:r>
        <w:t xml:space="preserve"> "О внесении изменений в постановление Администрации Томской области от 12.12.2014 N 492а" ("Собрание законодательства Томской области", N 7/1(174) от 14.07.2017);</w:t>
      </w:r>
    </w:p>
    <w:p w:rsidR="00431DD9" w:rsidRDefault="00431DD9">
      <w:pPr>
        <w:pStyle w:val="ConsPlusNormal"/>
        <w:spacing w:before="220"/>
        <w:ind w:firstLine="540"/>
        <w:jc w:val="both"/>
      </w:pPr>
      <w:r>
        <w:t xml:space="preserve">10) от 26.09.2017 </w:t>
      </w:r>
      <w:hyperlink r:id="rId33">
        <w:r>
          <w:rPr>
            <w:color w:val="0000FF"/>
          </w:rPr>
          <w:t>N 346а</w:t>
        </w:r>
      </w:hyperlink>
      <w:r>
        <w:t xml:space="preserve"> "О внесении изменений в постановление Администрации Томской области от 12.12.2014 N 492а" ("Собрание законодательства Томской области", N 10/1(180) от 16.10.2017);</w:t>
      </w:r>
    </w:p>
    <w:p w:rsidR="00431DD9" w:rsidRDefault="00431DD9">
      <w:pPr>
        <w:pStyle w:val="ConsPlusNormal"/>
        <w:spacing w:before="220"/>
        <w:ind w:firstLine="540"/>
        <w:jc w:val="both"/>
      </w:pPr>
      <w:r>
        <w:t xml:space="preserve">11) от 15.01.2018 </w:t>
      </w:r>
      <w:hyperlink r:id="rId34">
        <w:r>
          <w:rPr>
            <w:color w:val="0000FF"/>
          </w:rPr>
          <w:t>N 10а</w:t>
        </w:r>
      </w:hyperlink>
      <w:r>
        <w:t xml:space="preserve"> "О внесении изменений в постановление Администрации Томской области от 12.12.2014 N 492а" ("Собрание законодательства Томской области", N 2/1(188), часть 1 от 15.02.2018);</w:t>
      </w:r>
    </w:p>
    <w:p w:rsidR="00431DD9" w:rsidRDefault="00431DD9">
      <w:pPr>
        <w:pStyle w:val="ConsPlusNormal"/>
        <w:spacing w:before="220"/>
        <w:ind w:firstLine="540"/>
        <w:jc w:val="both"/>
      </w:pPr>
      <w:r>
        <w:t xml:space="preserve">12) от 20.08.2018 </w:t>
      </w:r>
      <w:hyperlink r:id="rId35">
        <w:r>
          <w:rPr>
            <w:color w:val="0000FF"/>
          </w:rPr>
          <w:t>N 329а</w:t>
        </w:r>
      </w:hyperlink>
      <w:r>
        <w:t xml:space="preserve"> "О внесении изменений в постановление Администрации Томской области от 12.12.2014 N 492а" ("Собрание законодательства Томской области", N 8/2(201) от 31.08.2018);</w:t>
      </w:r>
    </w:p>
    <w:p w:rsidR="00431DD9" w:rsidRDefault="00431DD9">
      <w:pPr>
        <w:pStyle w:val="ConsPlusNormal"/>
        <w:spacing w:before="220"/>
        <w:ind w:firstLine="540"/>
        <w:jc w:val="both"/>
      </w:pPr>
      <w:r>
        <w:t xml:space="preserve">13) от 11.02.2019 </w:t>
      </w:r>
      <w:hyperlink r:id="rId36">
        <w:r>
          <w:rPr>
            <w:color w:val="0000FF"/>
          </w:rPr>
          <w:t>N 61а</w:t>
        </w:r>
      </w:hyperlink>
      <w:r>
        <w:t xml:space="preserve"> "О внесении изменений в постановление Администрации Томской области от 12.12.2014 N 492а" ("Собрание законодательства Томской области", N 3/1(214), часть 1 от 15.03.2019);</w:t>
      </w:r>
    </w:p>
    <w:p w:rsidR="00431DD9" w:rsidRDefault="00431DD9">
      <w:pPr>
        <w:pStyle w:val="ConsPlusNormal"/>
        <w:spacing w:before="220"/>
        <w:ind w:firstLine="540"/>
        <w:jc w:val="both"/>
      </w:pPr>
      <w:r>
        <w:t xml:space="preserve">14) от 05.07.2019 </w:t>
      </w:r>
      <w:hyperlink r:id="rId37">
        <w:r>
          <w:rPr>
            <w:color w:val="0000FF"/>
          </w:rPr>
          <w:t>N 249а</w:t>
        </w:r>
      </w:hyperlink>
      <w:r>
        <w:t xml:space="preserve"> "О внесении изменений в постановление Администрации Томской области от 12.12.2014 N 492а" ("Собрание законодательства Томской области", N 7/1(222), часть 1 от 15.07.2019).</w:t>
      </w:r>
    </w:p>
    <w:p w:rsidR="00431DD9" w:rsidRDefault="00431DD9">
      <w:pPr>
        <w:pStyle w:val="ConsPlusNormal"/>
        <w:spacing w:before="220"/>
        <w:ind w:firstLine="540"/>
        <w:jc w:val="both"/>
      </w:pPr>
      <w:r>
        <w:t>5. Департаменту информационной политики Администрации Томской области обеспечить опубликование настоящего постановления.</w:t>
      </w:r>
    </w:p>
    <w:p w:rsidR="00431DD9" w:rsidRDefault="00431DD9">
      <w:pPr>
        <w:pStyle w:val="ConsPlusNormal"/>
        <w:spacing w:before="220"/>
        <w:ind w:firstLine="540"/>
        <w:jc w:val="both"/>
      </w:pPr>
      <w:r>
        <w:t>6. Настоящее постановление вступает в силу с 1 января 2020 года.</w:t>
      </w:r>
    </w:p>
    <w:p w:rsidR="00431DD9" w:rsidRDefault="00431DD9">
      <w:pPr>
        <w:pStyle w:val="ConsPlusNormal"/>
        <w:spacing w:before="220"/>
        <w:ind w:firstLine="540"/>
        <w:jc w:val="both"/>
      </w:pPr>
      <w:r>
        <w:t>7. Контроль за исполнением настоящего постановления возложить на заместителя Губернатора Томской области по экономике.</w:t>
      </w:r>
    </w:p>
    <w:p w:rsidR="00431DD9" w:rsidRDefault="00431DD9">
      <w:pPr>
        <w:pStyle w:val="ConsPlusNormal"/>
        <w:jc w:val="both"/>
      </w:pPr>
    </w:p>
    <w:p w:rsidR="00431DD9" w:rsidRDefault="00431DD9">
      <w:pPr>
        <w:pStyle w:val="ConsPlusNormal"/>
        <w:jc w:val="right"/>
      </w:pPr>
      <w:r>
        <w:t>И.о. Губернатора</w:t>
      </w:r>
    </w:p>
    <w:p w:rsidR="00431DD9" w:rsidRDefault="00431DD9">
      <w:pPr>
        <w:pStyle w:val="ConsPlusNormal"/>
        <w:jc w:val="right"/>
      </w:pPr>
      <w:r>
        <w:t>Томской области</w:t>
      </w:r>
    </w:p>
    <w:p w:rsidR="00431DD9" w:rsidRDefault="00431DD9">
      <w:pPr>
        <w:pStyle w:val="ConsPlusNormal"/>
        <w:jc w:val="right"/>
      </w:pPr>
      <w:r>
        <w:t>А.М.РОЖКОВ</w:t>
      </w:r>
    </w:p>
    <w:p w:rsidR="00431DD9" w:rsidRDefault="00431DD9">
      <w:pPr>
        <w:pStyle w:val="ConsPlusNormal"/>
        <w:jc w:val="both"/>
      </w:pPr>
    </w:p>
    <w:p w:rsidR="00431DD9" w:rsidRDefault="00431DD9">
      <w:pPr>
        <w:pStyle w:val="ConsPlusNormal"/>
        <w:jc w:val="both"/>
      </w:pPr>
    </w:p>
    <w:p w:rsidR="00431DD9" w:rsidRDefault="00431DD9">
      <w:pPr>
        <w:pStyle w:val="ConsPlusNormal"/>
        <w:jc w:val="both"/>
      </w:pPr>
    </w:p>
    <w:p w:rsidR="00431DD9" w:rsidRDefault="00431DD9">
      <w:pPr>
        <w:pStyle w:val="ConsPlusNormal"/>
        <w:jc w:val="both"/>
      </w:pPr>
    </w:p>
    <w:p w:rsidR="00431DD9" w:rsidRDefault="00431DD9">
      <w:pPr>
        <w:pStyle w:val="ConsPlusNormal"/>
        <w:jc w:val="both"/>
      </w:pPr>
    </w:p>
    <w:p w:rsidR="00431DD9" w:rsidRDefault="00431DD9">
      <w:pPr>
        <w:pStyle w:val="ConsPlusNormal"/>
        <w:jc w:val="right"/>
        <w:outlineLvl w:val="0"/>
      </w:pPr>
      <w:r>
        <w:t>Утверждена</w:t>
      </w:r>
    </w:p>
    <w:p w:rsidR="00431DD9" w:rsidRDefault="00431DD9">
      <w:pPr>
        <w:pStyle w:val="ConsPlusNormal"/>
        <w:jc w:val="right"/>
      </w:pPr>
      <w:r>
        <w:lastRenderedPageBreak/>
        <w:t>постановлением</w:t>
      </w:r>
    </w:p>
    <w:p w:rsidR="00431DD9" w:rsidRDefault="00431DD9">
      <w:pPr>
        <w:pStyle w:val="ConsPlusNormal"/>
        <w:jc w:val="right"/>
      </w:pPr>
      <w:r>
        <w:t>Администрации Томской области</w:t>
      </w:r>
    </w:p>
    <w:p w:rsidR="00431DD9" w:rsidRDefault="00431DD9">
      <w:pPr>
        <w:pStyle w:val="ConsPlusNormal"/>
        <w:jc w:val="right"/>
      </w:pPr>
      <w:r>
        <w:t>от 27.09.2019 N 360а</w:t>
      </w:r>
    </w:p>
    <w:p w:rsidR="00431DD9" w:rsidRDefault="00431DD9">
      <w:pPr>
        <w:pStyle w:val="ConsPlusNormal"/>
        <w:jc w:val="both"/>
      </w:pPr>
    </w:p>
    <w:p w:rsidR="00431DD9" w:rsidRDefault="00431DD9">
      <w:pPr>
        <w:pStyle w:val="ConsPlusTitle"/>
        <w:jc w:val="center"/>
      </w:pPr>
      <w:bookmarkStart w:id="0" w:name="P54"/>
      <w:bookmarkEnd w:id="0"/>
      <w:r>
        <w:t>ГОСУДАРСТВЕННАЯ ПРОГРАММА</w:t>
      </w:r>
    </w:p>
    <w:p w:rsidR="00431DD9" w:rsidRDefault="00431DD9">
      <w:pPr>
        <w:pStyle w:val="ConsPlusTitle"/>
        <w:jc w:val="center"/>
      </w:pPr>
      <w:r>
        <w:t>"РАЗВИТИЕ ПРЕДПРИНИМАТЕЛЬСТВА И ПОВЫШЕНИЕ ЭФФЕКТИВНОСТИ</w:t>
      </w:r>
    </w:p>
    <w:p w:rsidR="00431DD9" w:rsidRDefault="00431DD9">
      <w:pPr>
        <w:pStyle w:val="ConsPlusTitle"/>
        <w:jc w:val="center"/>
      </w:pPr>
      <w:r>
        <w:t>ГОСУДАРСТВЕННОГО УПРАВЛЕНИЯ СОЦИАЛЬНО-ЭКОНОМИЧЕСКИМ</w:t>
      </w:r>
    </w:p>
    <w:p w:rsidR="00431DD9" w:rsidRDefault="00431DD9">
      <w:pPr>
        <w:pStyle w:val="ConsPlusTitle"/>
        <w:jc w:val="center"/>
      </w:pPr>
      <w:r>
        <w:t>РАЗВИТИЕМ ТОМСКОЙ ОБЛАСТИ"</w:t>
      </w:r>
    </w:p>
    <w:p w:rsidR="00431DD9" w:rsidRDefault="00431D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1D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DD9" w:rsidRDefault="00431D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DD9" w:rsidRDefault="00431D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DD9" w:rsidRDefault="00431DD9">
            <w:pPr>
              <w:pStyle w:val="ConsPlusNormal"/>
              <w:jc w:val="center"/>
            </w:pPr>
            <w:r>
              <w:rPr>
                <w:color w:val="392C69"/>
              </w:rPr>
              <w:t>Список изменяющих документов</w:t>
            </w:r>
          </w:p>
          <w:p w:rsidR="00431DD9" w:rsidRDefault="00431DD9">
            <w:pPr>
              <w:pStyle w:val="ConsPlusNormal"/>
              <w:jc w:val="center"/>
            </w:pPr>
            <w:r>
              <w:rPr>
                <w:color w:val="392C69"/>
              </w:rPr>
              <w:t>(в ред. постановлений Администрации Томской области</w:t>
            </w:r>
          </w:p>
          <w:p w:rsidR="00431DD9" w:rsidRDefault="00431DD9">
            <w:pPr>
              <w:pStyle w:val="ConsPlusNormal"/>
              <w:jc w:val="center"/>
            </w:pPr>
            <w:r>
              <w:rPr>
                <w:color w:val="392C69"/>
              </w:rPr>
              <w:t xml:space="preserve">от 15.04.2020 </w:t>
            </w:r>
            <w:hyperlink r:id="rId38">
              <w:r>
                <w:rPr>
                  <w:color w:val="0000FF"/>
                </w:rPr>
                <w:t>N 164а</w:t>
              </w:r>
            </w:hyperlink>
            <w:r>
              <w:rPr>
                <w:color w:val="392C69"/>
              </w:rPr>
              <w:t xml:space="preserve">, от 29.12.2020 </w:t>
            </w:r>
            <w:hyperlink r:id="rId39">
              <w:r>
                <w:rPr>
                  <w:color w:val="0000FF"/>
                </w:rPr>
                <w:t>N 643а</w:t>
              </w:r>
            </w:hyperlink>
            <w:r>
              <w:rPr>
                <w:color w:val="392C69"/>
              </w:rPr>
              <w:t xml:space="preserve">, от 31.03.2021 </w:t>
            </w:r>
            <w:hyperlink r:id="rId40">
              <w:r>
                <w:rPr>
                  <w:color w:val="0000FF"/>
                </w:rPr>
                <w:t>N 116а</w:t>
              </w:r>
            </w:hyperlink>
            <w:r>
              <w:rPr>
                <w:color w:val="392C69"/>
              </w:rPr>
              <w:t>,</w:t>
            </w:r>
          </w:p>
          <w:p w:rsidR="00431DD9" w:rsidRDefault="00431DD9">
            <w:pPr>
              <w:pStyle w:val="ConsPlusNormal"/>
              <w:jc w:val="center"/>
            </w:pPr>
            <w:r>
              <w:rPr>
                <w:color w:val="392C69"/>
              </w:rPr>
              <w:t xml:space="preserve">от 25.08.2021 </w:t>
            </w:r>
            <w:hyperlink r:id="rId41">
              <w:r>
                <w:rPr>
                  <w:color w:val="0000FF"/>
                </w:rPr>
                <w:t>N 348а</w:t>
              </w:r>
            </w:hyperlink>
            <w:r>
              <w:rPr>
                <w:color w:val="392C69"/>
              </w:rPr>
              <w:t xml:space="preserve">, от 28.12.2021 </w:t>
            </w:r>
            <w:hyperlink r:id="rId42">
              <w:r>
                <w:rPr>
                  <w:color w:val="0000FF"/>
                </w:rPr>
                <w:t>N 547а</w:t>
              </w:r>
            </w:hyperlink>
            <w:r>
              <w:rPr>
                <w:color w:val="392C69"/>
              </w:rPr>
              <w:t xml:space="preserve">, от 14.01.2022 </w:t>
            </w:r>
            <w:hyperlink r:id="rId43">
              <w:r>
                <w:rPr>
                  <w:color w:val="0000FF"/>
                </w:rPr>
                <w:t>N 11а</w:t>
              </w:r>
            </w:hyperlink>
            <w:r>
              <w:rPr>
                <w:color w:val="392C69"/>
              </w:rPr>
              <w:t>,</w:t>
            </w:r>
          </w:p>
          <w:p w:rsidR="00431DD9" w:rsidRDefault="00431DD9">
            <w:pPr>
              <w:pStyle w:val="ConsPlusNormal"/>
              <w:jc w:val="center"/>
            </w:pPr>
            <w:r>
              <w:rPr>
                <w:color w:val="392C69"/>
              </w:rPr>
              <w:t xml:space="preserve">от 31.03.2022 </w:t>
            </w:r>
            <w:hyperlink r:id="rId44">
              <w:r>
                <w:rPr>
                  <w:color w:val="0000FF"/>
                </w:rPr>
                <w:t>N 131а</w:t>
              </w:r>
            </w:hyperlink>
            <w:r>
              <w:rPr>
                <w:color w:val="392C69"/>
              </w:rPr>
              <w:t xml:space="preserve">, от 29.04.2022 </w:t>
            </w:r>
            <w:hyperlink r:id="rId45">
              <w:r>
                <w:rPr>
                  <w:color w:val="0000FF"/>
                </w:rPr>
                <w:t>N 185а</w:t>
              </w:r>
            </w:hyperlink>
            <w:r>
              <w:rPr>
                <w:color w:val="392C69"/>
              </w:rPr>
              <w:t xml:space="preserve">, от 05.05.2022 </w:t>
            </w:r>
            <w:hyperlink r:id="rId46">
              <w:r>
                <w:rPr>
                  <w:color w:val="0000FF"/>
                </w:rPr>
                <w:t>N 191а</w:t>
              </w:r>
            </w:hyperlink>
            <w:r>
              <w:rPr>
                <w:color w:val="392C69"/>
              </w:rPr>
              <w:t>,</w:t>
            </w:r>
          </w:p>
          <w:p w:rsidR="00431DD9" w:rsidRDefault="00431DD9">
            <w:pPr>
              <w:pStyle w:val="ConsPlusNormal"/>
              <w:jc w:val="center"/>
            </w:pPr>
            <w:r>
              <w:rPr>
                <w:color w:val="392C69"/>
              </w:rPr>
              <w:t xml:space="preserve">от 13.07.2022 </w:t>
            </w:r>
            <w:hyperlink r:id="rId47">
              <w:r>
                <w:rPr>
                  <w:color w:val="0000FF"/>
                </w:rPr>
                <w:t>N 321а</w:t>
              </w:r>
            </w:hyperlink>
            <w:r>
              <w:rPr>
                <w:color w:val="392C69"/>
              </w:rPr>
              <w:t xml:space="preserve">, от 15.12.2022 </w:t>
            </w:r>
            <w:hyperlink r:id="rId48">
              <w:r>
                <w:rPr>
                  <w:color w:val="0000FF"/>
                </w:rPr>
                <w:t>N 576а</w:t>
              </w:r>
            </w:hyperlink>
            <w:r>
              <w:rPr>
                <w:color w:val="392C69"/>
              </w:rPr>
              <w:t xml:space="preserve">, от 30.12.2022 </w:t>
            </w:r>
            <w:hyperlink r:id="rId49">
              <w:r>
                <w:rPr>
                  <w:color w:val="0000FF"/>
                </w:rPr>
                <w:t>N 638а</w:t>
              </w:r>
            </w:hyperlink>
            <w:r>
              <w:rPr>
                <w:color w:val="392C69"/>
              </w:rPr>
              <w:t>,</w:t>
            </w:r>
          </w:p>
          <w:p w:rsidR="00431DD9" w:rsidRDefault="00431DD9">
            <w:pPr>
              <w:pStyle w:val="ConsPlusNormal"/>
              <w:jc w:val="center"/>
            </w:pPr>
            <w:r>
              <w:rPr>
                <w:color w:val="392C69"/>
              </w:rPr>
              <w:t xml:space="preserve">от 02.03.2023 </w:t>
            </w:r>
            <w:hyperlink r:id="rId50">
              <w:r>
                <w:rPr>
                  <w:color w:val="0000FF"/>
                </w:rPr>
                <w:t>N 100а</w:t>
              </w:r>
            </w:hyperlink>
            <w:r>
              <w:rPr>
                <w:color w:val="392C69"/>
              </w:rPr>
              <w:t xml:space="preserve">, от 31.03.2023 </w:t>
            </w:r>
            <w:hyperlink r:id="rId51">
              <w:r>
                <w:rPr>
                  <w:color w:val="0000FF"/>
                </w:rPr>
                <w:t>N 154а</w:t>
              </w:r>
            </w:hyperlink>
            <w:r>
              <w:rPr>
                <w:color w:val="392C69"/>
              </w:rPr>
              <w:t xml:space="preserve">, от 09.06.2023 </w:t>
            </w:r>
            <w:hyperlink r:id="rId52">
              <w:r>
                <w:rPr>
                  <w:color w:val="0000FF"/>
                </w:rPr>
                <w:t>N 266а</w:t>
              </w:r>
            </w:hyperlink>
            <w:r>
              <w:rPr>
                <w:color w:val="392C69"/>
              </w:rPr>
              <w:t>,</w:t>
            </w:r>
          </w:p>
          <w:p w:rsidR="00431DD9" w:rsidRDefault="00431DD9">
            <w:pPr>
              <w:pStyle w:val="ConsPlusNormal"/>
              <w:jc w:val="center"/>
            </w:pPr>
            <w:r>
              <w:rPr>
                <w:color w:val="392C69"/>
              </w:rPr>
              <w:t xml:space="preserve">от 30.06.2023 </w:t>
            </w:r>
            <w:hyperlink r:id="rId53">
              <w:r>
                <w:rPr>
                  <w:color w:val="0000FF"/>
                </w:rPr>
                <w:t>N 296а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DD9" w:rsidRDefault="00431DD9">
            <w:pPr>
              <w:pStyle w:val="ConsPlusNormal"/>
            </w:pPr>
          </w:p>
        </w:tc>
      </w:tr>
    </w:tbl>
    <w:p w:rsidR="00431DD9" w:rsidRDefault="00431DD9">
      <w:pPr>
        <w:pStyle w:val="ConsPlusNormal"/>
        <w:jc w:val="both"/>
      </w:pPr>
    </w:p>
    <w:p w:rsidR="00431DD9" w:rsidRDefault="00431DD9">
      <w:pPr>
        <w:pStyle w:val="ConsPlusTitle"/>
        <w:jc w:val="center"/>
        <w:outlineLvl w:val="1"/>
      </w:pPr>
      <w:r>
        <w:t>Паспорт государственной программы</w:t>
      </w:r>
    </w:p>
    <w:p w:rsidR="00431DD9" w:rsidRDefault="00431DD9">
      <w:pPr>
        <w:pStyle w:val="ConsPlusNormal"/>
        <w:jc w:val="both"/>
      </w:pPr>
    </w:p>
    <w:p w:rsidR="00431DD9" w:rsidRDefault="00431DD9">
      <w:pPr>
        <w:pStyle w:val="ConsPlusNormal"/>
        <w:sectPr w:rsidR="00431DD9" w:rsidSect="00996A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098"/>
        <w:gridCol w:w="1264"/>
        <w:gridCol w:w="1401"/>
        <w:gridCol w:w="1304"/>
        <w:gridCol w:w="1361"/>
        <w:gridCol w:w="850"/>
        <w:gridCol w:w="356"/>
        <w:gridCol w:w="494"/>
        <w:gridCol w:w="1020"/>
        <w:gridCol w:w="737"/>
        <w:gridCol w:w="641"/>
        <w:gridCol w:w="379"/>
        <w:gridCol w:w="1003"/>
      </w:tblGrid>
      <w:tr w:rsidR="00431DD9">
        <w:tc>
          <w:tcPr>
            <w:tcW w:w="2041" w:type="dxa"/>
          </w:tcPr>
          <w:p w:rsidR="00431DD9" w:rsidRDefault="00431DD9">
            <w:pPr>
              <w:pStyle w:val="ConsPlusNormal"/>
            </w:pPr>
            <w:r>
              <w:lastRenderedPageBreak/>
              <w:t>Наименование государственной программы</w:t>
            </w:r>
          </w:p>
        </w:tc>
        <w:tc>
          <w:tcPr>
            <w:tcW w:w="12908" w:type="dxa"/>
            <w:gridSpan w:val="13"/>
          </w:tcPr>
          <w:p w:rsidR="00431DD9" w:rsidRDefault="00431DD9">
            <w:pPr>
              <w:pStyle w:val="ConsPlusNormal"/>
            </w:pPr>
            <w:r>
              <w:t>Развитие предпринимательства и повышение эффективности государственного управления социально-экономическим развитием Томской области (далее - государственная программа)</w:t>
            </w:r>
          </w:p>
        </w:tc>
      </w:tr>
      <w:tr w:rsidR="00431DD9">
        <w:tc>
          <w:tcPr>
            <w:tcW w:w="2041" w:type="dxa"/>
          </w:tcPr>
          <w:p w:rsidR="00431DD9" w:rsidRDefault="00431DD9">
            <w:pPr>
              <w:pStyle w:val="ConsPlusNormal"/>
            </w:pPr>
            <w:r>
              <w:t>Ответственный исполнитель государственной программы</w:t>
            </w:r>
          </w:p>
        </w:tc>
        <w:tc>
          <w:tcPr>
            <w:tcW w:w="12908" w:type="dxa"/>
            <w:gridSpan w:val="13"/>
          </w:tcPr>
          <w:p w:rsidR="00431DD9" w:rsidRDefault="00431DD9">
            <w:pPr>
              <w:pStyle w:val="ConsPlusNormal"/>
            </w:pPr>
            <w:r>
              <w:t>Департамент по развитию инновационной и предпринимательской деятельности Томской области</w:t>
            </w:r>
          </w:p>
        </w:tc>
      </w:tr>
      <w:tr w:rsidR="00431DD9">
        <w:tc>
          <w:tcPr>
            <w:tcW w:w="2041" w:type="dxa"/>
          </w:tcPr>
          <w:p w:rsidR="00431DD9" w:rsidRDefault="00431DD9">
            <w:pPr>
              <w:pStyle w:val="ConsPlusNormal"/>
            </w:pPr>
            <w:r>
              <w:t>Цель социально-экономического развития Томской области, на реализацию которой направлена государственная программа</w:t>
            </w:r>
          </w:p>
        </w:tc>
        <w:tc>
          <w:tcPr>
            <w:tcW w:w="12908" w:type="dxa"/>
            <w:gridSpan w:val="13"/>
          </w:tcPr>
          <w:p w:rsidR="00431DD9" w:rsidRDefault="00431DD9">
            <w:pPr>
              <w:pStyle w:val="ConsPlusNormal"/>
            </w:pPr>
            <w:r>
              <w:t>Реализация модели интенсивного развития, включая развитие высокотехнологичных производств на основе потенциала научно-образовательного комплекса, создание условий для инвестиций, развитие предпринимательства</w:t>
            </w:r>
          </w:p>
        </w:tc>
      </w:tr>
      <w:tr w:rsidR="00431DD9">
        <w:tc>
          <w:tcPr>
            <w:tcW w:w="2041" w:type="dxa"/>
          </w:tcPr>
          <w:p w:rsidR="00431DD9" w:rsidRDefault="00431DD9">
            <w:pPr>
              <w:pStyle w:val="ConsPlusNormal"/>
            </w:pPr>
            <w:r>
              <w:t>Цель государственной программы</w:t>
            </w:r>
          </w:p>
        </w:tc>
        <w:tc>
          <w:tcPr>
            <w:tcW w:w="12908" w:type="dxa"/>
            <w:gridSpan w:val="13"/>
          </w:tcPr>
          <w:p w:rsidR="00431DD9" w:rsidRDefault="00431DD9">
            <w:pPr>
              <w:pStyle w:val="ConsPlusNormal"/>
            </w:pPr>
            <w:r>
              <w:t>Развитие предпринимательства и повышение эффективности государственного управления социально-экономическим развитием Томской области</w:t>
            </w:r>
          </w:p>
        </w:tc>
      </w:tr>
      <w:tr w:rsidR="00431DD9">
        <w:tc>
          <w:tcPr>
            <w:tcW w:w="2041" w:type="dxa"/>
            <w:vMerge w:val="restart"/>
            <w:tcBorders>
              <w:bottom w:val="nil"/>
            </w:tcBorders>
            <w:vAlign w:val="center"/>
          </w:tcPr>
          <w:p w:rsidR="00431DD9" w:rsidRDefault="00431DD9">
            <w:pPr>
              <w:pStyle w:val="ConsPlusNormal"/>
            </w:pPr>
            <w:r>
              <w:t>Показатели цели государственной программы и их значения (с детализацией по годам реализации)</w:t>
            </w:r>
          </w:p>
        </w:tc>
        <w:tc>
          <w:tcPr>
            <w:tcW w:w="4763" w:type="dxa"/>
            <w:gridSpan w:val="3"/>
            <w:vAlign w:val="center"/>
          </w:tcPr>
          <w:p w:rsidR="00431DD9" w:rsidRDefault="00431DD9">
            <w:pPr>
              <w:pStyle w:val="ConsPlusNormal"/>
              <w:jc w:val="center"/>
            </w:pPr>
            <w:r>
              <w:t>Показатели цели</w:t>
            </w:r>
          </w:p>
        </w:tc>
        <w:tc>
          <w:tcPr>
            <w:tcW w:w="1304" w:type="dxa"/>
            <w:vAlign w:val="center"/>
          </w:tcPr>
          <w:p w:rsidR="00431DD9" w:rsidRDefault="00431DD9">
            <w:pPr>
              <w:pStyle w:val="ConsPlusNormal"/>
              <w:jc w:val="center"/>
            </w:pPr>
            <w:r>
              <w:t>2019 год</w:t>
            </w:r>
          </w:p>
        </w:tc>
        <w:tc>
          <w:tcPr>
            <w:tcW w:w="1361" w:type="dxa"/>
            <w:vAlign w:val="center"/>
          </w:tcPr>
          <w:p w:rsidR="00431DD9" w:rsidRDefault="00431DD9">
            <w:pPr>
              <w:pStyle w:val="ConsPlusNormal"/>
              <w:jc w:val="center"/>
            </w:pPr>
            <w:r>
              <w:t>2020 год</w:t>
            </w:r>
          </w:p>
        </w:tc>
        <w:tc>
          <w:tcPr>
            <w:tcW w:w="850" w:type="dxa"/>
            <w:vAlign w:val="center"/>
          </w:tcPr>
          <w:p w:rsidR="00431DD9" w:rsidRDefault="00431DD9">
            <w:pPr>
              <w:pStyle w:val="ConsPlusNormal"/>
              <w:jc w:val="center"/>
            </w:pPr>
            <w:r>
              <w:t>2021 год</w:t>
            </w:r>
          </w:p>
        </w:tc>
        <w:tc>
          <w:tcPr>
            <w:tcW w:w="850" w:type="dxa"/>
            <w:gridSpan w:val="2"/>
            <w:vAlign w:val="center"/>
          </w:tcPr>
          <w:p w:rsidR="00431DD9" w:rsidRDefault="00431DD9">
            <w:pPr>
              <w:pStyle w:val="ConsPlusNormal"/>
              <w:jc w:val="center"/>
            </w:pPr>
            <w:r>
              <w:t>2022 год</w:t>
            </w:r>
          </w:p>
        </w:tc>
        <w:tc>
          <w:tcPr>
            <w:tcW w:w="1020" w:type="dxa"/>
            <w:vAlign w:val="center"/>
          </w:tcPr>
          <w:p w:rsidR="00431DD9" w:rsidRDefault="00431DD9">
            <w:pPr>
              <w:pStyle w:val="ConsPlusNormal"/>
              <w:jc w:val="center"/>
            </w:pPr>
            <w:r>
              <w:t>2023 год</w:t>
            </w:r>
          </w:p>
        </w:tc>
        <w:tc>
          <w:tcPr>
            <w:tcW w:w="737" w:type="dxa"/>
            <w:vAlign w:val="center"/>
          </w:tcPr>
          <w:p w:rsidR="00431DD9" w:rsidRDefault="00431DD9">
            <w:pPr>
              <w:pStyle w:val="ConsPlusNormal"/>
              <w:jc w:val="center"/>
            </w:pPr>
            <w:r>
              <w:t>2024 год</w:t>
            </w:r>
          </w:p>
        </w:tc>
        <w:tc>
          <w:tcPr>
            <w:tcW w:w="1020" w:type="dxa"/>
            <w:gridSpan w:val="2"/>
            <w:vAlign w:val="center"/>
          </w:tcPr>
          <w:p w:rsidR="00431DD9" w:rsidRDefault="00431DD9">
            <w:pPr>
              <w:pStyle w:val="ConsPlusNormal"/>
              <w:jc w:val="center"/>
            </w:pPr>
            <w:r>
              <w:t>2025 год</w:t>
            </w:r>
          </w:p>
        </w:tc>
        <w:tc>
          <w:tcPr>
            <w:tcW w:w="1003" w:type="dxa"/>
            <w:vAlign w:val="center"/>
          </w:tcPr>
          <w:p w:rsidR="00431DD9" w:rsidRDefault="00431DD9">
            <w:pPr>
              <w:pStyle w:val="ConsPlusNormal"/>
              <w:jc w:val="center"/>
            </w:pPr>
            <w:r>
              <w:t>Прогнозный период 2026 год</w:t>
            </w:r>
          </w:p>
        </w:tc>
      </w:tr>
      <w:tr w:rsidR="00431DD9">
        <w:tc>
          <w:tcPr>
            <w:tcW w:w="2041" w:type="dxa"/>
            <w:vMerge/>
            <w:tcBorders>
              <w:bottom w:val="nil"/>
            </w:tcBorders>
          </w:tcPr>
          <w:p w:rsidR="00431DD9" w:rsidRDefault="00431DD9">
            <w:pPr>
              <w:pStyle w:val="ConsPlusNormal"/>
            </w:pPr>
          </w:p>
        </w:tc>
        <w:tc>
          <w:tcPr>
            <w:tcW w:w="4763" w:type="dxa"/>
            <w:gridSpan w:val="3"/>
            <w:vAlign w:val="center"/>
          </w:tcPr>
          <w:p w:rsidR="00431DD9" w:rsidRDefault="00431DD9">
            <w:pPr>
              <w:pStyle w:val="ConsPlusNormal"/>
            </w:pPr>
            <w:r>
              <w:t>1. Доля занятых в сфере малого и среднего предпринимательства, включая индивидуальных предпринимателей и самозанятых граждан, в общем числе занятых Томской области, %</w:t>
            </w:r>
          </w:p>
        </w:tc>
        <w:tc>
          <w:tcPr>
            <w:tcW w:w="1304" w:type="dxa"/>
            <w:vAlign w:val="center"/>
          </w:tcPr>
          <w:p w:rsidR="00431DD9" w:rsidRDefault="00431DD9">
            <w:pPr>
              <w:pStyle w:val="ConsPlusNormal"/>
              <w:jc w:val="center"/>
            </w:pPr>
            <w:r>
              <w:t>27,71</w:t>
            </w:r>
          </w:p>
        </w:tc>
        <w:tc>
          <w:tcPr>
            <w:tcW w:w="1361" w:type="dxa"/>
            <w:vAlign w:val="center"/>
          </w:tcPr>
          <w:p w:rsidR="00431DD9" w:rsidRDefault="00431DD9">
            <w:pPr>
              <w:pStyle w:val="ConsPlusNormal"/>
              <w:jc w:val="center"/>
            </w:pPr>
            <w:r>
              <w:t>29,38</w:t>
            </w:r>
          </w:p>
        </w:tc>
        <w:tc>
          <w:tcPr>
            <w:tcW w:w="850" w:type="dxa"/>
            <w:vAlign w:val="center"/>
          </w:tcPr>
          <w:p w:rsidR="00431DD9" w:rsidRDefault="00431DD9">
            <w:pPr>
              <w:pStyle w:val="ConsPlusNormal"/>
              <w:jc w:val="center"/>
            </w:pPr>
            <w:r>
              <w:t>28,86</w:t>
            </w:r>
          </w:p>
        </w:tc>
        <w:tc>
          <w:tcPr>
            <w:tcW w:w="850" w:type="dxa"/>
            <w:gridSpan w:val="2"/>
            <w:vAlign w:val="center"/>
          </w:tcPr>
          <w:p w:rsidR="00431DD9" w:rsidRDefault="00431DD9">
            <w:pPr>
              <w:pStyle w:val="ConsPlusNormal"/>
              <w:jc w:val="center"/>
            </w:pPr>
            <w:r>
              <w:t>29,26</w:t>
            </w:r>
          </w:p>
        </w:tc>
        <w:tc>
          <w:tcPr>
            <w:tcW w:w="1020" w:type="dxa"/>
            <w:vAlign w:val="center"/>
          </w:tcPr>
          <w:p w:rsidR="00431DD9" w:rsidRDefault="00431DD9">
            <w:pPr>
              <w:pStyle w:val="ConsPlusNormal"/>
              <w:jc w:val="center"/>
            </w:pPr>
            <w:r>
              <w:t>35,0</w:t>
            </w:r>
          </w:p>
        </w:tc>
        <w:tc>
          <w:tcPr>
            <w:tcW w:w="737" w:type="dxa"/>
            <w:vAlign w:val="center"/>
          </w:tcPr>
          <w:p w:rsidR="00431DD9" w:rsidRDefault="00431DD9">
            <w:pPr>
              <w:pStyle w:val="ConsPlusNormal"/>
              <w:jc w:val="center"/>
            </w:pPr>
            <w:r>
              <w:t>35,5</w:t>
            </w:r>
          </w:p>
        </w:tc>
        <w:tc>
          <w:tcPr>
            <w:tcW w:w="1020" w:type="dxa"/>
            <w:gridSpan w:val="2"/>
            <w:vAlign w:val="center"/>
          </w:tcPr>
          <w:p w:rsidR="00431DD9" w:rsidRDefault="00431DD9">
            <w:pPr>
              <w:pStyle w:val="ConsPlusNormal"/>
              <w:jc w:val="center"/>
            </w:pPr>
            <w:r>
              <w:t>36,1</w:t>
            </w:r>
          </w:p>
        </w:tc>
        <w:tc>
          <w:tcPr>
            <w:tcW w:w="1003" w:type="dxa"/>
            <w:vAlign w:val="center"/>
          </w:tcPr>
          <w:p w:rsidR="00431DD9" w:rsidRDefault="00431DD9">
            <w:pPr>
              <w:pStyle w:val="ConsPlusNormal"/>
              <w:jc w:val="center"/>
            </w:pPr>
            <w:r>
              <w:t>36,3</w:t>
            </w:r>
          </w:p>
        </w:tc>
      </w:tr>
      <w:tr w:rsidR="00431DD9">
        <w:tc>
          <w:tcPr>
            <w:tcW w:w="2041" w:type="dxa"/>
            <w:vMerge/>
            <w:tcBorders>
              <w:bottom w:val="nil"/>
            </w:tcBorders>
          </w:tcPr>
          <w:p w:rsidR="00431DD9" w:rsidRDefault="00431DD9">
            <w:pPr>
              <w:pStyle w:val="ConsPlusNormal"/>
            </w:pPr>
          </w:p>
        </w:tc>
        <w:tc>
          <w:tcPr>
            <w:tcW w:w="4763" w:type="dxa"/>
            <w:gridSpan w:val="3"/>
            <w:vAlign w:val="center"/>
          </w:tcPr>
          <w:p w:rsidR="00431DD9" w:rsidRDefault="00431DD9">
            <w:pPr>
              <w:pStyle w:val="ConsPlusNormal"/>
            </w:pPr>
            <w:r>
              <w:t xml:space="preserve">2. Прирост валового регионального продукта в </w:t>
            </w:r>
            <w:r>
              <w:lastRenderedPageBreak/>
              <w:t>сопоставимых ценах, %</w:t>
            </w:r>
          </w:p>
        </w:tc>
        <w:tc>
          <w:tcPr>
            <w:tcW w:w="1304" w:type="dxa"/>
            <w:vAlign w:val="center"/>
          </w:tcPr>
          <w:p w:rsidR="00431DD9" w:rsidRDefault="00431DD9">
            <w:pPr>
              <w:pStyle w:val="ConsPlusNormal"/>
              <w:jc w:val="center"/>
            </w:pPr>
            <w:r>
              <w:lastRenderedPageBreak/>
              <w:t>0,1</w:t>
            </w:r>
          </w:p>
        </w:tc>
        <w:tc>
          <w:tcPr>
            <w:tcW w:w="1361" w:type="dxa"/>
            <w:vAlign w:val="center"/>
          </w:tcPr>
          <w:p w:rsidR="00431DD9" w:rsidRDefault="00431DD9">
            <w:pPr>
              <w:pStyle w:val="ConsPlusNormal"/>
              <w:jc w:val="center"/>
            </w:pPr>
            <w:r>
              <w:t>-7,0</w:t>
            </w:r>
          </w:p>
        </w:tc>
        <w:tc>
          <w:tcPr>
            <w:tcW w:w="850" w:type="dxa"/>
            <w:vAlign w:val="center"/>
          </w:tcPr>
          <w:p w:rsidR="00431DD9" w:rsidRDefault="00431DD9">
            <w:pPr>
              <w:pStyle w:val="ConsPlusNormal"/>
              <w:jc w:val="center"/>
            </w:pPr>
            <w:r>
              <w:t>0,8</w:t>
            </w:r>
          </w:p>
        </w:tc>
        <w:tc>
          <w:tcPr>
            <w:tcW w:w="850" w:type="dxa"/>
            <w:gridSpan w:val="2"/>
            <w:vAlign w:val="center"/>
          </w:tcPr>
          <w:p w:rsidR="00431DD9" w:rsidRDefault="00431DD9">
            <w:pPr>
              <w:pStyle w:val="ConsPlusNormal"/>
              <w:jc w:val="center"/>
            </w:pPr>
            <w:r>
              <w:t>-1,3</w:t>
            </w:r>
          </w:p>
        </w:tc>
        <w:tc>
          <w:tcPr>
            <w:tcW w:w="1020" w:type="dxa"/>
            <w:vAlign w:val="center"/>
          </w:tcPr>
          <w:p w:rsidR="00431DD9" w:rsidRDefault="00431DD9">
            <w:pPr>
              <w:pStyle w:val="ConsPlusNormal"/>
              <w:jc w:val="center"/>
            </w:pPr>
            <w:r>
              <w:t>0,2</w:t>
            </w:r>
          </w:p>
        </w:tc>
        <w:tc>
          <w:tcPr>
            <w:tcW w:w="737" w:type="dxa"/>
            <w:vAlign w:val="center"/>
          </w:tcPr>
          <w:p w:rsidR="00431DD9" w:rsidRDefault="00431DD9">
            <w:pPr>
              <w:pStyle w:val="ConsPlusNormal"/>
              <w:jc w:val="center"/>
            </w:pPr>
            <w:r>
              <w:t>1,2</w:t>
            </w:r>
          </w:p>
        </w:tc>
        <w:tc>
          <w:tcPr>
            <w:tcW w:w="1020" w:type="dxa"/>
            <w:gridSpan w:val="2"/>
            <w:vAlign w:val="center"/>
          </w:tcPr>
          <w:p w:rsidR="00431DD9" w:rsidRDefault="00431DD9">
            <w:pPr>
              <w:pStyle w:val="ConsPlusNormal"/>
              <w:jc w:val="center"/>
            </w:pPr>
            <w:r>
              <w:t>1,6</w:t>
            </w:r>
          </w:p>
        </w:tc>
        <w:tc>
          <w:tcPr>
            <w:tcW w:w="1003" w:type="dxa"/>
            <w:vAlign w:val="center"/>
          </w:tcPr>
          <w:p w:rsidR="00431DD9" w:rsidRDefault="00431DD9">
            <w:pPr>
              <w:pStyle w:val="ConsPlusNormal"/>
              <w:jc w:val="center"/>
            </w:pPr>
            <w:r>
              <w:t>3,2</w:t>
            </w:r>
          </w:p>
        </w:tc>
      </w:tr>
      <w:tr w:rsidR="00431DD9">
        <w:tblPrEx>
          <w:tblBorders>
            <w:insideH w:val="nil"/>
          </w:tblBorders>
        </w:tblPrEx>
        <w:tc>
          <w:tcPr>
            <w:tcW w:w="2041" w:type="dxa"/>
            <w:vMerge/>
            <w:tcBorders>
              <w:bottom w:val="nil"/>
            </w:tcBorders>
          </w:tcPr>
          <w:p w:rsidR="00431DD9" w:rsidRDefault="00431DD9">
            <w:pPr>
              <w:pStyle w:val="ConsPlusNormal"/>
            </w:pPr>
          </w:p>
        </w:tc>
        <w:tc>
          <w:tcPr>
            <w:tcW w:w="4763" w:type="dxa"/>
            <w:gridSpan w:val="3"/>
            <w:tcBorders>
              <w:bottom w:val="nil"/>
            </w:tcBorders>
            <w:vAlign w:val="center"/>
          </w:tcPr>
          <w:p w:rsidR="00431DD9" w:rsidRDefault="00431DD9">
            <w:pPr>
              <w:pStyle w:val="ConsPlusNormal"/>
            </w:pPr>
            <w:r>
              <w:t>3. Уровень реальной среднемесячной заработной платы (2017 год - базовое значение), %</w:t>
            </w:r>
          </w:p>
        </w:tc>
        <w:tc>
          <w:tcPr>
            <w:tcW w:w="1304" w:type="dxa"/>
            <w:tcBorders>
              <w:bottom w:val="nil"/>
            </w:tcBorders>
            <w:vAlign w:val="center"/>
          </w:tcPr>
          <w:p w:rsidR="00431DD9" w:rsidRDefault="00431DD9">
            <w:pPr>
              <w:pStyle w:val="ConsPlusNormal"/>
              <w:jc w:val="center"/>
            </w:pPr>
            <w:r>
              <w:t>112,2</w:t>
            </w:r>
          </w:p>
        </w:tc>
        <w:tc>
          <w:tcPr>
            <w:tcW w:w="1361" w:type="dxa"/>
            <w:tcBorders>
              <w:bottom w:val="nil"/>
            </w:tcBorders>
            <w:vAlign w:val="center"/>
          </w:tcPr>
          <w:p w:rsidR="00431DD9" w:rsidRDefault="00431DD9">
            <w:pPr>
              <w:pStyle w:val="ConsPlusNormal"/>
              <w:jc w:val="center"/>
            </w:pPr>
            <w:r>
              <w:t>115,8</w:t>
            </w:r>
          </w:p>
        </w:tc>
        <w:tc>
          <w:tcPr>
            <w:tcW w:w="850" w:type="dxa"/>
            <w:tcBorders>
              <w:bottom w:val="nil"/>
            </w:tcBorders>
            <w:vAlign w:val="center"/>
          </w:tcPr>
          <w:p w:rsidR="00431DD9" w:rsidRDefault="00431DD9">
            <w:pPr>
              <w:pStyle w:val="ConsPlusNormal"/>
              <w:jc w:val="center"/>
            </w:pPr>
            <w:r>
              <w:t>116,0</w:t>
            </w:r>
          </w:p>
        </w:tc>
        <w:tc>
          <w:tcPr>
            <w:tcW w:w="850" w:type="dxa"/>
            <w:gridSpan w:val="2"/>
            <w:tcBorders>
              <w:bottom w:val="nil"/>
            </w:tcBorders>
            <w:vAlign w:val="center"/>
          </w:tcPr>
          <w:p w:rsidR="00431DD9" w:rsidRDefault="00431DD9">
            <w:pPr>
              <w:pStyle w:val="ConsPlusNormal"/>
              <w:jc w:val="center"/>
            </w:pPr>
            <w:r>
              <w:t>118,4</w:t>
            </w:r>
          </w:p>
        </w:tc>
        <w:tc>
          <w:tcPr>
            <w:tcW w:w="1020" w:type="dxa"/>
            <w:tcBorders>
              <w:bottom w:val="nil"/>
            </w:tcBorders>
            <w:vAlign w:val="center"/>
          </w:tcPr>
          <w:p w:rsidR="00431DD9" w:rsidRDefault="00431DD9">
            <w:pPr>
              <w:pStyle w:val="ConsPlusNormal"/>
              <w:jc w:val="center"/>
            </w:pPr>
            <w:r>
              <w:t>-</w:t>
            </w:r>
          </w:p>
        </w:tc>
        <w:tc>
          <w:tcPr>
            <w:tcW w:w="737" w:type="dxa"/>
            <w:tcBorders>
              <w:bottom w:val="nil"/>
            </w:tcBorders>
            <w:vAlign w:val="center"/>
          </w:tcPr>
          <w:p w:rsidR="00431DD9" w:rsidRDefault="00431DD9">
            <w:pPr>
              <w:pStyle w:val="ConsPlusNormal"/>
              <w:jc w:val="center"/>
            </w:pPr>
            <w:r>
              <w:t>-</w:t>
            </w:r>
          </w:p>
        </w:tc>
        <w:tc>
          <w:tcPr>
            <w:tcW w:w="1020" w:type="dxa"/>
            <w:gridSpan w:val="2"/>
            <w:tcBorders>
              <w:bottom w:val="nil"/>
            </w:tcBorders>
            <w:vAlign w:val="center"/>
          </w:tcPr>
          <w:p w:rsidR="00431DD9" w:rsidRDefault="00431DD9">
            <w:pPr>
              <w:pStyle w:val="ConsPlusNormal"/>
              <w:jc w:val="center"/>
            </w:pPr>
            <w:r>
              <w:t>-</w:t>
            </w:r>
          </w:p>
        </w:tc>
        <w:tc>
          <w:tcPr>
            <w:tcW w:w="1003" w:type="dxa"/>
            <w:tcBorders>
              <w:bottom w:val="nil"/>
            </w:tcBorders>
            <w:vAlign w:val="center"/>
          </w:tcPr>
          <w:p w:rsidR="00431DD9" w:rsidRDefault="00431DD9">
            <w:pPr>
              <w:pStyle w:val="ConsPlusNormal"/>
              <w:jc w:val="center"/>
            </w:pPr>
            <w:r>
              <w:t>-</w:t>
            </w:r>
          </w:p>
        </w:tc>
      </w:tr>
      <w:tr w:rsidR="00431DD9">
        <w:tblPrEx>
          <w:tblBorders>
            <w:insideH w:val="nil"/>
          </w:tblBorders>
        </w:tblPrEx>
        <w:tc>
          <w:tcPr>
            <w:tcW w:w="14949" w:type="dxa"/>
            <w:gridSpan w:val="14"/>
            <w:tcBorders>
              <w:top w:val="nil"/>
            </w:tcBorders>
          </w:tcPr>
          <w:p w:rsidR="00431DD9" w:rsidRDefault="00431DD9">
            <w:pPr>
              <w:pStyle w:val="ConsPlusNormal"/>
              <w:jc w:val="both"/>
            </w:pPr>
            <w:r>
              <w:t xml:space="preserve">(в ред. </w:t>
            </w:r>
            <w:hyperlink r:id="rId54">
              <w:r>
                <w:rPr>
                  <w:color w:val="0000FF"/>
                </w:rPr>
                <w:t>постановления</w:t>
              </w:r>
            </w:hyperlink>
            <w:r>
              <w:t xml:space="preserve"> Администрации Томской области от 31.03.2023 N 154а)</w:t>
            </w:r>
          </w:p>
        </w:tc>
      </w:tr>
      <w:tr w:rsidR="00431DD9">
        <w:tblPrEx>
          <w:tblBorders>
            <w:insideH w:val="nil"/>
          </w:tblBorders>
        </w:tblPrEx>
        <w:tc>
          <w:tcPr>
            <w:tcW w:w="2041" w:type="dxa"/>
            <w:tcBorders>
              <w:bottom w:val="nil"/>
            </w:tcBorders>
            <w:vAlign w:val="center"/>
          </w:tcPr>
          <w:p w:rsidR="00431DD9" w:rsidRDefault="00431DD9">
            <w:pPr>
              <w:pStyle w:val="ConsPlusNormal"/>
            </w:pPr>
            <w:r>
              <w:t>Сроки реализации государственной программы</w:t>
            </w:r>
          </w:p>
        </w:tc>
        <w:tc>
          <w:tcPr>
            <w:tcW w:w="12908" w:type="dxa"/>
            <w:gridSpan w:val="13"/>
            <w:tcBorders>
              <w:bottom w:val="nil"/>
            </w:tcBorders>
          </w:tcPr>
          <w:p w:rsidR="00431DD9" w:rsidRDefault="00431DD9">
            <w:pPr>
              <w:pStyle w:val="ConsPlusNormal"/>
            </w:pPr>
            <w:r>
              <w:t>2020 - 2025 годы с прогнозом на 2026 год</w:t>
            </w:r>
          </w:p>
        </w:tc>
      </w:tr>
      <w:tr w:rsidR="00431DD9">
        <w:tblPrEx>
          <w:tblBorders>
            <w:insideH w:val="nil"/>
          </w:tblBorders>
        </w:tblPrEx>
        <w:tc>
          <w:tcPr>
            <w:tcW w:w="14949" w:type="dxa"/>
            <w:gridSpan w:val="14"/>
            <w:tcBorders>
              <w:top w:val="nil"/>
            </w:tcBorders>
          </w:tcPr>
          <w:p w:rsidR="00431DD9" w:rsidRDefault="00431DD9">
            <w:pPr>
              <w:pStyle w:val="ConsPlusNormal"/>
              <w:jc w:val="both"/>
            </w:pPr>
            <w:r>
              <w:t xml:space="preserve">(в ред. </w:t>
            </w:r>
            <w:hyperlink r:id="rId55">
              <w:r>
                <w:rPr>
                  <w:color w:val="0000FF"/>
                </w:rPr>
                <w:t>постановления</w:t>
              </w:r>
            </w:hyperlink>
            <w:r>
              <w:t xml:space="preserve"> Администрации Томской области от 31.03.2023 N 154а)</w:t>
            </w:r>
          </w:p>
        </w:tc>
      </w:tr>
      <w:tr w:rsidR="00431DD9">
        <w:tc>
          <w:tcPr>
            <w:tcW w:w="2041" w:type="dxa"/>
            <w:vMerge w:val="restart"/>
            <w:tcBorders>
              <w:bottom w:val="nil"/>
            </w:tcBorders>
          </w:tcPr>
          <w:p w:rsidR="00431DD9" w:rsidRDefault="00431DD9">
            <w:pPr>
              <w:pStyle w:val="ConsPlusNormal"/>
            </w:pPr>
            <w:r>
              <w:t>Объем и источники финансирования государственной программы (с детализацией по годам реализации), тыс. рублей</w:t>
            </w:r>
          </w:p>
        </w:tc>
        <w:tc>
          <w:tcPr>
            <w:tcW w:w="2098" w:type="dxa"/>
            <w:vAlign w:val="center"/>
          </w:tcPr>
          <w:p w:rsidR="00431DD9" w:rsidRDefault="00431DD9">
            <w:pPr>
              <w:pStyle w:val="ConsPlusNormal"/>
              <w:jc w:val="center"/>
            </w:pPr>
            <w:r>
              <w:t>Источники</w:t>
            </w:r>
          </w:p>
        </w:tc>
        <w:tc>
          <w:tcPr>
            <w:tcW w:w="1264" w:type="dxa"/>
            <w:vAlign w:val="center"/>
          </w:tcPr>
          <w:p w:rsidR="00431DD9" w:rsidRDefault="00431DD9">
            <w:pPr>
              <w:pStyle w:val="ConsPlusNormal"/>
              <w:jc w:val="center"/>
            </w:pPr>
            <w:r>
              <w:t>Всего</w:t>
            </w:r>
          </w:p>
        </w:tc>
        <w:tc>
          <w:tcPr>
            <w:tcW w:w="1401" w:type="dxa"/>
            <w:vAlign w:val="center"/>
          </w:tcPr>
          <w:p w:rsidR="00431DD9" w:rsidRDefault="00431DD9">
            <w:pPr>
              <w:pStyle w:val="ConsPlusNormal"/>
              <w:jc w:val="center"/>
            </w:pPr>
            <w:r>
              <w:t>2020 год</w:t>
            </w:r>
          </w:p>
        </w:tc>
        <w:tc>
          <w:tcPr>
            <w:tcW w:w="1304" w:type="dxa"/>
            <w:vAlign w:val="center"/>
          </w:tcPr>
          <w:p w:rsidR="00431DD9" w:rsidRDefault="00431DD9">
            <w:pPr>
              <w:pStyle w:val="ConsPlusNormal"/>
              <w:jc w:val="center"/>
            </w:pPr>
            <w:r>
              <w:t>2021 год</w:t>
            </w:r>
          </w:p>
        </w:tc>
        <w:tc>
          <w:tcPr>
            <w:tcW w:w="1361" w:type="dxa"/>
            <w:vAlign w:val="center"/>
          </w:tcPr>
          <w:p w:rsidR="00431DD9" w:rsidRDefault="00431DD9">
            <w:pPr>
              <w:pStyle w:val="ConsPlusNormal"/>
              <w:jc w:val="center"/>
            </w:pPr>
            <w:r>
              <w:t>2022 год</w:t>
            </w:r>
          </w:p>
        </w:tc>
        <w:tc>
          <w:tcPr>
            <w:tcW w:w="1206" w:type="dxa"/>
            <w:gridSpan w:val="2"/>
            <w:vAlign w:val="center"/>
          </w:tcPr>
          <w:p w:rsidR="00431DD9" w:rsidRDefault="00431DD9">
            <w:pPr>
              <w:pStyle w:val="ConsPlusNormal"/>
              <w:jc w:val="center"/>
            </w:pPr>
            <w:r>
              <w:t>2023 год</w:t>
            </w:r>
          </w:p>
        </w:tc>
        <w:tc>
          <w:tcPr>
            <w:tcW w:w="1514" w:type="dxa"/>
            <w:gridSpan w:val="2"/>
            <w:vAlign w:val="center"/>
          </w:tcPr>
          <w:p w:rsidR="00431DD9" w:rsidRDefault="00431DD9">
            <w:pPr>
              <w:pStyle w:val="ConsPlusNormal"/>
              <w:jc w:val="center"/>
            </w:pPr>
            <w:r>
              <w:t>2024 год</w:t>
            </w:r>
          </w:p>
        </w:tc>
        <w:tc>
          <w:tcPr>
            <w:tcW w:w="1378" w:type="dxa"/>
            <w:gridSpan w:val="2"/>
            <w:vAlign w:val="center"/>
          </w:tcPr>
          <w:p w:rsidR="00431DD9" w:rsidRDefault="00431DD9">
            <w:pPr>
              <w:pStyle w:val="ConsPlusNormal"/>
              <w:jc w:val="center"/>
            </w:pPr>
            <w:r>
              <w:t>2025 год</w:t>
            </w:r>
          </w:p>
        </w:tc>
        <w:tc>
          <w:tcPr>
            <w:tcW w:w="1382" w:type="dxa"/>
            <w:gridSpan w:val="2"/>
            <w:vAlign w:val="center"/>
          </w:tcPr>
          <w:p w:rsidR="00431DD9" w:rsidRDefault="00431DD9">
            <w:pPr>
              <w:pStyle w:val="ConsPlusNormal"/>
              <w:jc w:val="center"/>
            </w:pPr>
            <w:r>
              <w:t>Прогнозный период 2026 год</w:t>
            </w:r>
          </w:p>
        </w:tc>
      </w:tr>
      <w:tr w:rsidR="00431DD9">
        <w:tc>
          <w:tcPr>
            <w:tcW w:w="2041" w:type="dxa"/>
            <w:vMerge/>
            <w:tcBorders>
              <w:bottom w:val="nil"/>
            </w:tcBorders>
          </w:tcPr>
          <w:p w:rsidR="00431DD9" w:rsidRDefault="00431DD9">
            <w:pPr>
              <w:pStyle w:val="ConsPlusNormal"/>
            </w:pPr>
          </w:p>
        </w:tc>
        <w:tc>
          <w:tcPr>
            <w:tcW w:w="2098" w:type="dxa"/>
            <w:vAlign w:val="center"/>
          </w:tcPr>
          <w:p w:rsidR="00431DD9" w:rsidRDefault="00431DD9">
            <w:pPr>
              <w:pStyle w:val="ConsPlusNormal"/>
            </w:pPr>
            <w:r>
              <w:t>федеральный бюджет (по согласованию)</w:t>
            </w:r>
          </w:p>
        </w:tc>
        <w:tc>
          <w:tcPr>
            <w:tcW w:w="1264" w:type="dxa"/>
            <w:vAlign w:val="center"/>
          </w:tcPr>
          <w:p w:rsidR="00431DD9" w:rsidRDefault="00431DD9">
            <w:pPr>
              <w:pStyle w:val="ConsPlusNormal"/>
              <w:jc w:val="center"/>
            </w:pPr>
            <w:r>
              <w:t>1248743,2</w:t>
            </w:r>
          </w:p>
        </w:tc>
        <w:tc>
          <w:tcPr>
            <w:tcW w:w="1401" w:type="dxa"/>
            <w:vAlign w:val="center"/>
          </w:tcPr>
          <w:p w:rsidR="00431DD9" w:rsidRDefault="00431DD9">
            <w:pPr>
              <w:pStyle w:val="ConsPlusNormal"/>
              <w:jc w:val="center"/>
            </w:pPr>
            <w:r>
              <w:t>426716,8</w:t>
            </w:r>
          </w:p>
        </w:tc>
        <w:tc>
          <w:tcPr>
            <w:tcW w:w="1304" w:type="dxa"/>
            <w:vAlign w:val="center"/>
          </w:tcPr>
          <w:p w:rsidR="00431DD9" w:rsidRDefault="00431DD9">
            <w:pPr>
              <w:pStyle w:val="ConsPlusNormal"/>
              <w:jc w:val="center"/>
            </w:pPr>
            <w:r>
              <w:t>171957,6</w:t>
            </w:r>
          </w:p>
        </w:tc>
        <w:tc>
          <w:tcPr>
            <w:tcW w:w="1361" w:type="dxa"/>
            <w:vAlign w:val="center"/>
          </w:tcPr>
          <w:p w:rsidR="00431DD9" w:rsidRDefault="00431DD9">
            <w:pPr>
              <w:pStyle w:val="ConsPlusNormal"/>
              <w:jc w:val="center"/>
            </w:pPr>
            <w:r>
              <w:t>270015,6</w:t>
            </w:r>
          </w:p>
        </w:tc>
        <w:tc>
          <w:tcPr>
            <w:tcW w:w="1206" w:type="dxa"/>
            <w:gridSpan w:val="2"/>
            <w:vAlign w:val="center"/>
          </w:tcPr>
          <w:p w:rsidR="00431DD9" w:rsidRDefault="00431DD9">
            <w:pPr>
              <w:pStyle w:val="ConsPlusNormal"/>
              <w:jc w:val="center"/>
            </w:pPr>
            <w:r>
              <w:t>253303,5</w:t>
            </w:r>
          </w:p>
        </w:tc>
        <w:tc>
          <w:tcPr>
            <w:tcW w:w="1514" w:type="dxa"/>
            <w:gridSpan w:val="2"/>
            <w:vAlign w:val="center"/>
          </w:tcPr>
          <w:p w:rsidR="00431DD9" w:rsidRDefault="00431DD9">
            <w:pPr>
              <w:pStyle w:val="ConsPlusNormal"/>
              <w:jc w:val="center"/>
            </w:pPr>
            <w:r>
              <w:t>123094,1</w:t>
            </w:r>
          </w:p>
        </w:tc>
        <w:tc>
          <w:tcPr>
            <w:tcW w:w="1378" w:type="dxa"/>
            <w:gridSpan w:val="2"/>
            <w:vAlign w:val="center"/>
          </w:tcPr>
          <w:p w:rsidR="00431DD9" w:rsidRDefault="00431DD9">
            <w:pPr>
              <w:pStyle w:val="ConsPlusNormal"/>
              <w:jc w:val="center"/>
            </w:pPr>
            <w:r>
              <w:t>1827,8</w:t>
            </w:r>
          </w:p>
        </w:tc>
        <w:tc>
          <w:tcPr>
            <w:tcW w:w="1382" w:type="dxa"/>
            <w:gridSpan w:val="2"/>
            <w:vAlign w:val="center"/>
          </w:tcPr>
          <w:p w:rsidR="00431DD9" w:rsidRDefault="00431DD9">
            <w:pPr>
              <w:pStyle w:val="ConsPlusNormal"/>
              <w:jc w:val="center"/>
            </w:pPr>
            <w:r>
              <w:t>1827,8</w:t>
            </w:r>
          </w:p>
        </w:tc>
      </w:tr>
      <w:tr w:rsidR="00431DD9">
        <w:tc>
          <w:tcPr>
            <w:tcW w:w="2041" w:type="dxa"/>
            <w:vMerge/>
            <w:tcBorders>
              <w:bottom w:val="nil"/>
            </w:tcBorders>
          </w:tcPr>
          <w:p w:rsidR="00431DD9" w:rsidRDefault="00431DD9">
            <w:pPr>
              <w:pStyle w:val="ConsPlusNormal"/>
            </w:pPr>
          </w:p>
        </w:tc>
        <w:tc>
          <w:tcPr>
            <w:tcW w:w="2098" w:type="dxa"/>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64" w:type="dxa"/>
            <w:vAlign w:val="center"/>
          </w:tcPr>
          <w:p w:rsidR="00431DD9" w:rsidRDefault="00431DD9">
            <w:pPr>
              <w:pStyle w:val="ConsPlusNormal"/>
              <w:jc w:val="center"/>
            </w:pPr>
            <w:r>
              <w:t>154000,0</w:t>
            </w:r>
          </w:p>
        </w:tc>
        <w:tc>
          <w:tcPr>
            <w:tcW w:w="1401" w:type="dxa"/>
            <w:vAlign w:val="center"/>
          </w:tcPr>
          <w:p w:rsidR="00431DD9" w:rsidRDefault="00431DD9">
            <w:pPr>
              <w:pStyle w:val="ConsPlusNormal"/>
              <w:jc w:val="center"/>
            </w:pPr>
            <w:r>
              <w:t>0,0</w:t>
            </w:r>
          </w:p>
        </w:tc>
        <w:tc>
          <w:tcPr>
            <w:tcW w:w="1304" w:type="dxa"/>
            <w:vAlign w:val="center"/>
          </w:tcPr>
          <w:p w:rsidR="00431DD9" w:rsidRDefault="00431DD9">
            <w:pPr>
              <w:pStyle w:val="ConsPlusNormal"/>
              <w:jc w:val="center"/>
            </w:pPr>
            <w:r>
              <w:t>0,0</w:t>
            </w:r>
          </w:p>
        </w:tc>
        <w:tc>
          <w:tcPr>
            <w:tcW w:w="1361" w:type="dxa"/>
            <w:vAlign w:val="center"/>
          </w:tcPr>
          <w:p w:rsidR="00431DD9" w:rsidRDefault="00431DD9">
            <w:pPr>
              <w:pStyle w:val="ConsPlusNormal"/>
              <w:jc w:val="center"/>
            </w:pPr>
            <w:r>
              <w:t>130000,0</w:t>
            </w:r>
          </w:p>
        </w:tc>
        <w:tc>
          <w:tcPr>
            <w:tcW w:w="1206" w:type="dxa"/>
            <w:gridSpan w:val="2"/>
            <w:vAlign w:val="center"/>
          </w:tcPr>
          <w:p w:rsidR="00431DD9" w:rsidRDefault="00431DD9">
            <w:pPr>
              <w:pStyle w:val="ConsPlusNormal"/>
              <w:jc w:val="center"/>
            </w:pPr>
            <w:r>
              <w:t>24000,0</w:t>
            </w:r>
          </w:p>
        </w:tc>
        <w:tc>
          <w:tcPr>
            <w:tcW w:w="1514" w:type="dxa"/>
            <w:gridSpan w:val="2"/>
            <w:vAlign w:val="center"/>
          </w:tcPr>
          <w:p w:rsidR="00431DD9" w:rsidRDefault="00431DD9">
            <w:pPr>
              <w:pStyle w:val="ConsPlusNormal"/>
              <w:jc w:val="center"/>
            </w:pPr>
            <w:r>
              <w:t>0,0</w:t>
            </w:r>
          </w:p>
        </w:tc>
        <w:tc>
          <w:tcPr>
            <w:tcW w:w="1378" w:type="dxa"/>
            <w:gridSpan w:val="2"/>
            <w:vAlign w:val="center"/>
          </w:tcPr>
          <w:p w:rsidR="00431DD9" w:rsidRDefault="00431DD9">
            <w:pPr>
              <w:pStyle w:val="ConsPlusNormal"/>
              <w:jc w:val="center"/>
            </w:pPr>
            <w:r>
              <w:t>0,0</w:t>
            </w:r>
          </w:p>
        </w:tc>
        <w:tc>
          <w:tcPr>
            <w:tcW w:w="1382" w:type="dxa"/>
            <w:gridSpan w:val="2"/>
            <w:vAlign w:val="center"/>
          </w:tcPr>
          <w:p w:rsidR="00431DD9" w:rsidRDefault="00431DD9">
            <w:pPr>
              <w:pStyle w:val="ConsPlusNormal"/>
              <w:jc w:val="center"/>
            </w:pPr>
            <w:r>
              <w:t>0,0</w:t>
            </w:r>
          </w:p>
        </w:tc>
      </w:tr>
      <w:tr w:rsidR="00431DD9">
        <w:tc>
          <w:tcPr>
            <w:tcW w:w="2041" w:type="dxa"/>
            <w:vMerge/>
            <w:tcBorders>
              <w:bottom w:val="nil"/>
            </w:tcBorders>
          </w:tcPr>
          <w:p w:rsidR="00431DD9" w:rsidRDefault="00431DD9">
            <w:pPr>
              <w:pStyle w:val="ConsPlusNormal"/>
            </w:pPr>
          </w:p>
        </w:tc>
        <w:tc>
          <w:tcPr>
            <w:tcW w:w="2098" w:type="dxa"/>
            <w:vAlign w:val="center"/>
          </w:tcPr>
          <w:p w:rsidR="00431DD9" w:rsidRDefault="00431DD9">
            <w:pPr>
              <w:pStyle w:val="ConsPlusNormal"/>
            </w:pPr>
            <w:r>
              <w:t>областной бюджет</w:t>
            </w:r>
          </w:p>
        </w:tc>
        <w:tc>
          <w:tcPr>
            <w:tcW w:w="1264" w:type="dxa"/>
            <w:vAlign w:val="center"/>
          </w:tcPr>
          <w:p w:rsidR="00431DD9" w:rsidRDefault="00431DD9">
            <w:pPr>
              <w:pStyle w:val="ConsPlusNormal"/>
              <w:jc w:val="center"/>
            </w:pPr>
            <w:r>
              <w:t>1788498,3</w:t>
            </w:r>
          </w:p>
        </w:tc>
        <w:tc>
          <w:tcPr>
            <w:tcW w:w="1401" w:type="dxa"/>
            <w:vAlign w:val="center"/>
          </w:tcPr>
          <w:p w:rsidR="00431DD9" w:rsidRDefault="00431DD9">
            <w:pPr>
              <w:pStyle w:val="ConsPlusNormal"/>
              <w:jc w:val="center"/>
            </w:pPr>
            <w:r>
              <w:t>281936,4</w:t>
            </w:r>
          </w:p>
        </w:tc>
        <w:tc>
          <w:tcPr>
            <w:tcW w:w="1304" w:type="dxa"/>
            <w:vAlign w:val="center"/>
          </w:tcPr>
          <w:p w:rsidR="00431DD9" w:rsidRDefault="00431DD9">
            <w:pPr>
              <w:pStyle w:val="ConsPlusNormal"/>
              <w:jc w:val="center"/>
            </w:pPr>
            <w:r>
              <w:t>268316,6</w:t>
            </w:r>
          </w:p>
        </w:tc>
        <w:tc>
          <w:tcPr>
            <w:tcW w:w="1361" w:type="dxa"/>
            <w:vAlign w:val="center"/>
          </w:tcPr>
          <w:p w:rsidR="00431DD9" w:rsidRDefault="00431DD9">
            <w:pPr>
              <w:pStyle w:val="ConsPlusNormal"/>
              <w:jc w:val="center"/>
            </w:pPr>
            <w:r>
              <w:t>311828,8</w:t>
            </w:r>
          </w:p>
        </w:tc>
        <w:tc>
          <w:tcPr>
            <w:tcW w:w="1206" w:type="dxa"/>
            <w:gridSpan w:val="2"/>
            <w:vAlign w:val="center"/>
          </w:tcPr>
          <w:p w:rsidR="00431DD9" w:rsidRDefault="00431DD9">
            <w:pPr>
              <w:pStyle w:val="ConsPlusNormal"/>
              <w:jc w:val="center"/>
            </w:pPr>
            <w:r>
              <w:t>268168,8</w:t>
            </w:r>
          </w:p>
        </w:tc>
        <w:tc>
          <w:tcPr>
            <w:tcW w:w="1514" w:type="dxa"/>
            <w:gridSpan w:val="2"/>
            <w:vAlign w:val="center"/>
          </w:tcPr>
          <w:p w:rsidR="00431DD9" w:rsidRDefault="00431DD9">
            <w:pPr>
              <w:pStyle w:val="ConsPlusNormal"/>
              <w:jc w:val="center"/>
            </w:pPr>
            <w:r>
              <w:t>222853,1</w:t>
            </w:r>
          </w:p>
        </w:tc>
        <w:tc>
          <w:tcPr>
            <w:tcW w:w="1378" w:type="dxa"/>
            <w:gridSpan w:val="2"/>
            <w:vAlign w:val="center"/>
          </w:tcPr>
          <w:p w:rsidR="00431DD9" w:rsidRDefault="00431DD9">
            <w:pPr>
              <w:pStyle w:val="ConsPlusNormal"/>
              <w:jc w:val="center"/>
            </w:pPr>
            <w:r>
              <w:t>219697,3</w:t>
            </w:r>
          </w:p>
        </w:tc>
        <w:tc>
          <w:tcPr>
            <w:tcW w:w="1382" w:type="dxa"/>
            <w:gridSpan w:val="2"/>
            <w:vAlign w:val="center"/>
          </w:tcPr>
          <w:p w:rsidR="00431DD9" w:rsidRDefault="00431DD9">
            <w:pPr>
              <w:pStyle w:val="ConsPlusNormal"/>
              <w:jc w:val="center"/>
            </w:pPr>
            <w:r>
              <w:t>215697,3</w:t>
            </w:r>
          </w:p>
        </w:tc>
      </w:tr>
      <w:tr w:rsidR="00431DD9">
        <w:tc>
          <w:tcPr>
            <w:tcW w:w="2041" w:type="dxa"/>
            <w:vMerge/>
            <w:tcBorders>
              <w:bottom w:val="nil"/>
            </w:tcBorders>
          </w:tcPr>
          <w:p w:rsidR="00431DD9" w:rsidRDefault="00431DD9">
            <w:pPr>
              <w:pStyle w:val="ConsPlusNormal"/>
            </w:pPr>
          </w:p>
        </w:tc>
        <w:tc>
          <w:tcPr>
            <w:tcW w:w="2098" w:type="dxa"/>
            <w:vAlign w:val="center"/>
          </w:tcPr>
          <w:p w:rsidR="00431DD9" w:rsidRDefault="00431DD9">
            <w:pPr>
              <w:pStyle w:val="ConsPlusNormal"/>
            </w:pPr>
            <w:r>
              <w:t>местные бюджеты (по согласованию)</w:t>
            </w:r>
          </w:p>
        </w:tc>
        <w:tc>
          <w:tcPr>
            <w:tcW w:w="1264" w:type="dxa"/>
            <w:vAlign w:val="center"/>
          </w:tcPr>
          <w:p w:rsidR="00431DD9" w:rsidRDefault="00431DD9">
            <w:pPr>
              <w:pStyle w:val="ConsPlusNormal"/>
              <w:jc w:val="center"/>
            </w:pPr>
            <w:r>
              <w:t>42627,9</w:t>
            </w:r>
          </w:p>
        </w:tc>
        <w:tc>
          <w:tcPr>
            <w:tcW w:w="1401" w:type="dxa"/>
            <w:vAlign w:val="center"/>
          </w:tcPr>
          <w:p w:rsidR="00431DD9" w:rsidRDefault="00431DD9">
            <w:pPr>
              <w:pStyle w:val="ConsPlusNormal"/>
              <w:jc w:val="center"/>
            </w:pPr>
            <w:r>
              <w:t>9256,6</w:t>
            </w:r>
          </w:p>
        </w:tc>
        <w:tc>
          <w:tcPr>
            <w:tcW w:w="1304" w:type="dxa"/>
            <w:vAlign w:val="center"/>
          </w:tcPr>
          <w:p w:rsidR="00431DD9" w:rsidRDefault="00431DD9">
            <w:pPr>
              <w:pStyle w:val="ConsPlusNormal"/>
              <w:jc w:val="center"/>
            </w:pPr>
            <w:r>
              <w:t>4979,7</w:t>
            </w:r>
          </w:p>
        </w:tc>
        <w:tc>
          <w:tcPr>
            <w:tcW w:w="1361" w:type="dxa"/>
            <w:vAlign w:val="center"/>
          </w:tcPr>
          <w:p w:rsidR="00431DD9" w:rsidRDefault="00431DD9">
            <w:pPr>
              <w:pStyle w:val="ConsPlusNormal"/>
              <w:jc w:val="center"/>
            </w:pPr>
            <w:r>
              <w:t>9074,0</w:t>
            </w:r>
          </w:p>
        </w:tc>
        <w:tc>
          <w:tcPr>
            <w:tcW w:w="1206" w:type="dxa"/>
            <w:gridSpan w:val="2"/>
            <w:vAlign w:val="center"/>
          </w:tcPr>
          <w:p w:rsidR="00431DD9" w:rsidRDefault="00431DD9">
            <w:pPr>
              <w:pStyle w:val="ConsPlusNormal"/>
              <w:jc w:val="center"/>
            </w:pPr>
            <w:r>
              <w:t>4829,4</w:t>
            </w:r>
          </w:p>
        </w:tc>
        <w:tc>
          <w:tcPr>
            <w:tcW w:w="1514" w:type="dxa"/>
            <w:gridSpan w:val="2"/>
            <w:vAlign w:val="center"/>
          </w:tcPr>
          <w:p w:rsidR="00431DD9" w:rsidRDefault="00431DD9">
            <w:pPr>
              <w:pStyle w:val="ConsPlusNormal"/>
              <w:jc w:val="center"/>
            </w:pPr>
            <w:r>
              <w:t>4829,4</w:t>
            </w:r>
          </w:p>
        </w:tc>
        <w:tc>
          <w:tcPr>
            <w:tcW w:w="1378" w:type="dxa"/>
            <w:gridSpan w:val="2"/>
            <w:vAlign w:val="center"/>
          </w:tcPr>
          <w:p w:rsidR="00431DD9" w:rsidRDefault="00431DD9">
            <w:pPr>
              <w:pStyle w:val="ConsPlusNormal"/>
              <w:jc w:val="center"/>
            </w:pPr>
            <w:r>
              <w:t>4829,4</w:t>
            </w:r>
          </w:p>
        </w:tc>
        <w:tc>
          <w:tcPr>
            <w:tcW w:w="1382" w:type="dxa"/>
            <w:gridSpan w:val="2"/>
            <w:vAlign w:val="center"/>
          </w:tcPr>
          <w:p w:rsidR="00431DD9" w:rsidRDefault="00431DD9">
            <w:pPr>
              <w:pStyle w:val="ConsPlusNormal"/>
              <w:jc w:val="center"/>
            </w:pPr>
            <w:r>
              <w:t>4829,4</w:t>
            </w:r>
          </w:p>
        </w:tc>
      </w:tr>
      <w:tr w:rsidR="00431DD9">
        <w:tc>
          <w:tcPr>
            <w:tcW w:w="2041" w:type="dxa"/>
            <w:vMerge/>
            <w:tcBorders>
              <w:bottom w:val="nil"/>
            </w:tcBorders>
          </w:tcPr>
          <w:p w:rsidR="00431DD9" w:rsidRDefault="00431DD9">
            <w:pPr>
              <w:pStyle w:val="ConsPlusNormal"/>
            </w:pPr>
          </w:p>
        </w:tc>
        <w:tc>
          <w:tcPr>
            <w:tcW w:w="2098" w:type="dxa"/>
            <w:vAlign w:val="center"/>
          </w:tcPr>
          <w:p w:rsidR="00431DD9" w:rsidRDefault="00431DD9">
            <w:pPr>
              <w:pStyle w:val="ConsPlusNormal"/>
            </w:pPr>
            <w:r>
              <w:t>внебюджетные источники (по согласованию)</w:t>
            </w:r>
          </w:p>
        </w:tc>
        <w:tc>
          <w:tcPr>
            <w:tcW w:w="1264" w:type="dxa"/>
            <w:vAlign w:val="center"/>
          </w:tcPr>
          <w:p w:rsidR="00431DD9" w:rsidRDefault="00431DD9">
            <w:pPr>
              <w:pStyle w:val="ConsPlusNormal"/>
              <w:jc w:val="center"/>
            </w:pPr>
            <w:r>
              <w:t>18080328,4</w:t>
            </w:r>
          </w:p>
        </w:tc>
        <w:tc>
          <w:tcPr>
            <w:tcW w:w="1401" w:type="dxa"/>
            <w:vAlign w:val="center"/>
          </w:tcPr>
          <w:p w:rsidR="00431DD9" w:rsidRDefault="00431DD9">
            <w:pPr>
              <w:pStyle w:val="ConsPlusNormal"/>
              <w:jc w:val="center"/>
            </w:pPr>
            <w:r>
              <w:t>9356263,0</w:t>
            </w:r>
          </w:p>
        </w:tc>
        <w:tc>
          <w:tcPr>
            <w:tcW w:w="1304" w:type="dxa"/>
            <w:vAlign w:val="center"/>
          </w:tcPr>
          <w:p w:rsidR="00431DD9" w:rsidRDefault="00431DD9">
            <w:pPr>
              <w:pStyle w:val="ConsPlusNormal"/>
              <w:jc w:val="center"/>
            </w:pPr>
            <w:r>
              <w:t>8438596,4</w:t>
            </w:r>
          </w:p>
        </w:tc>
        <w:tc>
          <w:tcPr>
            <w:tcW w:w="1361" w:type="dxa"/>
            <w:vAlign w:val="center"/>
          </w:tcPr>
          <w:p w:rsidR="00431DD9" w:rsidRDefault="00431DD9">
            <w:pPr>
              <w:pStyle w:val="ConsPlusNormal"/>
              <w:jc w:val="center"/>
            </w:pPr>
            <w:r>
              <w:t>137669,0</w:t>
            </w:r>
          </w:p>
        </w:tc>
        <w:tc>
          <w:tcPr>
            <w:tcW w:w="1206" w:type="dxa"/>
            <w:gridSpan w:val="2"/>
            <w:vAlign w:val="center"/>
          </w:tcPr>
          <w:p w:rsidR="00431DD9" w:rsidRDefault="00431DD9">
            <w:pPr>
              <w:pStyle w:val="ConsPlusNormal"/>
              <w:jc w:val="center"/>
            </w:pPr>
            <w:r>
              <w:t>133000,0</w:t>
            </w:r>
          </w:p>
        </w:tc>
        <w:tc>
          <w:tcPr>
            <w:tcW w:w="1514" w:type="dxa"/>
            <w:gridSpan w:val="2"/>
            <w:vAlign w:val="center"/>
          </w:tcPr>
          <w:p w:rsidR="00431DD9" w:rsidRDefault="00431DD9">
            <w:pPr>
              <w:pStyle w:val="ConsPlusNormal"/>
              <w:jc w:val="center"/>
            </w:pPr>
            <w:r>
              <w:t>14800,0</w:t>
            </w:r>
          </w:p>
        </w:tc>
        <w:tc>
          <w:tcPr>
            <w:tcW w:w="1378" w:type="dxa"/>
            <w:gridSpan w:val="2"/>
            <w:vAlign w:val="center"/>
          </w:tcPr>
          <w:p w:rsidR="00431DD9" w:rsidRDefault="00431DD9">
            <w:pPr>
              <w:pStyle w:val="ConsPlusNormal"/>
              <w:jc w:val="center"/>
            </w:pPr>
            <w:r>
              <w:t>0,0</w:t>
            </w:r>
          </w:p>
        </w:tc>
        <w:tc>
          <w:tcPr>
            <w:tcW w:w="1382" w:type="dxa"/>
            <w:gridSpan w:val="2"/>
            <w:vAlign w:val="center"/>
          </w:tcPr>
          <w:p w:rsidR="00431DD9" w:rsidRDefault="00431DD9">
            <w:pPr>
              <w:pStyle w:val="ConsPlusNormal"/>
              <w:jc w:val="center"/>
            </w:pPr>
            <w:r>
              <w:t>0,0</w:t>
            </w:r>
          </w:p>
        </w:tc>
      </w:tr>
      <w:tr w:rsidR="00431DD9">
        <w:tblPrEx>
          <w:tblBorders>
            <w:insideH w:val="nil"/>
          </w:tblBorders>
        </w:tblPrEx>
        <w:tc>
          <w:tcPr>
            <w:tcW w:w="2041" w:type="dxa"/>
            <w:vMerge/>
            <w:tcBorders>
              <w:bottom w:val="nil"/>
            </w:tcBorders>
          </w:tcPr>
          <w:p w:rsidR="00431DD9" w:rsidRDefault="00431DD9">
            <w:pPr>
              <w:pStyle w:val="ConsPlusNormal"/>
            </w:pPr>
          </w:p>
        </w:tc>
        <w:tc>
          <w:tcPr>
            <w:tcW w:w="2098" w:type="dxa"/>
            <w:tcBorders>
              <w:bottom w:val="nil"/>
            </w:tcBorders>
            <w:vAlign w:val="center"/>
          </w:tcPr>
          <w:p w:rsidR="00431DD9" w:rsidRDefault="00431DD9">
            <w:pPr>
              <w:pStyle w:val="ConsPlusNormal"/>
            </w:pPr>
            <w:r>
              <w:t>всего по источникам</w:t>
            </w:r>
          </w:p>
        </w:tc>
        <w:tc>
          <w:tcPr>
            <w:tcW w:w="1264" w:type="dxa"/>
            <w:tcBorders>
              <w:bottom w:val="nil"/>
            </w:tcBorders>
            <w:vAlign w:val="center"/>
          </w:tcPr>
          <w:p w:rsidR="00431DD9" w:rsidRDefault="00431DD9">
            <w:pPr>
              <w:pStyle w:val="ConsPlusNormal"/>
              <w:jc w:val="center"/>
            </w:pPr>
            <w:r>
              <w:t>21160197,8</w:t>
            </w:r>
          </w:p>
        </w:tc>
        <w:tc>
          <w:tcPr>
            <w:tcW w:w="1401" w:type="dxa"/>
            <w:tcBorders>
              <w:bottom w:val="nil"/>
            </w:tcBorders>
            <w:vAlign w:val="center"/>
          </w:tcPr>
          <w:p w:rsidR="00431DD9" w:rsidRDefault="00431DD9">
            <w:pPr>
              <w:pStyle w:val="ConsPlusNormal"/>
              <w:jc w:val="center"/>
            </w:pPr>
            <w:r>
              <w:t>10074172,8</w:t>
            </w:r>
          </w:p>
        </w:tc>
        <w:tc>
          <w:tcPr>
            <w:tcW w:w="1304" w:type="dxa"/>
            <w:tcBorders>
              <w:bottom w:val="nil"/>
            </w:tcBorders>
            <w:vAlign w:val="center"/>
          </w:tcPr>
          <w:p w:rsidR="00431DD9" w:rsidRDefault="00431DD9">
            <w:pPr>
              <w:pStyle w:val="ConsPlusNormal"/>
              <w:jc w:val="center"/>
            </w:pPr>
            <w:r>
              <w:t>8883850,3</w:t>
            </w:r>
          </w:p>
        </w:tc>
        <w:tc>
          <w:tcPr>
            <w:tcW w:w="1361" w:type="dxa"/>
            <w:tcBorders>
              <w:bottom w:val="nil"/>
            </w:tcBorders>
            <w:vAlign w:val="center"/>
          </w:tcPr>
          <w:p w:rsidR="00431DD9" w:rsidRDefault="00431DD9">
            <w:pPr>
              <w:pStyle w:val="ConsPlusNormal"/>
              <w:jc w:val="center"/>
            </w:pPr>
            <w:r>
              <w:t>728587,4</w:t>
            </w:r>
          </w:p>
        </w:tc>
        <w:tc>
          <w:tcPr>
            <w:tcW w:w="1206" w:type="dxa"/>
            <w:gridSpan w:val="2"/>
            <w:tcBorders>
              <w:bottom w:val="nil"/>
            </w:tcBorders>
            <w:vAlign w:val="center"/>
          </w:tcPr>
          <w:p w:rsidR="00431DD9" w:rsidRDefault="00431DD9">
            <w:pPr>
              <w:pStyle w:val="ConsPlusNormal"/>
              <w:jc w:val="center"/>
            </w:pPr>
            <w:r>
              <w:t>659301,7</w:t>
            </w:r>
          </w:p>
        </w:tc>
        <w:tc>
          <w:tcPr>
            <w:tcW w:w="1514" w:type="dxa"/>
            <w:gridSpan w:val="2"/>
            <w:tcBorders>
              <w:bottom w:val="nil"/>
            </w:tcBorders>
            <w:vAlign w:val="center"/>
          </w:tcPr>
          <w:p w:rsidR="00431DD9" w:rsidRDefault="00431DD9">
            <w:pPr>
              <w:pStyle w:val="ConsPlusNormal"/>
              <w:jc w:val="center"/>
            </w:pPr>
            <w:r>
              <w:t>365576,6</w:t>
            </w:r>
          </w:p>
        </w:tc>
        <w:tc>
          <w:tcPr>
            <w:tcW w:w="1378" w:type="dxa"/>
            <w:gridSpan w:val="2"/>
            <w:tcBorders>
              <w:bottom w:val="nil"/>
            </w:tcBorders>
            <w:vAlign w:val="center"/>
          </w:tcPr>
          <w:p w:rsidR="00431DD9" w:rsidRDefault="00431DD9">
            <w:pPr>
              <w:pStyle w:val="ConsPlusNormal"/>
              <w:jc w:val="center"/>
            </w:pPr>
            <w:r>
              <w:t>226354,5</w:t>
            </w:r>
          </w:p>
        </w:tc>
        <w:tc>
          <w:tcPr>
            <w:tcW w:w="1382" w:type="dxa"/>
            <w:gridSpan w:val="2"/>
            <w:tcBorders>
              <w:bottom w:val="nil"/>
            </w:tcBorders>
            <w:vAlign w:val="center"/>
          </w:tcPr>
          <w:p w:rsidR="00431DD9" w:rsidRDefault="00431DD9">
            <w:pPr>
              <w:pStyle w:val="ConsPlusNormal"/>
              <w:jc w:val="center"/>
            </w:pPr>
            <w:r>
              <w:t>222354,5</w:t>
            </w:r>
          </w:p>
        </w:tc>
      </w:tr>
      <w:tr w:rsidR="00431DD9">
        <w:tblPrEx>
          <w:tblBorders>
            <w:insideH w:val="nil"/>
          </w:tblBorders>
        </w:tblPrEx>
        <w:tc>
          <w:tcPr>
            <w:tcW w:w="14949" w:type="dxa"/>
            <w:gridSpan w:val="14"/>
            <w:tcBorders>
              <w:top w:val="nil"/>
            </w:tcBorders>
          </w:tcPr>
          <w:p w:rsidR="00431DD9" w:rsidRDefault="00431DD9">
            <w:pPr>
              <w:pStyle w:val="ConsPlusNormal"/>
              <w:jc w:val="both"/>
            </w:pPr>
            <w:r>
              <w:t xml:space="preserve">(в ред. </w:t>
            </w:r>
            <w:hyperlink r:id="rId56">
              <w:r>
                <w:rPr>
                  <w:color w:val="0000FF"/>
                </w:rPr>
                <w:t>постановления</w:t>
              </w:r>
            </w:hyperlink>
            <w:r>
              <w:t xml:space="preserve"> Администрации Томской области от 09.06.2023 N 266а)</w:t>
            </w:r>
          </w:p>
        </w:tc>
      </w:tr>
    </w:tbl>
    <w:p w:rsidR="00431DD9" w:rsidRDefault="00431DD9">
      <w:pPr>
        <w:pStyle w:val="ConsPlusNormal"/>
        <w:sectPr w:rsidR="00431DD9">
          <w:pgSz w:w="16838" w:h="11905" w:orient="landscape"/>
          <w:pgMar w:top="1701" w:right="1134" w:bottom="850" w:left="1134" w:header="0" w:footer="0" w:gutter="0"/>
          <w:cols w:space="720"/>
          <w:titlePg/>
        </w:sectPr>
      </w:pPr>
    </w:p>
    <w:p w:rsidR="00431DD9" w:rsidRDefault="00431DD9">
      <w:pPr>
        <w:pStyle w:val="ConsPlusNormal"/>
        <w:jc w:val="both"/>
      </w:pPr>
    </w:p>
    <w:p w:rsidR="00431DD9" w:rsidRDefault="00431DD9">
      <w:pPr>
        <w:pStyle w:val="ConsPlusTitle"/>
        <w:jc w:val="center"/>
        <w:outlineLvl w:val="1"/>
      </w:pPr>
      <w:r>
        <w:t>Структура государственной программы "Развитие</w:t>
      </w:r>
    </w:p>
    <w:p w:rsidR="00431DD9" w:rsidRDefault="00431DD9">
      <w:pPr>
        <w:pStyle w:val="ConsPlusTitle"/>
        <w:jc w:val="center"/>
      </w:pPr>
      <w:r>
        <w:t>предпринимательства и повышение эффективности</w:t>
      </w:r>
    </w:p>
    <w:p w:rsidR="00431DD9" w:rsidRDefault="00431DD9">
      <w:pPr>
        <w:pStyle w:val="ConsPlusTitle"/>
        <w:jc w:val="center"/>
      </w:pPr>
      <w:r>
        <w:t>государственного управления социально-экономическим</w:t>
      </w:r>
    </w:p>
    <w:p w:rsidR="00431DD9" w:rsidRDefault="00431DD9">
      <w:pPr>
        <w:pStyle w:val="ConsPlusTitle"/>
        <w:jc w:val="center"/>
      </w:pPr>
      <w:r>
        <w:t>развитием Томской области"</w:t>
      </w:r>
    </w:p>
    <w:p w:rsidR="00431DD9" w:rsidRDefault="00431DD9">
      <w:pPr>
        <w:pStyle w:val="ConsPlusNormal"/>
        <w:jc w:val="center"/>
      </w:pPr>
      <w:r>
        <w:t xml:space="preserve">(в ред. </w:t>
      </w:r>
      <w:hyperlink r:id="rId57">
        <w:r>
          <w:rPr>
            <w:color w:val="0000FF"/>
          </w:rPr>
          <w:t>постановления</w:t>
        </w:r>
      </w:hyperlink>
      <w:r>
        <w:t xml:space="preserve"> Администрации Томской области</w:t>
      </w:r>
    </w:p>
    <w:p w:rsidR="00431DD9" w:rsidRDefault="00431DD9">
      <w:pPr>
        <w:pStyle w:val="ConsPlusNormal"/>
        <w:jc w:val="center"/>
      </w:pPr>
      <w:r>
        <w:t>от 09.06.2023 N 266а)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118"/>
        <w:gridCol w:w="2891"/>
      </w:tblGrid>
      <w:tr w:rsidR="00431DD9">
        <w:tc>
          <w:tcPr>
            <w:tcW w:w="3061" w:type="dxa"/>
            <w:vAlign w:val="center"/>
          </w:tcPr>
          <w:p w:rsidR="00431DD9" w:rsidRDefault="00431DD9">
            <w:pPr>
              <w:pStyle w:val="ConsPlusNormal"/>
              <w:jc w:val="center"/>
            </w:pPr>
            <w:r>
              <w:t>Подпрограммы/Направления проектной деятельности/Региональные проекты</w:t>
            </w:r>
          </w:p>
        </w:tc>
        <w:tc>
          <w:tcPr>
            <w:tcW w:w="3118" w:type="dxa"/>
            <w:vAlign w:val="center"/>
          </w:tcPr>
          <w:p w:rsidR="00431DD9" w:rsidRDefault="00431DD9">
            <w:pPr>
              <w:pStyle w:val="ConsPlusNormal"/>
              <w:jc w:val="center"/>
            </w:pPr>
            <w:r>
              <w:t xml:space="preserve">Соисполнитель подпрограммы/Ответственный орган власти за реализацию регионального проекта/Участники обеспечивающей </w:t>
            </w:r>
            <w:hyperlink w:anchor="P17825">
              <w:r>
                <w:rPr>
                  <w:color w:val="0000FF"/>
                </w:rPr>
                <w:t>подпрограммы</w:t>
              </w:r>
            </w:hyperlink>
          </w:p>
        </w:tc>
        <w:tc>
          <w:tcPr>
            <w:tcW w:w="2891" w:type="dxa"/>
            <w:vAlign w:val="center"/>
          </w:tcPr>
          <w:p w:rsidR="00431DD9" w:rsidRDefault="00431DD9">
            <w:pPr>
              <w:pStyle w:val="ConsPlusNormal"/>
              <w:jc w:val="center"/>
            </w:pPr>
            <w:r>
              <w:t>Цель подпрограммы/регионального проекта</w:t>
            </w:r>
          </w:p>
        </w:tc>
      </w:tr>
      <w:tr w:rsidR="00431DD9">
        <w:tc>
          <w:tcPr>
            <w:tcW w:w="9070" w:type="dxa"/>
            <w:gridSpan w:val="3"/>
            <w:vAlign w:val="center"/>
          </w:tcPr>
          <w:p w:rsidR="00431DD9" w:rsidRDefault="00431DD9">
            <w:pPr>
              <w:pStyle w:val="ConsPlusNormal"/>
              <w:jc w:val="center"/>
              <w:outlineLvl w:val="2"/>
            </w:pPr>
            <w:r>
              <w:t>Процессная часть государственной программы</w:t>
            </w:r>
          </w:p>
        </w:tc>
      </w:tr>
      <w:tr w:rsidR="00431DD9">
        <w:tc>
          <w:tcPr>
            <w:tcW w:w="3061" w:type="dxa"/>
            <w:vAlign w:val="center"/>
          </w:tcPr>
          <w:p w:rsidR="00431DD9" w:rsidRDefault="00431DD9">
            <w:pPr>
              <w:pStyle w:val="ConsPlusNormal"/>
            </w:pPr>
            <w:hyperlink w:anchor="P7562">
              <w:r>
                <w:rPr>
                  <w:color w:val="0000FF"/>
                </w:rPr>
                <w:t>Подпрограмма 1</w:t>
              </w:r>
            </w:hyperlink>
            <w:r>
              <w:t>. Развитие малого и среднего предпринимательства в Томской области</w:t>
            </w:r>
          </w:p>
        </w:tc>
        <w:tc>
          <w:tcPr>
            <w:tcW w:w="3118" w:type="dxa"/>
            <w:vAlign w:val="center"/>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2891" w:type="dxa"/>
          </w:tcPr>
          <w:p w:rsidR="00431DD9" w:rsidRDefault="00431DD9">
            <w:pPr>
              <w:pStyle w:val="ConsPlusNormal"/>
            </w:pPr>
            <w:r>
              <w:t>Стимулирование предпринимательской активности населения для развития сферы малого и среднего предпринимательства - важного источника доходов населения</w:t>
            </w:r>
          </w:p>
        </w:tc>
      </w:tr>
      <w:tr w:rsidR="00431DD9">
        <w:tc>
          <w:tcPr>
            <w:tcW w:w="3061" w:type="dxa"/>
            <w:vAlign w:val="center"/>
          </w:tcPr>
          <w:p w:rsidR="00431DD9" w:rsidRDefault="00431DD9">
            <w:pPr>
              <w:pStyle w:val="ConsPlusNormal"/>
            </w:pPr>
            <w:hyperlink w:anchor="P11908">
              <w:r>
                <w:rPr>
                  <w:color w:val="0000FF"/>
                </w:rPr>
                <w:t>Подпрограмма 2</w:t>
              </w:r>
            </w:hyperlink>
            <w:r>
              <w:t>. Развитие сферы общераспространенных полезных ископаемых</w:t>
            </w:r>
          </w:p>
        </w:tc>
        <w:tc>
          <w:tcPr>
            <w:tcW w:w="3118" w:type="dxa"/>
          </w:tcPr>
          <w:p w:rsidR="00431DD9" w:rsidRDefault="00431DD9">
            <w:pPr>
              <w:pStyle w:val="ConsPlusNormal"/>
              <w:jc w:val="center"/>
            </w:pPr>
            <w:r>
              <w:t>Департамент по недропользованию и развитию нефтегазодобывающего комплекса Администрации Томской области</w:t>
            </w:r>
          </w:p>
        </w:tc>
        <w:tc>
          <w:tcPr>
            <w:tcW w:w="2891" w:type="dxa"/>
          </w:tcPr>
          <w:p w:rsidR="00431DD9" w:rsidRDefault="00431DD9">
            <w:pPr>
              <w:pStyle w:val="ConsPlusNormal"/>
            </w:pPr>
            <w:r>
              <w:t>Обеспечение эффективного недропользования субъектами предпринимательской деятельности</w:t>
            </w:r>
          </w:p>
        </w:tc>
      </w:tr>
      <w:tr w:rsidR="00431DD9">
        <w:tc>
          <w:tcPr>
            <w:tcW w:w="3061" w:type="dxa"/>
            <w:vAlign w:val="center"/>
          </w:tcPr>
          <w:p w:rsidR="00431DD9" w:rsidRDefault="00431DD9">
            <w:pPr>
              <w:pStyle w:val="ConsPlusNormal"/>
            </w:pPr>
            <w:hyperlink w:anchor="P12253">
              <w:r>
                <w:rPr>
                  <w:color w:val="0000FF"/>
                </w:rPr>
                <w:t>Подпрограмма 3</w:t>
              </w:r>
            </w:hyperlink>
            <w:r>
              <w:t>. Развитие промышленности в Томской области</w:t>
            </w:r>
          </w:p>
        </w:tc>
        <w:tc>
          <w:tcPr>
            <w:tcW w:w="3118" w:type="dxa"/>
          </w:tcPr>
          <w:p w:rsidR="00431DD9" w:rsidRDefault="00431DD9">
            <w:pPr>
              <w:pStyle w:val="ConsPlusNormal"/>
              <w:jc w:val="center"/>
            </w:pPr>
            <w:r>
              <w:t>Департамент промышленности и энергетики Администрации Томской области, Департамент по недропользованию и развитию нефтегазодобывающего комплекса Администрации Томской области, Департамент лесного хозяйства Томской области, Департамент потребительского рынка Администрации Томской области, Департамент инвестиций Томской области, некоммерческая организация "Фонд развития промышленности Томской области", томские промышленные предприятия</w:t>
            </w:r>
          </w:p>
          <w:p w:rsidR="00431DD9" w:rsidRDefault="00431DD9">
            <w:pPr>
              <w:pStyle w:val="ConsPlusNormal"/>
              <w:jc w:val="center"/>
            </w:pPr>
            <w:r>
              <w:t>(по согласованию)</w:t>
            </w:r>
          </w:p>
        </w:tc>
        <w:tc>
          <w:tcPr>
            <w:tcW w:w="2891" w:type="dxa"/>
          </w:tcPr>
          <w:p w:rsidR="00431DD9" w:rsidRDefault="00431DD9">
            <w:pPr>
              <w:pStyle w:val="ConsPlusNormal"/>
            </w:pPr>
            <w:r>
              <w:t>Создание благоприятных экономических и организационных условий для ведения хозяйственной деятельности в отраслях промышленности Томской области</w:t>
            </w:r>
          </w:p>
        </w:tc>
      </w:tr>
      <w:tr w:rsidR="00431DD9">
        <w:tc>
          <w:tcPr>
            <w:tcW w:w="3061" w:type="dxa"/>
            <w:vAlign w:val="center"/>
          </w:tcPr>
          <w:p w:rsidR="00431DD9" w:rsidRDefault="00431DD9">
            <w:pPr>
              <w:pStyle w:val="ConsPlusNormal"/>
            </w:pPr>
            <w:hyperlink w:anchor="P13927">
              <w:r>
                <w:rPr>
                  <w:color w:val="0000FF"/>
                </w:rPr>
                <w:t>Подпрограмма 4</w:t>
              </w:r>
            </w:hyperlink>
            <w:r>
              <w:t>. Совершенствование управления социально-экономическим развитием Томской области</w:t>
            </w:r>
          </w:p>
        </w:tc>
        <w:tc>
          <w:tcPr>
            <w:tcW w:w="3118" w:type="dxa"/>
            <w:vAlign w:val="center"/>
          </w:tcPr>
          <w:p w:rsidR="00431DD9" w:rsidRDefault="00431DD9">
            <w:pPr>
              <w:pStyle w:val="ConsPlusNormal"/>
              <w:jc w:val="center"/>
            </w:pPr>
            <w:r>
              <w:t>Департамент экономики Администрации Томской области</w:t>
            </w:r>
          </w:p>
        </w:tc>
        <w:tc>
          <w:tcPr>
            <w:tcW w:w="2891" w:type="dxa"/>
            <w:vAlign w:val="center"/>
          </w:tcPr>
          <w:p w:rsidR="00431DD9" w:rsidRDefault="00431DD9">
            <w:pPr>
              <w:pStyle w:val="ConsPlusNormal"/>
              <w:jc w:val="center"/>
            </w:pPr>
            <w:r>
              <w:t>Повышение эффективности государственной политики в сфере социально-экономического развития Томской области</w:t>
            </w:r>
          </w:p>
        </w:tc>
      </w:tr>
      <w:tr w:rsidR="00431DD9">
        <w:tc>
          <w:tcPr>
            <w:tcW w:w="3061" w:type="dxa"/>
            <w:vAlign w:val="center"/>
          </w:tcPr>
          <w:p w:rsidR="00431DD9" w:rsidRDefault="00431DD9">
            <w:pPr>
              <w:pStyle w:val="ConsPlusNormal"/>
            </w:pPr>
            <w:hyperlink w:anchor="P14466">
              <w:r>
                <w:rPr>
                  <w:color w:val="0000FF"/>
                </w:rPr>
                <w:t>Подпрограмма 5</w:t>
              </w:r>
            </w:hyperlink>
            <w:r>
              <w:t>. Обеспечение реализации государственных полномочий в сфере лицензирования отдельных видов деятельности в Томской области</w:t>
            </w:r>
          </w:p>
        </w:tc>
        <w:tc>
          <w:tcPr>
            <w:tcW w:w="3118" w:type="dxa"/>
            <w:vAlign w:val="center"/>
          </w:tcPr>
          <w:p w:rsidR="00431DD9" w:rsidRDefault="00431DD9">
            <w:pPr>
              <w:pStyle w:val="ConsPlusNormal"/>
              <w:jc w:val="center"/>
            </w:pPr>
            <w:r>
              <w:t>Департамент лицензирования и регионального государственного контроля Томской области</w:t>
            </w:r>
          </w:p>
        </w:tc>
        <w:tc>
          <w:tcPr>
            <w:tcW w:w="2891" w:type="dxa"/>
            <w:vAlign w:val="center"/>
          </w:tcPr>
          <w:p w:rsidR="00431DD9" w:rsidRDefault="00431DD9">
            <w:pPr>
              <w:pStyle w:val="ConsPlusNormal"/>
              <w:jc w:val="center"/>
            </w:pPr>
            <w:r>
              <w:t>Защита прав, законных интересов граждан, субъектов предпринимательства при осуществлении отдельных видов деятельности</w:t>
            </w:r>
          </w:p>
        </w:tc>
      </w:tr>
      <w:tr w:rsidR="00431DD9">
        <w:tc>
          <w:tcPr>
            <w:tcW w:w="3061" w:type="dxa"/>
            <w:vAlign w:val="center"/>
          </w:tcPr>
          <w:p w:rsidR="00431DD9" w:rsidRDefault="00431DD9">
            <w:pPr>
              <w:pStyle w:val="ConsPlusNormal"/>
            </w:pPr>
            <w:r>
              <w:t xml:space="preserve">Обеспечивающая </w:t>
            </w:r>
            <w:hyperlink w:anchor="P17825">
              <w:r>
                <w:rPr>
                  <w:color w:val="0000FF"/>
                </w:rPr>
                <w:t>подпрограмма</w:t>
              </w:r>
            </w:hyperlink>
          </w:p>
        </w:tc>
        <w:tc>
          <w:tcPr>
            <w:tcW w:w="3118" w:type="dxa"/>
            <w:vAlign w:val="center"/>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2891" w:type="dxa"/>
            <w:vAlign w:val="center"/>
          </w:tcPr>
          <w:p w:rsidR="00431DD9" w:rsidRDefault="00431DD9">
            <w:pPr>
              <w:pStyle w:val="ConsPlusNormal"/>
              <w:jc w:val="center"/>
            </w:pPr>
            <w:r>
              <w:t>хххххх</w:t>
            </w:r>
          </w:p>
        </w:tc>
      </w:tr>
      <w:tr w:rsidR="00431DD9">
        <w:tc>
          <w:tcPr>
            <w:tcW w:w="9070" w:type="dxa"/>
            <w:gridSpan w:val="3"/>
            <w:vAlign w:val="center"/>
          </w:tcPr>
          <w:p w:rsidR="00431DD9" w:rsidRDefault="00431DD9">
            <w:pPr>
              <w:pStyle w:val="ConsPlusNormal"/>
              <w:jc w:val="center"/>
              <w:outlineLvl w:val="2"/>
            </w:pPr>
            <w:r>
              <w:t>Проектная часть государственной программы</w:t>
            </w:r>
          </w:p>
        </w:tc>
      </w:tr>
      <w:tr w:rsidR="00431DD9">
        <w:tc>
          <w:tcPr>
            <w:tcW w:w="3061" w:type="dxa"/>
            <w:vAlign w:val="center"/>
          </w:tcPr>
          <w:p w:rsidR="00431DD9" w:rsidRDefault="00431DD9">
            <w:pPr>
              <w:pStyle w:val="ConsPlusNormal"/>
            </w:pPr>
            <w:r>
              <w:t>Направление проектной деятельности - малое и среднее предпринимательство и поддержка индивидуальной предпринимательской инициативы</w:t>
            </w:r>
          </w:p>
        </w:tc>
        <w:tc>
          <w:tcPr>
            <w:tcW w:w="3118" w:type="dxa"/>
            <w:vAlign w:val="center"/>
          </w:tcPr>
          <w:p w:rsidR="00431DD9" w:rsidRDefault="00431DD9">
            <w:pPr>
              <w:pStyle w:val="ConsPlusNormal"/>
              <w:jc w:val="center"/>
            </w:pPr>
            <w:r>
              <w:t>хххххх</w:t>
            </w:r>
          </w:p>
        </w:tc>
        <w:tc>
          <w:tcPr>
            <w:tcW w:w="2891" w:type="dxa"/>
            <w:vAlign w:val="center"/>
          </w:tcPr>
          <w:p w:rsidR="00431DD9" w:rsidRDefault="00431DD9">
            <w:pPr>
              <w:pStyle w:val="ConsPlusNormal"/>
              <w:jc w:val="center"/>
            </w:pPr>
            <w:r>
              <w:t>хххххх</w:t>
            </w:r>
          </w:p>
        </w:tc>
      </w:tr>
      <w:tr w:rsidR="00431DD9">
        <w:tc>
          <w:tcPr>
            <w:tcW w:w="3061" w:type="dxa"/>
            <w:vAlign w:val="center"/>
          </w:tcPr>
          <w:p w:rsidR="00431DD9" w:rsidRDefault="00431DD9">
            <w:pPr>
              <w:pStyle w:val="ConsPlusNormal"/>
            </w:pPr>
            <w:r>
              <w:t>Региональный проект 1 "Акселерация субъектов малого и среднего предпринимательства"</w:t>
            </w:r>
          </w:p>
        </w:tc>
        <w:tc>
          <w:tcPr>
            <w:tcW w:w="3118" w:type="dxa"/>
            <w:vAlign w:val="center"/>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2891" w:type="dxa"/>
            <w:vAlign w:val="center"/>
          </w:tcPr>
          <w:p w:rsidR="00431DD9" w:rsidRDefault="00431DD9">
            <w:pPr>
              <w:pStyle w:val="ConsPlusNormal"/>
              <w:jc w:val="center"/>
            </w:pPr>
            <w:r>
              <w:t>хххххх</w:t>
            </w:r>
          </w:p>
        </w:tc>
      </w:tr>
      <w:tr w:rsidR="00431DD9">
        <w:tc>
          <w:tcPr>
            <w:tcW w:w="3061" w:type="dxa"/>
            <w:vAlign w:val="center"/>
          </w:tcPr>
          <w:p w:rsidR="00431DD9" w:rsidRDefault="00431DD9">
            <w:pPr>
              <w:pStyle w:val="ConsPlusNormal"/>
            </w:pPr>
            <w:r>
              <w:t>Региональный проект 2 "Создание благоприятных условий для осуществления деятельности самозанятыми гражданами"</w:t>
            </w:r>
          </w:p>
        </w:tc>
        <w:tc>
          <w:tcPr>
            <w:tcW w:w="3118" w:type="dxa"/>
            <w:vAlign w:val="center"/>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2891" w:type="dxa"/>
            <w:vAlign w:val="center"/>
          </w:tcPr>
          <w:p w:rsidR="00431DD9" w:rsidRDefault="00431DD9">
            <w:pPr>
              <w:pStyle w:val="ConsPlusNormal"/>
              <w:jc w:val="center"/>
            </w:pPr>
            <w:r>
              <w:t>хххххх</w:t>
            </w:r>
          </w:p>
        </w:tc>
      </w:tr>
      <w:tr w:rsidR="00431DD9">
        <w:tc>
          <w:tcPr>
            <w:tcW w:w="3061" w:type="dxa"/>
            <w:vAlign w:val="center"/>
          </w:tcPr>
          <w:p w:rsidR="00431DD9" w:rsidRDefault="00431DD9">
            <w:pPr>
              <w:pStyle w:val="ConsPlusNormal"/>
            </w:pPr>
            <w:r>
              <w:t>Региональный проект 3 "Создание условий для легкого старта и комфортного ведения бизнеса"</w:t>
            </w:r>
          </w:p>
        </w:tc>
        <w:tc>
          <w:tcPr>
            <w:tcW w:w="3118" w:type="dxa"/>
            <w:vAlign w:val="center"/>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2891" w:type="dxa"/>
            <w:vAlign w:val="center"/>
          </w:tcPr>
          <w:p w:rsidR="00431DD9" w:rsidRDefault="00431DD9">
            <w:pPr>
              <w:pStyle w:val="ConsPlusNormal"/>
              <w:jc w:val="center"/>
            </w:pPr>
            <w:r>
              <w:t>хххххх</w:t>
            </w:r>
          </w:p>
        </w:tc>
      </w:tr>
      <w:tr w:rsidR="00431DD9">
        <w:tc>
          <w:tcPr>
            <w:tcW w:w="3061" w:type="dxa"/>
            <w:vAlign w:val="center"/>
          </w:tcPr>
          <w:p w:rsidR="00431DD9" w:rsidRDefault="00431DD9">
            <w:pPr>
              <w:pStyle w:val="ConsPlusNormal"/>
            </w:pPr>
            <w:r>
              <w:t>Направление проектной деятельности - производительность труда</w:t>
            </w:r>
          </w:p>
        </w:tc>
        <w:tc>
          <w:tcPr>
            <w:tcW w:w="3118" w:type="dxa"/>
            <w:vAlign w:val="center"/>
          </w:tcPr>
          <w:p w:rsidR="00431DD9" w:rsidRDefault="00431DD9">
            <w:pPr>
              <w:pStyle w:val="ConsPlusNormal"/>
              <w:jc w:val="center"/>
            </w:pPr>
            <w:r>
              <w:t>хххххх</w:t>
            </w:r>
          </w:p>
        </w:tc>
        <w:tc>
          <w:tcPr>
            <w:tcW w:w="2891" w:type="dxa"/>
            <w:vAlign w:val="center"/>
          </w:tcPr>
          <w:p w:rsidR="00431DD9" w:rsidRDefault="00431DD9">
            <w:pPr>
              <w:pStyle w:val="ConsPlusNormal"/>
              <w:jc w:val="center"/>
            </w:pPr>
            <w:r>
              <w:t>хххххх</w:t>
            </w:r>
          </w:p>
        </w:tc>
      </w:tr>
      <w:tr w:rsidR="00431DD9">
        <w:tc>
          <w:tcPr>
            <w:tcW w:w="3061" w:type="dxa"/>
            <w:vAlign w:val="center"/>
          </w:tcPr>
          <w:p w:rsidR="00431DD9" w:rsidRDefault="00431DD9">
            <w:pPr>
              <w:pStyle w:val="ConsPlusNormal"/>
            </w:pPr>
            <w:r>
              <w:t>Региональный проект 4 "Системные меры по повышению производительности труда"</w:t>
            </w:r>
          </w:p>
        </w:tc>
        <w:tc>
          <w:tcPr>
            <w:tcW w:w="3118" w:type="dxa"/>
            <w:vAlign w:val="center"/>
          </w:tcPr>
          <w:p w:rsidR="00431DD9" w:rsidRDefault="00431DD9">
            <w:pPr>
              <w:pStyle w:val="ConsPlusNormal"/>
              <w:jc w:val="center"/>
            </w:pPr>
            <w:r>
              <w:t>Департамент экономики Администрации Томской области</w:t>
            </w:r>
          </w:p>
        </w:tc>
        <w:tc>
          <w:tcPr>
            <w:tcW w:w="2891" w:type="dxa"/>
            <w:vAlign w:val="center"/>
          </w:tcPr>
          <w:p w:rsidR="00431DD9" w:rsidRDefault="00431DD9">
            <w:pPr>
              <w:pStyle w:val="ConsPlusNormal"/>
              <w:jc w:val="center"/>
            </w:pPr>
            <w:r>
              <w:t>хххххх</w:t>
            </w:r>
          </w:p>
        </w:tc>
      </w:tr>
      <w:tr w:rsidR="00431DD9">
        <w:tc>
          <w:tcPr>
            <w:tcW w:w="3061" w:type="dxa"/>
            <w:vAlign w:val="center"/>
          </w:tcPr>
          <w:p w:rsidR="00431DD9" w:rsidRDefault="00431DD9">
            <w:pPr>
              <w:pStyle w:val="ConsPlusNormal"/>
            </w:pPr>
            <w:r>
              <w:t xml:space="preserve">Региональный проект 5 "Адресная поддержка </w:t>
            </w:r>
            <w:r>
              <w:lastRenderedPageBreak/>
              <w:t>повышения производительности труда на предприятиях"</w:t>
            </w:r>
          </w:p>
        </w:tc>
        <w:tc>
          <w:tcPr>
            <w:tcW w:w="3118" w:type="dxa"/>
            <w:vAlign w:val="center"/>
          </w:tcPr>
          <w:p w:rsidR="00431DD9" w:rsidRDefault="00431DD9">
            <w:pPr>
              <w:pStyle w:val="ConsPlusNormal"/>
              <w:jc w:val="center"/>
            </w:pPr>
            <w:r>
              <w:lastRenderedPageBreak/>
              <w:t xml:space="preserve">Департамент экономики Администрации Томской </w:t>
            </w:r>
            <w:r>
              <w:lastRenderedPageBreak/>
              <w:t>области</w:t>
            </w:r>
          </w:p>
        </w:tc>
        <w:tc>
          <w:tcPr>
            <w:tcW w:w="2891" w:type="dxa"/>
            <w:vAlign w:val="center"/>
          </w:tcPr>
          <w:p w:rsidR="00431DD9" w:rsidRDefault="00431DD9">
            <w:pPr>
              <w:pStyle w:val="ConsPlusNormal"/>
              <w:jc w:val="center"/>
            </w:pPr>
            <w:r>
              <w:lastRenderedPageBreak/>
              <w:t>хххххх</w:t>
            </w:r>
          </w:p>
        </w:tc>
      </w:tr>
      <w:tr w:rsidR="00431DD9">
        <w:tc>
          <w:tcPr>
            <w:tcW w:w="3061" w:type="dxa"/>
            <w:vAlign w:val="center"/>
          </w:tcPr>
          <w:p w:rsidR="00431DD9" w:rsidRDefault="00431DD9">
            <w:pPr>
              <w:pStyle w:val="ConsPlusNormal"/>
            </w:pPr>
            <w:r>
              <w:lastRenderedPageBreak/>
              <w:t>Направление проектной деятельности - туризм и индустрия гостеприимства</w:t>
            </w:r>
          </w:p>
        </w:tc>
        <w:tc>
          <w:tcPr>
            <w:tcW w:w="3118" w:type="dxa"/>
            <w:vAlign w:val="center"/>
          </w:tcPr>
          <w:p w:rsidR="00431DD9" w:rsidRDefault="00431DD9">
            <w:pPr>
              <w:pStyle w:val="ConsPlusNormal"/>
              <w:jc w:val="center"/>
            </w:pPr>
            <w:r>
              <w:t>хххххх</w:t>
            </w:r>
          </w:p>
        </w:tc>
        <w:tc>
          <w:tcPr>
            <w:tcW w:w="2891" w:type="dxa"/>
            <w:vAlign w:val="center"/>
          </w:tcPr>
          <w:p w:rsidR="00431DD9" w:rsidRDefault="00431DD9">
            <w:pPr>
              <w:pStyle w:val="ConsPlusNormal"/>
              <w:jc w:val="center"/>
            </w:pPr>
            <w:r>
              <w:t>хххххх</w:t>
            </w:r>
          </w:p>
        </w:tc>
      </w:tr>
      <w:tr w:rsidR="00431DD9">
        <w:tc>
          <w:tcPr>
            <w:tcW w:w="3061" w:type="dxa"/>
            <w:vAlign w:val="center"/>
          </w:tcPr>
          <w:p w:rsidR="00431DD9" w:rsidRDefault="00431DD9">
            <w:pPr>
              <w:pStyle w:val="ConsPlusNormal"/>
            </w:pPr>
            <w:r>
              <w:t>Региональный проект 6 "Развитие туристической инфраструктуры"</w:t>
            </w:r>
          </w:p>
        </w:tc>
        <w:tc>
          <w:tcPr>
            <w:tcW w:w="3118" w:type="dxa"/>
            <w:vAlign w:val="center"/>
          </w:tcPr>
          <w:p w:rsidR="00431DD9" w:rsidRDefault="00431DD9">
            <w:pPr>
              <w:pStyle w:val="ConsPlusNormal"/>
              <w:jc w:val="center"/>
            </w:pPr>
            <w:r>
              <w:t>Департамент экономики Администрации Томской области</w:t>
            </w:r>
          </w:p>
        </w:tc>
        <w:tc>
          <w:tcPr>
            <w:tcW w:w="2891" w:type="dxa"/>
            <w:vAlign w:val="center"/>
          </w:tcPr>
          <w:p w:rsidR="00431DD9" w:rsidRDefault="00431DD9">
            <w:pPr>
              <w:pStyle w:val="ConsPlusNormal"/>
              <w:jc w:val="center"/>
            </w:pPr>
            <w:r>
              <w:t>хххххх</w:t>
            </w:r>
          </w:p>
        </w:tc>
      </w:tr>
      <w:tr w:rsidR="00431DD9">
        <w:tc>
          <w:tcPr>
            <w:tcW w:w="3061" w:type="dxa"/>
            <w:vAlign w:val="center"/>
          </w:tcPr>
          <w:p w:rsidR="00431DD9" w:rsidRDefault="00431DD9">
            <w:pPr>
              <w:pStyle w:val="ConsPlusNormal"/>
            </w:pPr>
            <w:r>
              <w:t>Региональный проект 7 "Повышение доступности туристических продуктов"</w:t>
            </w:r>
          </w:p>
        </w:tc>
        <w:tc>
          <w:tcPr>
            <w:tcW w:w="3118" w:type="dxa"/>
            <w:vAlign w:val="center"/>
          </w:tcPr>
          <w:p w:rsidR="00431DD9" w:rsidRDefault="00431DD9">
            <w:pPr>
              <w:pStyle w:val="ConsPlusNormal"/>
              <w:jc w:val="center"/>
            </w:pPr>
            <w:r>
              <w:t>Департамент по культуре Томской области</w:t>
            </w:r>
          </w:p>
        </w:tc>
        <w:tc>
          <w:tcPr>
            <w:tcW w:w="2891" w:type="dxa"/>
            <w:vAlign w:val="center"/>
          </w:tcPr>
          <w:p w:rsidR="00431DD9" w:rsidRDefault="00431DD9">
            <w:pPr>
              <w:pStyle w:val="ConsPlusNormal"/>
              <w:jc w:val="center"/>
            </w:pPr>
            <w:r>
              <w:t>хххххх</w:t>
            </w:r>
          </w:p>
        </w:tc>
      </w:tr>
    </w:tbl>
    <w:p w:rsidR="00431DD9" w:rsidRDefault="00431DD9">
      <w:pPr>
        <w:pStyle w:val="ConsPlusNormal"/>
        <w:jc w:val="both"/>
      </w:pPr>
    </w:p>
    <w:p w:rsidR="00431DD9" w:rsidRDefault="00431DD9">
      <w:pPr>
        <w:pStyle w:val="ConsPlusTitle"/>
        <w:jc w:val="center"/>
        <w:outlineLvl w:val="1"/>
      </w:pPr>
      <w:r>
        <w:t>Характеристика текущего состояния сферы реализации</w:t>
      </w:r>
    </w:p>
    <w:p w:rsidR="00431DD9" w:rsidRDefault="00431DD9">
      <w:pPr>
        <w:pStyle w:val="ConsPlusTitle"/>
        <w:jc w:val="center"/>
      </w:pPr>
      <w:r>
        <w:t>государственной программы, в том числе основные проблемы</w:t>
      </w:r>
    </w:p>
    <w:p w:rsidR="00431DD9" w:rsidRDefault="00431DD9">
      <w:pPr>
        <w:pStyle w:val="ConsPlusTitle"/>
        <w:jc w:val="center"/>
      </w:pPr>
      <w:r>
        <w:t>в указанной сфере и прогноз ее развития</w:t>
      </w:r>
    </w:p>
    <w:p w:rsidR="00431DD9" w:rsidRDefault="00431DD9">
      <w:pPr>
        <w:pStyle w:val="ConsPlusNormal"/>
        <w:jc w:val="both"/>
      </w:pPr>
    </w:p>
    <w:p w:rsidR="00431DD9" w:rsidRDefault="00431DD9">
      <w:pPr>
        <w:pStyle w:val="ConsPlusNormal"/>
        <w:ind w:firstLine="540"/>
        <w:jc w:val="both"/>
      </w:pPr>
      <w:r>
        <w:t>Развитие предпринимательства является одним из приоритетов деятельности власти на федеральном и региональном уровнях.</w:t>
      </w:r>
    </w:p>
    <w:p w:rsidR="00431DD9" w:rsidRDefault="00431DD9">
      <w:pPr>
        <w:pStyle w:val="ConsPlusNormal"/>
        <w:spacing w:before="220"/>
        <w:ind w:firstLine="540"/>
        <w:jc w:val="both"/>
      </w:pPr>
      <w:r>
        <w:t xml:space="preserve">Цель государственной программы направлена на развитие предпринимательства и повышение эффективности государственного управления социально-экономическим развитием Томской области в рамках среднесрочной цели "Реализация модели интенсивного развития, включая развитие высокотехнологичных производств на основе потенциала научно-образовательного комплекса, создание условий для инвестиций, развитие предпринимательства", указанной в </w:t>
      </w:r>
      <w:hyperlink r:id="rId58">
        <w:r>
          <w:rPr>
            <w:color w:val="0000FF"/>
          </w:rPr>
          <w:t>Стратегии</w:t>
        </w:r>
      </w:hyperlink>
      <w:r>
        <w:t xml:space="preserve"> социально-экономического развития Томской области до 2030 года, утвержденной постановлением Законодательной Думы Томской области от 26.03.2015 N 2580.</w:t>
      </w:r>
    </w:p>
    <w:p w:rsidR="00431DD9" w:rsidRDefault="00431DD9">
      <w:pPr>
        <w:pStyle w:val="ConsPlusNormal"/>
        <w:spacing w:before="220"/>
        <w:ind w:firstLine="540"/>
        <w:jc w:val="both"/>
      </w:pPr>
      <w:r>
        <w:t>Для достижения цели необходимо решить следующие задачи:</w:t>
      </w:r>
    </w:p>
    <w:p w:rsidR="00431DD9" w:rsidRDefault="00431DD9">
      <w:pPr>
        <w:pStyle w:val="ConsPlusNormal"/>
        <w:spacing w:before="220"/>
        <w:ind w:firstLine="540"/>
        <w:jc w:val="both"/>
      </w:pPr>
      <w:r>
        <w:t>стимулирование предпринимательской активности населения для развития сферы малого и среднего предпринимательства - важного источника доходов населения;</w:t>
      </w:r>
    </w:p>
    <w:p w:rsidR="00431DD9" w:rsidRDefault="00431DD9">
      <w:pPr>
        <w:pStyle w:val="ConsPlusNormal"/>
        <w:spacing w:before="220"/>
        <w:ind w:firstLine="540"/>
        <w:jc w:val="both"/>
      </w:pPr>
      <w:r>
        <w:t>обеспечение эффективного недропользования субъектами предпринимательской деятельности;</w:t>
      </w:r>
    </w:p>
    <w:p w:rsidR="00431DD9" w:rsidRDefault="00431DD9">
      <w:pPr>
        <w:pStyle w:val="ConsPlusNormal"/>
        <w:spacing w:before="220"/>
        <w:ind w:firstLine="540"/>
        <w:jc w:val="both"/>
      </w:pPr>
      <w:r>
        <w:t>создание благоприятных условий для формирования конкурентоспособного, экономически устойчивого промышленного комплекса Томской области;</w:t>
      </w:r>
    </w:p>
    <w:p w:rsidR="00431DD9" w:rsidRDefault="00431DD9">
      <w:pPr>
        <w:pStyle w:val="ConsPlusNormal"/>
        <w:spacing w:before="220"/>
        <w:ind w:firstLine="540"/>
        <w:jc w:val="both"/>
      </w:pPr>
      <w:r>
        <w:t>повышение эффективности государственной политики в сфере социально-экономического и стратегического развития Томской области;</w:t>
      </w:r>
    </w:p>
    <w:p w:rsidR="00431DD9" w:rsidRDefault="00431DD9">
      <w:pPr>
        <w:pStyle w:val="ConsPlusNormal"/>
        <w:spacing w:before="220"/>
        <w:ind w:firstLine="540"/>
        <w:jc w:val="both"/>
      </w:pPr>
      <w:r>
        <w:t>защита прав, законных интересов граждан, субъектов предпринимательства при осуществлении отдельных видов деятельности.</w:t>
      </w:r>
    </w:p>
    <w:p w:rsidR="00431DD9" w:rsidRDefault="00431DD9">
      <w:pPr>
        <w:pStyle w:val="ConsPlusNormal"/>
        <w:spacing w:before="220"/>
        <w:ind w:firstLine="540"/>
        <w:jc w:val="both"/>
      </w:pPr>
      <w:r>
        <w:t xml:space="preserve">Государственная программа направлена на регулирование отношений в сфере поддержки предпринимательства в Томской области, формирование эффективной системы государственной поддержки предпринимательства, развитие существующих механизмов такой поддержки и внедрение новых подходов к развитию данной сферы экономики в Томской области, на обеспечение рационального использования минерально-сырьевых ресурсов (общераспространенных полезных ископаемых), формирование конкурентоспособного, экономически устойчивого промышленного комплекса Томской области, на создание ТОР в ЗАТО </w:t>
      </w:r>
      <w:r>
        <w:lastRenderedPageBreak/>
        <w:t>Северск, на повышение эффективности государственной политики в сфере социально-экономического и стратегического развития Томской области, а также на обеспечение реализации государственных полномочий в сфере лицензирования отдельных видов деятельности в Томской области посредством реализации подпрограмм:</w:t>
      </w:r>
    </w:p>
    <w:p w:rsidR="00431DD9" w:rsidRDefault="00431DD9">
      <w:pPr>
        <w:pStyle w:val="ConsPlusNormal"/>
        <w:spacing w:before="220"/>
        <w:ind w:firstLine="540"/>
        <w:jc w:val="both"/>
      </w:pPr>
      <w:r>
        <w:t>"</w:t>
      </w:r>
      <w:hyperlink w:anchor="P7562">
        <w:r>
          <w:rPr>
            <w:color w:val="0000FF"/>
          </w:rPr>
          <w:t>Развитие малого и среднего предпринимательства</w:t>
        </w:r>
      </w:hyperlink>
      <w:r>
        <w:t xml:space="preserve"> в Томской области";</w:t>
      </w:r>
    </w:p>
    <w:p w:rsidR="00431DD9" w:rsidRDefault="00431DD9">
      <w:pPr>
        <w:pStyle w:val="ConsPlusNormal"/>
        <w:spacing w:before="220"/>
        <w:ind w:firstLine="540"/>
        <w:jc w:val="both"/>
      </w:pPr>
      <w:hyperlink w:anchor="P11908">
        <w:r>
          <w:rPr>
            <w:color w:val="0000FF"/>
          </w:rPr>
          <w:t>"Развитие сферы общераспространенных полезных ископаемых"</w:t>
        </w:r>
      </w:hyperlink>
      <w:r>
        <w:t>;</w:t>
      </w:r>
    </w:p>
    <w:p w:rsidR="00431DD9" w:rsidRDefault="00431DD9">
      <w:pPr>
        <w:pStyle w:val="ConsPlusNormal"/>
        <w:spacing w:before="220"/>
        <w:ind w:firstLine="540"/>
        <w:jc w:val="both"/>
      </w:pPr>
      <w:hyperlink w:anchor="P12253">
        <w:r>
          <w:rPr>
            <w:color w:val="0000FF"/>
          </w:rPr>
          <w:t>"Развитие промышленности в Томской области"</w:t>
        </w:r>
      </w:hyperlink>
      <w:r>
        <w:t>;</w:t>
      </w:r>
    </w:p>
    <w:p w:rsidR="00431DD9" w:rsidRDefault="00431DD9">
      <w:pPr>
        <w:pStyle w:val="ConsPlusNormal"/>
        <w:spacing w:before="220"/>
        <w:ind w:firstLine="540"/>
        <w:jc w:val="both"/>
      </w:pPr>
      <w:r>
        <w:t>"</w:t>
      </w:r>
      <w:hyperlink w:anchor="P13927">
        <w:r>
          <w:rPr>
            <w:color w:val="0000FF"/>
          </w:rPr>
          <w:t>Совершенствование управления</w:t>
        </w:r>
      </w:hyperlink>
      <w:r>
        <w:t xml:space="preserve"> социально-экономическим развитием Томской области";</w:t>
      </w:r>
    </w:p>
    <w:p w:rsidR="00431DD9" w:rsidRDefault="00431DD9">
      <w:pPr>
        <w:pStyle w:val="ConsPlusNormal"/>
        <w:spacing w:before="220"/>
        <w:ind w:firstLine="540"/>
        <w:jc w:val="both"/>
      </w:pPr>
      <w:r>
        <w:t>"</w:t>
      </w:r>
      <w:hyperlink w:anchor="P14466">
        <w:r>
          <w:rPr>
            <w:color w:val="0000FF"/>
          </w:rPr>
          <w:t>Обеспечение реализации</w:t>
        </w:r>
      </w:hyperlink>
      <w:r>
        <w:t xml:space="preserve"> государственных полномочий в сфере лицензирования отдельных видов деятельности в Томской области".</w:t>
      </w:r>
    </w:p>
    <w:p w:rsidR="00431DD9" w:rsidRDefault="00431DD9">
      <w:pPr>
        <w:pStyle w:val="ConsPlusNormal"/>
        <w:jc w:val="both"/>
      </w:pPr>
      <w:r>
        <w:t xml:space="preserve">(в ред. </w:t>
      </w:r>
      <w:hyperlink r:id="rId59">
        <w:r>
          <w:rPr>
            <w:color w:val="0000FF"/>
          </w:rPr>
          <w:t>постановления</w:t>
        </w:r>
      </w:hyperlink>
      <w:r>
        <w:t xml:space="preserve"> Администрации Томской области от 14.01.2022 N 11а)</w:t>
      </w:r>
    </w:p>
    <w:p w:rsidR="00431DD9" w:rsidRDefault="00431DD9">
      <w:pPr>
        <w:pStyle w:val="ConsPlusNormal"/>
        <w:jc w:val="both"/>
      </w:pPr>
    </w:p>
    <w:p w:rsidR="00431DD9" w:rsidRDefault="00431DD9">
      <w:pPr>
        <w:pStyle w:val="ConsPlusTitle"/>
        <w:jc w:val="center"/>
        <w:outlineLvl w:val="2"/>
      </w:pPr>
      <w:r>
        <w:t>Развитие малого и среднего предпринимательства</w:t>
      </w:r>
    </w:p>
    <w:p w:rsidR="00431DD9" w:rsidRDefault="00431DD9">
      <w:pPr>
        <w:pStyle w:val="ConsPlusTitle"/>
        <w:jc w:val="center"/>
      </w:pPr>
      <w:r>
        <w:t>в Томской области</w:t>
      </w:r>
    </w:p>
    <w:p w:rsidR="00431DD9" w:rsidRDefault="00431DD9">
      <w:pPr>
        <w:pStyle w:val="ConsPlusNormal"/>
        <w:jc w:val="both"/>
      </w:pPr>
    </w:p>
    <w:p w:rsidR="00431DD9" w:rsidRDefault="00431DD9">
      <w:pPr>
        <w:pStyle w:val="ConsPlusNormal"/>
        <w:ind w:firstLine="540"/>
        <w:jc w:val="both"/>
      </w:pPr>
      <w:r>
        <w:t>Малый и средний бизнес играет существенную роль в экономике Томской области, обеспечивая более 28 процентов экономического оборота и занятость почти 120 тыс. человек - более 30 процентов численности работников Томской области.</w:t>
      </w:r>
    </w:p>
    <w:p w:rsidR="00431DD9" w:rsidRDefault="00431DD9">
      <w:pPr>
        <w:pStyle w:val="ConsPlusNormal"/>
        <w:spacing w:before="220"/>
        <w:ind w:firstLine="540"/>
        <w:jc w:val="both"/>
      </w:pPr>
      <w:r>
        <w:t>Инфраструктура поддержки субъектов малого и среднего предпринимательства Томской области включает в себя центры по развитию предпринимательства, государственные и муниципальные фонды поддержки предпринимательства, региональные гарантийные организации, бизнес-инкубаторы, центры поддержки экспорта, промышленные парки, инжиниринговые центры, центры кластерного развития, государственные микрофинансовые организации,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431DD9" w:rsidRDefault="00431DD9">
      <w:pPr>
        <w:pStyle w:val="ConsPlusNormal"/>
        <w:jc w:val="both"/>
      </w:pPr>
      <w:r>
        <w:t xml:space="preserve">(в ред. </w:t>
      </w:r>
      <w:hyperlink r:id="rId60">
        <w:r>
          <w:rPr>
            <w:color w:val="0000FF"/>
          </w:rPr>
          <w:t>постановления</w:t>
        </w:r>
      </w:hyperlink>
      <w:r>
        <w:t xml:space="preserve"> Администрации Томской области от 31.03.2022 N 131а)</w:t>
      </w:r>
    </w:p>
    <w:p w:rsidR="00431DD9" w:rsidRDefault="00431DD9">
      <w:pPr>
        <w:pStyle w:val="ConsPlusNormal"/>
        <w:spacing w:before="220"/>
        <w:ind w:firstLine="540"/>
        <w:jc w:val="both"/>
      </w:pPr>
      <w:r>
        <w:t xml:space="preserve">Организации, образующие инфраструктуру поддержки субъектов малого и среднего предпринимательства Томской области, должны соответствовать </w:t>
      </w:r>
      <w:hyperlink r:id="rId61">
        <w:r>
          <w:rPr>
            <w:color w:val="0000FF"/>
          </w:rPr>
          <w:t>требованиям</w:t>
        </w:r>
      </w:hyperlink>
      <w:r>
        <w:t>, установленным приказом Министерства экономического развития Российской Федерации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431DD9" w:rsidRDefault="00431DD9">
      <w:pPr>
        <w:pStyle w:val="ConsPlusNormal"/>
        <w:jc w:val="both"/>
      </w:pPr>
      <w:r>
        <w:t xml:space="preserve">(в ред. </w:t>
      </w:r>
      <w:hyperlink r:id="rId62">
        <w:r>
          <w:rPr>
            <w:color w:val="0000FF"/>
          </w:rPr>
          <w:t>постановления</w:t>
        </w:r>
      </w:hyperlink>
      <w:r>
        <w:t xml:space="preserve"> Администрации Томской области от 31.03.2022 N 131а)</w:t>
      </w:r>
    </w:p>
    <w:p w:rsidR="00431DD9" w:rsidRDefault="00431DD9">
      <w:pPr>
        <w:pStyle w:val="ConsPlusNormal"/>
        <w:spacing w:before="220"/>
        <w:ind w:firstLine="540"/>
        <w:jc w:val="both"/>
      </w:pPr>
      <w:r>
        <w:t>Задача экосистемы поддержки бизнеса на уровне региона - обеспечить на каждом из этапов развития малого и среднего бизнеса предоставление предпринимателю тех инструментов и сервисов, которые необходимы бизнесу для роста производимой и реализуемой продукции, повышения качества работы с клиентами и увеличения прибыли.</w:t>
      </w:r>
    </w:p>
    <w:p w:rsidR="00431DD9" w:rsidRDefault="00431DD9">
      <w:pPr>
        <w:pStyle w:val="ConsPlusNormal"/>
        <w:spacing w:before="220"/>
        <w:ind w:firstLine="540"/>
        <w:jc w:val="both"/>
      </w:pPr>
      <w:r>
        <w:t xml:space="preserve">В качестве основного механизма развития сферы предпринимательства, формирования предпринимательских компетенций молодежи рассматривается предпринимательская среда как </w:t>
      </w:r>
      <w:r>
        <w:lastRenderedPageBreak/>
        <w:t>совокупность сообществ предпринимателей и инфраструктуры поддержки. Необходимо продолжить развитие системы сообществ молодых предпринимателей и организации мероприятий, направленных на развитие коммуникаций, деловых связей на уровне региона, страны, мира. В совокупности с созданной инфраструктурой, сетью партнеров и инструментами поддержки малого и среднего предпринимательства развитие молодежного предпринимательства и популяризация идеи предпринимательской деятельности могут стать новым импульсом развития предпринимательства региона.</w:t>
      </w:r>
    </w:p>
    <w:p w:rsidR="00431DD9" w:rsidRDefault="00431DD9">
      <w:pPr>
        <w:pStyle w:val="ConsPlusNormal"/>
        <w:spacing w:before="220"/>
        <w:ind w:firstLine="540"/>
        <w:jc w:val="both"/>
      </w:pPr>
      <w:r>
        <w:t>Развитие региональной системы поддержки бизнеса Томской области, создание и повышение эффективности действующих элементов инфраструктуры поддержки субъектов малого и среднего предпринимательства являются одними из самых важных задач для обеспечения конкурентоспособности субъектов малого и среднего предпринимательства.</w:t>
      </w:r>
    </w:p>
    <w:p w:rsidR="00431DD9" w:rsidRDefault="00431DD9">
      <w:pPr>
        <w:pStyle w:val="ConsPlusNormal"/>
        <w:spacing w:before="220"/>
        <w:ind w:firstLine="540"/>
        <w:jc w:val="both"/>
      </w:pPr>
      <w:r>
        <w:t>Это направление может и должно быть дополнено активной политикой региональных властей по продвижению продукции, работ и услуг сектора малого и среднего предпринимательства на новые рынки. Заявленные на федеральном уровне приоритеты развития экономики, задачи увеличения доли несырьевого экспорта в экспорте страны, а также курс на модернизацию и инновационное развитие делают актуальными информационную, консультационную и образовательную поддержку для субъектов малого и среднего предпринимательства, а также создание условий для трансфера технологий и кооперации с мировыми технологическими лидерами в отдельных отраслях экономики, приоритетных для страны и региона, содействие продвижению российской продукции на международные рынки.</w:t>
      </w:r>
    </w:p>
    <w:p w:rsidR="00431DD9" w:rsidRDefault="00431DD9">
      <w:pPr>
        <w:pStyle w:val="ConsPlusNormal"/>
        <w:spacing w:before="220"/>
        <w:ind w:firstLine="540"/>
        <w:jc w:val="both"/>
      </w:pPr>
      <w:r>
        <w:t>Сегодня в регионе действует система специализированных сервисов для экспортно ориентированных субъектов малого и среднего предпринимательства, органично дополняющих друг друга. В рамках системы экспортно ориентированные субъекты малого и среднего предпринимательства могут получить поддержку в части формирования и продвижения инвестиционных предложений; содействия в участии в выставках, круглых столах, бизнес-встречах, других международных мероприятиях; приведения продукции в соответствие с требованиями, необходимыми для экспорта/импорта товаров, работ и услуг (стандартизация, сертификация, необходимые разрешения); заключения экспортных/инвестиционных контрактов, проверки контрагентов; других вопросов ведения внешнеэкономической деятельности.</w:t>
      </w:r>
    </w:p>
    <w:p w:rsidR="00431DD9" w:rsidRDefault="00431DD9">
      <w:pPr>
        <w:pStyle w:val="ConsPlusNormal"/>
        <w:spacing w:before="220"/>
        <w:ind w:firstLine="540"/>
        <w:jc w:val="both"/>
      </w:pPr>
      <w:r>
        <w:t>Одним из препятствий в модернизации и развитии действующих субъектов малого и среднего предпринимательства называется ограниченный доступ к финансовым ресурсам.</w:t>
      </w:r>
    </w:p>
    <w:p w:rsidR="00431DD9" w:rsidRDefault="00431DD9">
      <w:pPr>
        <w:pStyle w:val="ConsPlusNormal"/>
        <w:spacing w:before="220"/>
        <w:ind w:firstLine="540"/>
        <w:jc w:val="both"/>
      </w:pPr>
      <w:r>
        <w:t>Особое внимание уделяется поддержке развития непроизводственных индустрий Томской области, где сосредоточено подавляющее количество субъектов малого и среднего предпринимательства и которые нуждаются в мерах поддержки. Под непроизводственными индустриями понимается, прежде всего, малое и среднее предпринимательство в сфере туризма и индустрии гостеприимства, которые обладают значимым потенциалом и могут стать драйвером развития бизнес-инициатив и новых предпринимательских проектов.</w:t>
      </w:r>
    </w:p>
    <w:p w:rsidR="00431DD9" w:rsidRDefault="00431DD9">
      <w:pPr>
        <w:pStyle w:val="ConsPlusNormal"/>
        <w:jc w:val="both"/>
      </w:pPr>
      <w:r>
        <w:t xml:space="preserve">(абзац введен </w:t>
      </w:r>
      <w:hyperlink r:id="rId63">
        <w:r>
          <w:rPr>
            <w:color w:val="0000FF"/>
          </w:rPr>
          <w:t>постановлением</w:t>
        </w:r>
      </w:hyperlink>
      <w:r>
        <w:t xml:space="preserve"> Администрации Томской области от 31.03.2021 N 116а)</w:t>
      </w:r>
    </w:p>
    <w:p w:rsidR="00431DD9" w:rsidRDefault="00431DD9">
      <w:pPr>
        <w:pStyle w:val="ConsPlusNormal"/>
        <w:spacing w:before="220"/>
        <w:ind w:firstLine="540"/>
        <w:jc w:val="both"/>
      </w:pPr>
      <w:r>
        <w:t>В регионе создана и действует система финансовой поддержки субъектов малого и среднего предпринимательства, в том числе через предоставление субсидий из областного бюджета, предоставление поручительств субъектам малого и среднего предпринимательства по кредитам, банковским гарантиям, которые они привлекают в банках для развития собственного бизнеса.</w:t>
      </w:r>
    </w:p>
    <w:p w:rsidR="00431DD9" w:rsidRDefault="00431DD9">
      <w:pPr>
        <w:pStyle w:val="ConsPlusNormal"/>
        <w:spacing w:before="220"/>
        <w:ind w:firstLine="540"/>
        <w:jc w:val="both"/>
      </w:pPr>
      <w:r>
        <w:t>Численность занятых в сфере малого и среднего предпринимательства, включая индивидуальных предпринимателей, должна увеличиться с 139 тыс. человек в 2018 году до 172 тыс. человек в 2026 году.</w:t>
      </w:r>
    </w:p>
    <w:p w:rsidR="00431DD9" w:rsidRDefault="00431DD9">
      <w:pPr>
        <w:pStyle w:val="ConsPlusNormal"/>
        <w:spacing w:before="220"/>
        <w:ind w:firstLine="540"/>
        <w:jc w:val="both"/>
      </w:pPr>
      <w:r>
        <w:t xml:space="preserve">В связи с введением на территории Томской области режима функционирования "повышенная готовность" на основании </w:t>
      </w:r>
      <w:hyperlink r:id="rId64">
        <w:r>
          <w:rPr>
            <w:color w:val="0000FF"/>
          </w:rPr>
          <w:t>распоряжения</w:t>
        </w:r>
      </w:hyperlink>
      <w:r>
        <w:t xml:space="preserve"> Администрации Томской области от </w:t>
      </w:r>
      <w:r>
        <w:lastRenderedPageBreak/>
        <w:t>18.03.2020 N 156-ра "О введении режима функционирования "повышенная готовность"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 разработана финансовая мера поддержки по предоставлению компенсации субъектам малого и среднего предпринимательства в условиях распространения новой коронавирусной инфекции COVID-19 (далее - компенсация), осуществляемая некоммерческой организацией "Фонд развития бизнеса".</w:t>
      </w:r>
    </w:p>
    <w:p w:rsidR="00431DD9" w:rsidRDefault="00431DD9">
      <w:pPr>
        <w:pStyle w:val="ConsPlusNormal"/>
        <w:jc w:val="both"/>
      </w:pPr>
      <w:r>
        <w:t xml:space="preserve">(абзац введен </w:t>
      </w:r>
      <w:hyperlink r:id="rId65">
        <w:r>
          <w:rPr>
            <w:color w:val="0000FF"/>
          </w:rPr>
          <w:t>постановлением</w:t>
        </w:r>
      </w:hyperlink>
      <w:r>
        <w:t xml:space="preserve"> Администрации Томской области от 31.03.2021 N 116а)</w:t>
      </w:r>
    </w:p>
    <w:p w:rsidR="00431DD9" w:rsidRDefault="00431DD9">
      <w:pPr>
        <w:pStyle w:val="ConsPlusNormal"/>
        <w:spacing w:before="220"/>
        <w:ind w:firstLine="540"/>
        <w:jc w:val="both"/>
      </w:pPr>
      <w:r>
        <w:t xml:space="preserve">Абзац исключен. - </w:t>
      </w:r>
      <w:hyperlink r:id="rId66">
        <w:r>
          <w:rPr>
            <w:color w:val="0000FF"/>
          </w:rPr>
          <w:t>Постановление</w:t>
        </w:r>
      </w:hyperlink>
      <w:r>
        <w:t xml:space="preserve"> Администрации Томской области от 31.03.2022 N 131а.</w:t>
      </w:r>
    </w:p>
    <w:p w:rsidR="00431DD9" w:rsidRDefault="00431DD9">
      <w:pPr>
        <w:pStyle w:val="ConsPlusNormal"/>
        <w:jc w:val="both"/>
      </w:pPr>
    </w:p>
    <w:p w:rsidR="00431DD9" w:rsidRDefault="00431DD9">
      <w:pPr>
        <w:pStyle w:val="ConsPlusTitle"/>
        <w:jc w:val="center"/>
        <w:outlineLvl w:val="2"/>
      </w:pPr>
      <w:r>
        <w:t>Совершенствование управления</w:t>
      </w:r>
    </w:p>
    <w:p w:rsidR="00431DD9" w:rsidRDefault="00431DD9">
      <w:pPr>
        <w:pStyle w:val="ConsPlusTitle"/>
        <w:jc w:val="center"/>
      </w:pPr>
      <w:r>
        <w:t>социально-экономическим развитием Томской области</w:t>
      </w:r>
    </w:p>
    <w:p w:rsidR="00431DD9" w:rsidRDefault="00431DD9">
      <w:pPr>
        <w:pStyle w:val="ConsPlusNormal"/>
        <w:jc w:val="both"/>
      </w:pPr>
    </w:p>
    <w:p w:rsidR="00431DD9" w:rsidRDefault="00431DD9">
      <w:pPr>
        <w:pStyle w:val="ConsPlusNormal"/>
        <w:ind w:firstLine="540"/>
        <w:jc w:val="both"/>
      </w:pPr>
      <w:r>
        <w:t>Динамичное развитие экономики Томской области подтверждается ускоренным ростом основного макроэкономического индикатора - валового регионального продукта (далее - ВРП). За 2014 - 2017 годы ВРП вырос на 0,5% в сопоставимых ценах, что обусловлено прежде всего ростом выпуска высокотехнологичной продукции с высокой добавленной стоимостью, и в 2017 году достиг объема в 511,0 млрд рублей.</w:t>
      </w:r>
    </w:p>
    <w:p w:rsidR="00431DD9" w:rsidRDefault="00431DD9">
      <w:pPr>
        <w:pStyle w:val="ConsPlusNormal"/>
        <w:spacing w:before="220"/>
        <w:ind w:firstLine="540"/>
        <w:jc w:val="both"/>
      </w:pPr>
      <w:r>
        <w:t>По показателю ВРП на душу населения (473,8 тыс. рублей в 2017 году) Томская область занимает 3-е место среди регионов Сибирского федерального округа, уступая Красноярскому краю и Иркутской области, в рейтинге регионов Российской Федерации - 23-е место.</w:t>
      </w:r>
    </w:p>
    <w:p w:rsidR="00431DD9" w:rsidRDefault="00431DD9">
      <w:pPr>
        <w:pStyle w:val="ConsPlusNormal"/>
        <w:spacing w:before="220"/>
        <w:ind w:firstLine="540"/>
        <w:jc w:val="both"/>
      </w:pPr>
      <w:r>
        <w:t>В 2018 году ВРП Томской области по предварительной оценке составит 100,9% относительно 2016 года, в 2019 году - 101,4%.</w:t>
      </w:r>
    </w:p>
    <w:p w:rsidR="00431DD9" w:rsidRDefault="00431DD9">
      <w:pPr>
        <w:pStyle w:val="ConsPlusNormal"/>
        <w:spacing w:before="220"/>
        <w:ind w:firstLine="540"/>
        <w:jc w:val="both"/>
      </w:pPr>
      <w:r>
        <w:t>Прогнозные значения ВРП в среднесрочном периоде будут базироваться на динамике добавленной стоимости по видам деятельности, имеющим наибольший удельный вес в совокупном ВРП: добыча полезных ископаемых (27,5%), обрабатывающие производства (10,0%), транспорт и связь (9,3%), оптовая и розничная торговля, ремонт автотранспортных средств, мотоциклов, бытовых изделий и предметов личного пользования (8,6%).</w:t>
      </w:r>
    </w:p>
    <w:p w:rsidR="00431DD9" w:rsidRDefault="00431DD9">
      <w:pPr>
        <w:pStyle w:val="ConsPlusNormal"/>
        <w:spacing w:before="220"/>
        <w:ind w:firstLine="540"/>
        <w:jc w:val="both"/>
      </w:pPr>
      <w:r>
        <w:t>Основное влияние на рост ВРП в среднесрочном периоде главным образом окажет прекращение падения добычи полезных ископаемых (99,8% - 100,2%) и опережающий рост обрабатывающих производств (105,6% - 105,7%).</w:t>
      </w:r>
    </w:p>
    <w:p w:rsidR="00431DD9" w:rsidRDefault="00431DD9">
      <w:pPr>
        <w:pStyle w:val="ConsPlusNormal"/>
        <w:spacing w:before="220"/>
        <w:ind w:firstLine="540"/>
        <w:jc w:val="both"/>
      </w:pPr>
      <w:r>
        <w:t>Таким образом, в период 2020 - 2022 годов прирост ВРП Томской области ожидается на уровне 2,1% - 3,3% в год в основных ценах.</w:t>
      </w:r>
    </w:p>
    <w:p w:rsidR="00431DD9" w:rsidRDefault="00431DD9">
      <w:pPr>
        <w:pStyle w:val="ConsPlusNormal"/>
        <w:spacing w:before="220"/>
        <w:ind w:firstLine="540"/>
        <w:jc w:val="both"/>
      </w:pPr>
      <w:r>
        <w:t xml:space="preserve">Абзац исключен. - </w:t>
      </w:r>
      <w:hyperlink r:id="rId67">
        <w:r>
          <w:rPr>
            <w:color w:val="0000FF"/>
          </w:rPr>
          <w:t>Постановление</w:t>
        </w:r>
      </w:hyperlink>
      <w:r>
        <w:t xml:space="preserve"> Администрации Томской области от 31.03.2021 N 116а.</w:t>
      </w:r>
    </w:p>
    <w:p w:rsidR="00431DD9" w:rsidRDefault="00431DD9">
      <w:pPr>
        <w:pStyle w:val="ConsPlusNormal"/>
        <w:spacing w:before="220"/>
        <w:ind w:firstLine="540"/>
        <w:jc w:val="both"/>
      </w:pPr>
      <w:r>
        <w:t>Показатель "Темп роста (индекс роста) реальной среднемесячной заработной платы, % к базовому году (2020 год)" определяется как отношение индекса среднемесячной номинальной начисленной заработной платы к индексу потребительских цен (тарифов) на товары и услуги. За базу принимается показатель 2020 года.</w:t>
      </w:r>
    </w:p>
    <w:p w:rsidR="00431DD9" w:rsidRDefault="00431DD9">
      <w:pPr>
        <w:pStyle w:val="ConsPlusNormal"/>
        <w:jc w:val="both"/>
      </w:pPr>
      <w:r>
        <w:t xml:space="preserve">(в ред. </w:t>
      </w:r>
      <w:hyperlink r:id="rId68">
        <w:r>
          <w:rPr>
            <w:color w:val="0000FF"/>
          </w:rPr>
          <w:t>постановления</w:t>
        </w:r>
      </w:hyperlink>
      <w:r>
        <w:t xml:space="preserve"> Администрации Томской области от 31.03.2023 N 154а)</w:t>
      </w:r>
    </w:p>
    <w:p w:rsidR="00431DD9" w:rsidRDefault="00431DD9">
      <w:pPr>
        <w:pStyle w:val="ConsPlusNormal"/>
        <w:spacing w:before="220"/>
        <w:ind w:firstLine="540"/>
        <w:jc w:val="both"/>
      </w:pPr>
      <w:r>
        <w:t>В 2018 году уровень реальной среднемесячной заработной платы в Томской области составил 108,5% (в России - 106,8%). Факторами, обусловившими высокое значение показателя, стали:</w:t>
      </w:r>
    </w:p>
    <w:p w:rsidR="00431DD9" w:rsidRDefault="00431DD9">
      <w:pPr>
        <w:pStyle w:val="ConsPlusNormal"/>
        <w:spacing w:before="220"/>
        <w:ind w:firstLine="540"/>
        <w:jc w:val="both"/>
      </w:pPr>
      <w:r>
        <w:t>- доведение уровня заработной платы отдельных категорий работников социальной сферы и науки, подпадающих под действие "майских" указов Президента Российской Федерации, до целевых значений;</w:t>
      </w:r>
    </w:p>
    <w:p w:rsidR="00431DD9" w:rsidRDefault="00431DD9">
      <w:pPr>
        <w:pStyle w:val="ConsPlusNormal"/>
        <w:spacing w:before="220"/>
        <w:ind w:firstLine="540"/>
        <w:jc w:val="both"/>
      </w:pPr>
      <w:r>
        <w:lastRenderedPageBreak/>
        <w:t>- индексация заработной платы других категорий работников бюджетного сектора экономики, на которых не распространяются указы Президента Российской Федерации, и заработная плата которых не индексировалась с 2014 года;</w:t>
      </w:r>
    </w:p>
    <w:p w:rsidR="00431DD9" w:rsidRDefault="00431DD9">
      <w:pPr>
        <w:pStyle w:val="ConsPlusNormal"/>
        <w:spacing w:before="220"/>
        <w:ind w:firstLine="540"/>
        <w:jc w:val="both"/>
      </w:pPr>
      <w:r>
        <w:t>- поэтапное повышение минимального размера оплаты труда (далее - МРОТ) до прожиточного минимума трудоспособного населения: с 1 января до 85% его величины и с 1 мая - до 100% (суммарно увеличение МРОТ составило 143,1% к уровню декабря 2017 года);</w:t>
      </w:r>
    </w:p>
    <w:p w:rsidR="00431DD9" w:rsidRDefault="00431DD9">
      <w:pPr>
        <w:pStyle w:val="ConsPlusNormal"/>
        <w:spacing w:before="220"/>
        <w:ind w:firstLine="540"/>
        <w:jc w:val="both"/>
      </w:pPr>
      <w:r>
        <w:t>- низкое среднегодовое значение индекса потребительских цен - 103,0%.</w:t>
      </w:r>
    </w:p>
    <w:p w:rsidR="00431DD9" w:rsidRDefault="00431DD9">
      <w:pPr>
        <w:pStyle w:val="ConsPlusNormal"/>
        <w:spacing w:before="220"/>
        <w:ind w:firstLine="540"/>
        <w:jc w:val="both"/>
      </w:pPr>
      <w:r>
        <w:t>Развитие промышленной отрасли в результате перехода на современные технологии и модернизации производственной деятельности, дальнейшее развитие инфраструктуры малого и среднего предпринимательства, а также давление на заработные платы со стороны бюджетного сектора экономики способствовали ускорению роста реальной заработной платы в частном секторе экономики.</w:t>
      </w:r>
    </w:p>
    <w:p w:rsidR="00431DD9" w:rsidRDefault="00431DD9">
      <w:pPr>
        <w:pStyle w:val="ConsPlusNormal"/>
        <w:spacing w:before="220"/>
        <w:ind w:firstLine="540"/>
        <w:jc w:val="both"/>
      </w:pPr>
      <w:r>
        <w:t>В прогнозной перспективе динамику обеспечит дальнейшее сохранение результатов, достигнутых в сфере заработной платы работников социальной сферы, проведение ежегодной индексации с 1 октября в отношении прочих категорий работников бюджетной сферы в соответствии с прогнозным уровнем инфляции, ежегодное повышение минимального размера оплаты труда до величины прожиточного минимума трудоспособного населения за II квартал предыдущего года.</w:t>
      </w:r>
    </w:p>
    <w:p w:rsidR="00431DD9" w:rsidRDefault="00431DD9">
      <w:pPr>
        <w:pStyle w:val="ConsPlusNormal"/>
        <w:spacing w:before="220"/>
        <w:ind w:firstLine="540"/>
        <w:jc w:val="both"/>
      </w:pPr>
      <w:r>
        <w:t>Кроме того, своевременное проведение мероприятий по техническому перевооружению основных производственных мощностей обрабатывающих производств, а также дальнейшее развитие приоритетных отраслей, обновление томскими компаниями производственной деятельности, создание новых высокотехнологичных, экспортно ориентированных производств, реализация реформы системы обращения с твердыми коммунальными отходами, а также удержание среднегодовой инфляции в пределах 4% будут способствовать уверенному росту уровня реальной среднемесячной заработной платы.</w:t>
      </w:r>
    </w:p>
    <w:p w:rsidR="00431DD9" w:rsidRDefault="00431DD9">
      <w:pPr>
        <w:pStyle w:val="ConsPlusNormal"/>
        <w:spacing w:before="220"/>
        <w:ind w:firstLine="540"/>
        <w:jc w:val="both"/>
      </w:pPr>
      <w:r>
        <w:t>Повышение эффективности государственной политики в сфере социально-экономического и стратегического развития Томской области будет реализовываться по следующим направлениям:</w:t>
      </w:r>
    </w:p>
    <w:p w:rsidR="00431DD9" w:rsidRDefault="00431DD9">
      <w:pPr>
        <w:pStyle w:val="ConsPlusNormal"/>
        <w:spacing w:before="220"/>
        <w:ind w:firstLine="540"/>
        <w:jc w:val="both"/>
      </w:pPr>
      <w:r>
        <w:t>совершенствование системы мониторинга и актуализация стратегических документов;</w:t>
      </w:r>
    </w:p>
    <w:p w:rsidR="00431DD9" w:rsidRDefault="00431DD9">
      <w:pPr>
        <w:pStyle w:val="ConsPlusNormal"/>
        <w:spacing w:before="220"/>
        <w:ind w:firstLine="540"/>
        <w:jc w:val="both"/>
      </w:pPr>
      <w:r>
        <w:t>внедрение новых технологий и подходов по комплексному социально-экономическому планированию и прогнозированию.</w:t>
      </w:r>
    </w:p>
    <w:p w:rsidR="00431DD9" w:rsidRDefault="00431DD9">
      <w:pPr>
        <w:pStyle w:val="ConsPlusNormal"/>
        <w:jc w:val="both"/>
      </w:pPr>
    </w:p>
    <w:p w:rsidR="00431DD9" w:rsidRDefault="00431DD9">
      <w:pPr>
        <w:pStyle w:val="ConsPlusTitle"/>
        <w:jc w:val="center"/>
        <w:outlineLvl w:val="2"/>
      </w:pPr>
      <w:r>
        <w:t>Обеспечение реализации государственных полномочий</w:t>
      </w:r>
    </w:p>
    <w:p w:rsidR="00431DD9" w:rsidRDefault="00431DD9">
      <w:pPr>
        <w:pStyle w:val="ConsPlusTitle"/>
        <w:jc w:val="center"/>
      </w:pPr>
      <w:r>
        <w:t>в сфере лицензирования отдельных видов деятельности</w:t>
      </w:r>
    </w:p>
    <w:p w:rsidR="00431DD9" w:rsidRDefault="00431DD9">
      <w:pPr>
        <w:pStyle w:val="ConsPlusTitle"/>
        <w:jc w:val="center"/>
      </w:pPr>
      <w:r>
        <w:t>в Томской области</w:t>
      </w:r>
    </w:p>
    <w:p w:rsidR="00431DD9" w:rsidRDefault="00431DD9">
      <w:pPr>
        <w:pStyle w:val="ConsPlusNormal"/>
        <w:jc w:val="center"/>
      </w:pPr>
      <w:r>
        <w:t xml:space="preserve">(в ред. </w:t>
      </w:r>
      <w:hyperlink r:id="rId69">
        <w:r>
          <w:rPr>
            <w:color w:val="0000FF"/>
          </w:rPr>
          <w:t>постановления</w:t>
        </w:r>
      </w:hyperlink>
      <w:r>
        <w:t xml:space="preserve"> Администрации Томской области</w:t>
      </w:r>
    </w:p>
    <w:p w:rsidR="00431DD9" w:rsidRDefault="00431DD9">
      <w:pPr>
        <w:pStyle w:val="ConsPlusNormal"/>
        <w:jc w:val="center"/>
      </w:pPr>
      <w:r>
        <w:t>от 31.03.2022 N 131а)</w:t>
      </w:r>
    </w:p>
    <w:p w:rsidR="00431DD9" w:rsidRDefault="00431DD9">
      <w:pPr>
        <w:pStyle w:val="ConsPlusNormal"/>
        <w:jc w:val="both"/>
      </w:pPr>
    </w:p>
    <w:p w:rsidR="00431DD9" w:rsidRDefault="00431DD9">
      <w:pPr>
        <w:pStyle w:val="ConsPlusNormal"/>
        <w:ind w:firstLine="540"/>
        <w:jc w:val="both"/>
      </w:pPr>
      <w:r>
        <w:t xml:space="preserve">В сфере лицензирования отдельных видов деятельности мероприятия осуществлялись в рамках исполнения </w:t>
      </w:r>
      <w:hyperlink r:id="rId70">
        <w:r>
          <w:rPr>
            <w:color w:val="0000FF"/>
          </w:rPr>
          <w:t>Плана</w:t>
        </w:r>
      </w:hyperlink>
      <w:r>
        <w:t xml:space="preserve"> мероприятий ("дорожной карты") "Внедрение в Томской области целевых моделей упрощения процедур ведения бизнеса и повышение инвестиционной привлекательности субъектов Российской Федерации", утвержденного распоряжением Администрации Томской области от 01.03.2017 N 121-ра "Об утверждении плана мероприятий ("дорожной карты") "Внедрение в Томской области целевых моделей упрощения процедур ведения бизнеса и повышения инвестиционной привлекательности субъектов Российской Федерации".</w:t>
      </w:r>
    </w:p>
    <w:p w:rsidR="00431DD9" w:rsidRDefault="00431DD9">
      <w:pPr>
        <w:pStyle w:val="ConsPlusNormal"/>
        <w:spacing w:before="220"/>
        <w:ind w:firstLine="540"/>
        <w:jc w:val="both"/>
      </w:pPr>
      <w:r>
        <w:t xml:space="preserve">В результате проведенных мероприятий по повышению качества осуществления </w:t>
      </w:r>
      <w:r>
        <w:lastRenderedPageBreak/>
        <w:t>административных процедур предоставления государственных услуг по лицензированию, выдаче разрешений уровень удовлетворенности заявителей качеством предоставления государственных услуг Департаментом лицензирования и регионального государственного контроля Томской области с 2018 года составляет 100% от общего числа опрошенных.</w:t>
      </w:r>
    </w:p>
    <w:p w:rsidR="00431DD9" w:rsidRDefault="00431DD9">
      <w:pPr>
        <w:pStyle w:val="ConsPlusNormal"/>
        <w:spacing w:before="220"/>
        <w:ind w:firstLine="540"/>
        <w:jc w:val="both"/>
      </w:pPr>
      <w:r>
        <w:t>Департаментом лицензирования и регионального государственного контроля Томской области обеспечена возможность представления заявителем документов для получения государственной услуги непосредственно при личном обращении в орган, посредством почтового отправления, в электронной форме, в том числе через Единый портал государственных и муниципальных услуг, через многофункциональные центры предоставления государственных и муниципальных услуг.</w:t>
      </w:r>
    </w:p>
    <w:p w:rsidR="00431DD9" w:rsidRDefault="00431DD9">
      <w:pPr>
        <w:pStyle w:val="ConsPlusNormal"/>
        <w:spacing w:before="220"/>
        <w:ind w:firstLine="540"/>
        <w:jc w:val="both"/>
      </w:pPr>
      <w:r>
        <w:t>Получить информацию о государственных услугах, предоставляемых Департаментом лицензирования и регионального государственного контроля Томской области, заявитель может посредством использования телефонной связи, электронной почты, Единого портала государственных и муниципальных услуг, официального сайта органа в информационно-телекоммуникационной сети "Интернет" (https://dlk.tomsk.gov.ru).</w:t>
      </w:r>
    </w:p>
    <w:p w:rsidR="00431DD9" w:rsidRDefault="00431DD9">
      <w:pPr>
        <w:pStyle w:val="ConsPlusNormal"/>
        <w:spacing w:before="220"/>
        <w:ind w:firstLine="540"/>
        <w:jc w:val="both"/>
      </w:pPr>
      <w:r>
        <w:t>Информирование заявителей по вопросам возможности получения государственных услуг в сфере лицензирования, выдачи разрешений осуществляется в рабочем режиме в формате консультаций и в рамках проведения выездных дней Департамента лицензирования и регионального государственного контроля Томской области в районах области.</w:t>
      </w:r>
    </w:p>
    <w:p w:rsidR="00431DD9" w:rsidRDefault="00431DD9">
      <w:pPr>
        <w:pStyle w:val="ConsPlusNormal"/>
        <w:spacing w:before="220"/>
        <w:ind w:firstLine="540"/>
        <w:jc w:val="both"/>
      </w:pPr>
      <w:r>
        <w:t>На официальном сайте Департамента лицензирования и регионального государственного контроля Томской области на постоянной основе работает онлайн-сервис "Обращения граждан", позволяющий подать обращение по вопросам получения государственных услуг, предоставляемых Департаментом лицензирования и регионального государственного контроля Томской области.</w:t>
      </w:r>
    </w:p>
    <w:p w:rsidR="00431DD9" w:rsidRDefault="00431DD9">
      <w:pPr>
        <w:pStyle w:val="ConsPlusNormal"/>
        <w:spacing w:before="220"/>
        <w:ind w:firstLine="540"/>
        <w:jc w:val="both"/>
      </w:pPr>
      <w:r>
        <w:t>Сотрудники Департамента лицензирования и регионального государственного контроля Томской области осуществляют прием заявителей на получение государственных услуг, а также обеспечивают оказание информационно-консультативной помощи субъектам предпринимательства по телефону.</w:t>
      </w:r>
    </w:p>
    <w:p w:rsidR="00431DD9" w:rsidRDefault="00431DD9">
      <w:pPr>
        <w:pStyle w:val="ConsPlusNormal"/>
        <w:spacing w:before="220"/>
        <w:ind w:firstLine="540"/>
        <w:jc w:val="both"/>
      </w:pPr>
      <w:r>
        <w:t>В результате число обращений заявителей в Департамент лицензирования и регионального государственного контроля Томской области для получения одной государственной услуги в сфере лицензирования, выдачи разрешений сокращено в среднем до 2.</w:t>
      </w:r>
    </w:p>
    <w:p w:rsidR="00431DD9" w:rsidRDefault="00431DD9">
      <w:pPr>
        <w:pStyle w:val="ConsPlusNormal"/>
        <w:spacing w:before="220"/>
        <w:ind w:firstLine="540"/>
        <w:jc w:val="both"/>
      </w:pPr>
      <w:r>
        <w:t>С 2013 года процессы лицензирования, выдачи разрешений в Департаменте лицензирования и регионального государственного контроля Томской области осуществляются с использованием АИС "Лицензирование отдельных видов деятельности". Использование автоматизированной информационной системы направлено на оптимизацию процесса предоставления государственных услуг.</w:t>
      </w:r>
    </w:p>
    <w:p w:rsidR="00431DD9" w:rsidRDefault="00431DD9">
      <w:pPr>
        <w:pStyle w:val="ConsPlusNormal"/>
        <w:spacing w:before="220"/>
        <w:ind w:firstLine="540"/>
        <w:jc w:val="both"/>
      </w:pPr>
      <w:r>
        <w:t>В результате время ожидания в очереди при стандартном обращении заявителя для получения государственных услуг по лицензированию, выдаче разрешений сокращено до 15 минут.</w:t>
      </w:r>
    </w:p>
    <w:p w:rsidR="00431DD9" w:rsidRDefault="00431DD9">
      <w:pPr>
        <w:pStyle w:val="ConsPlusNormal"/>
        <w:spacing w:before="220"/>
        <w:ind w:firstLine="540"/>
        <w:jc w:val="both"/>
      </w:pPr>
      <w:r>
        <w:t xml:space="preserve">В рамках оптимизации процессов лицензирования с 2013 года в Департаменте лицензирования и регионального государственного контроля Томской области осуществляется формирование ведомственной статистики, позволяющей осуществлять сбор отчетности, группировку информации в электронные базы данных с целью систематического ведения мониторинга, учета процессов, предоставления актуальной информации и обеспечения ее сохранности. При оценке уровня удовлетворенности заявителей качеством предоставления государственных услуг Департаментом лицензирования и регионального государственного </w:t>
      </w:r>
      <w:r>
        <w:lastRenderedPageBreak/>
        <w:t>контроля Томской области используются результаты исследований в форме опроса и анкетирования. Ввиду недостатка финансирования исследования проводятся в текущем рабочем режиме при обращении заявителей в лицензирующий орган.</w:t>
      </w:r>
    </w:p>
    <w:p w:rsidR="00431DD9" w:rsidRDefault="00431DD9">
      <w:pPr>
        <w:pStyle w:val="ConsPlusNormal"/>
        <w:jc w:val="both"/>
      </w:pPr>
    </w:p>
    <w:p w:rsidR="00431DD9" w:rsidRDefault="00431DD9">
      <w:pPr>
        <w:pStyle w:val="ConsPlusTitle"/>
        <w:jc w:val="center"/>
        <w:outlineLvl w:val="2"/>
      </w:pPr>
      <w:r>
        <w:t>Развитие промышленности в Томской области</w:t>
      </w:r>
    </w:p>
    <w:p w:rsidR="00431DD9" w:rsidRDefault="00431DD9">
      <w:pPr>
        <w:pStyle w:val="ConsPlusNormal"/>
        <w:jc w:val="center"/>
      </w:pPr>
      <w:r>
        <w:t xml:space="preserve">(в ред. </w:t>
      </w:r>
      <w:hyperlink r:id="rId71">
        <w:r>
          <w:rPr>
            <w:color w:val="0000FF"/>
          </w:rPr>
          <w:t>постановления</w:t>
        </w:r>
      </w:hyperlink>
      <w:r>
        <w:t xml:space="preserve"> Администрации Томской области</w:t>
      </w:r>
    </w:p>
    <w:p w:rsidR="00431DD9" w:rsidRDefault="00431DD9">
      <w:pPr>
        <w:pStyle w:val="ConsPlusNormal"/>
        <w:jc w:val="center"/>
      </w:pPr>
      <w:r>
        <w:t>от 14.01.2022 N 11а)</w:t>
      </w:r>
    </w:p>
    <w:p w:rsidR="00431DD9" w:rsidRDefault="00431DD9">
      <w:pPr>
        <w:pStyle w:val="ConsPlusNormal"/>
        <w:jc w:val="both"/>
      </w:pPr>
    </w:p>
    <w:p w:rsidR="00431DD9" w:rsidRDefault="00431DD9">
      <w:pPr>
        <w:pStyle w:val="ConsPlusNormal"/>
        <w:ind w:firstLine="540"/>
        <w:jc w:val="both"/>
      </w:pPr>
      <w:r>
        <w:t>Обрабатывающие производства - важный сектор промышленности, доля в структуре валового регионального продукта региона составляет 24,1%, занятых - 14,07%.</w:t>
      </w:r>
    </w:p>
    <w:p w:rsidR="00431DD9" w:rsidRDefault="00431DD9">
      <w:pPr>
        <w:pStyle w:val="ConsPlusNormal"/>
        <w:spacing w:before="220"/>
        <w:ind w:firstLine="540"/>
        <w:jc w:val="both"/>
      </w:pPr>
      <w:r>
        <w:t>В последние годы в структуре обрабатывающих производств не происходило существенных изменений.</w:t>
      </w:r>
    </w:p>
    <w:p w:rsidR="00431DD9" w:rsidRDefault="00431DD9">
      <w:pPr>
        <w:pStyle w:val="ConsPlusNormal"/>
        <w:spacing w:before="220"/>
        <w:ind w:firstLine="540"/>
        <w:jc w:val="both"/>
      </w:pPr>
      <w:r>
        <w:t>Наиболее значимыми отраслями являются: производство нефтепродуктов - 15,11%, производство химических веществ и химических продуктов - 12,19%, производство электрического оборудования - 11,92%, обработка древесины и производство изделий из дерева и пробки - 8,94%, производство компьютеров, электронных и оптических изделий - 5,68%.</w:t>
      </w:r>
    </w:p>
    <w:p w:rsidR="00431DD9" w:rsidRDefault="00431DD9">
      <w:pPr>
        <w:pStyle w:val="ConsPlusNormal"/>
        <w:spacing w:before="220"/>
        <w:ind w:firstLine="540"/>
        <w:jc w:val="both"/>
      </w:pPr>
      <w:r>
        <w:t>Развитие обрабатывающих производств за период 2018 - 2020 годов было положительным, ежегодно наблюдался рост производства (2018 г. - 112,1%, 2019 г. - 110,2%, 2020 г. - 108,6%) и превышало уровень соответствующего показателя по Российской Федерации (2018 г. - 103,6%, 2019 г. - 103,6%, 2020 г. - 100,3%) и Сибирскому федеральному округу (2018 г. - 103,0%, 2019 г. - 104,5%, 2020 г. - 98,2%).</w:t>
      </w:r>
    </w:p>
    <w:p w:rsidR="00431DD9" w:rsidRDefault="00431DD9">
      <w:pPr>
        <w:pStyle w:val="ConsPlusNormal"/>
        <w:spacing w:before="220"/>
        <w:ind w:firstLine="540"/>
        <w:jc w:val="both"/>
      </w:pPr>
      <w:r>
        <w:t>В совокупном объеме выпуска обрабатывающих производств высока доля нефтехимического комплекса. Один из самых динамично развивающихся видов деятельности - производство химических веществ и химических продуктов, где осуществляют деятельность ООО "Томскнефтехим", ООО "Газпром Метанол", филиал ООО "Криогенмаш газ". За последнее время снижение объемов производства наблюдалось только в 2018 году (ИПП 2018 г. - 98,2%, 2019 г. - 102,4%, 2020 г. - 100,7%).</w:t>
      </w:r>
    </w:p>
    <w:p w:rsidR="00431DD9" w:rsidRDefault="00431DD9">
      <w:pPr>
        <w:pStyle w:val="ConsPlusNormal"/>
        <w:spacing w:before="220"/>
        <w:ind w:firstLine="540"/>
        <w:jc w:val="both"/>
      </w:pPr>
      <w:r>
        <w:t>В производстве нефтепродуктов (ООО "Томскнефтепереработка", ООО "Александровский НПЗ", ООО "Стрежевской НПЗ") экономическая ситуация складывалась следующим образом: рост производства, наблюдаемый в 2018 году, сменился падением в 2019 - 2020 годах (ИПП 2018 г. - 158,3%, 2019 г. - 93,5%, 2020 г. - 98%). Наметилась тенденция снижения производства дизельного топлива, конденсата газового стабильного.</w:t>
      </w:r>
    </w:p>
    <w:p w:rsidR="00431DD9" w:rsidRDefault="00431DD9">
      <w:pPr>
        <w:pStyle w:val="ConsPlusNormal"/>
        <w:spacing w:before="220"/>
        <w:ind w:firstLine="540"/>
        <w:jc w:val="both"/>
      </w:pPr>
      <w:r>
        <w:t>В производстве резиновых и пластмассовых изделий положительной динамики удалось достичь только в 2020 году: 2018 г. - 97,2%, 2019 г. - 91%, 2020 г. - 113%.</w:t>
      </w:r>
    </w:p>
    <w:p w:rsidR="00431DD9" w:rsidRDefault="00431DD9">
      <w:pPr>
        <w:pStyle w:val="ConsPlusNormal"/>
        <w:spacing w:before="220"/>
        <w:ind w:firstLine="540"/>
        <w:jc w:val="both"/>
      </w:pPr>
      <w:r>
        <w:t>Машиностроительный комплекс региона включает производство компьютеров, электронных и оптических изделий (ИПП составил: 2018 г. - 96,2%, 2019 г. - 94,5%, 2020 г. - 122,4%); производство электрического оборудования (ИПП за 2018 г. - 80,4%, 2019 г. - 124,0%, 2020 г. - 82,1%); производство машин и оборудования, не включенных в другие группировки (ИПП за 2018 г. - 131,3%, 2019 г. - 84,4%, 2020 г. - 62,4%).</w:t>
      </w:r>
    </w:p>
    <w:p w:rsidR="00431DD9" w:rsidRDefault="00431DD9">
      <w:pPr>
        <w:pStyle w:val="ConsPlusNormal"/>
        <w:spacing w:before="220"/>
        <w:ind w:firstLine="540"/>
        <w:jc w:val="both"/>
      </w:pPr>
      <w:r>
        <w:t>Существенное влияние на развитие отрасли оказывают АО "НПЦ "Полюс", АО "НПФ "Микран", АО "НИИПП", ОАО "Манотомь", АО "Сибкабель", ООО "Томсккабель", АО "ТЭМЗ", АО "ЭлеСи", ООО НПП "ТЭК", АО "ТЭТЗ".</w:t>
      </w:r>
    </w:p>
    <w:p w:rsidR="00431DD9" w:rsidRDefault="00431DD9">
      <w:pPr>
        <w:pStyle w:val="ConsPlusNormal"/>
        <w:spacing w:before="220"/>
        <w:ind w:firstLine="540"/>
        <w:jc w:val="both"/>
      </w:pPr>
      <w:r>
        <w:t>Главной движущей силой для томского машиностроения являются "дорожные карты" по расширению использования томской продукции и технологий для нужд крупнейших российских компаний. Действует восемь "дорожных карт" (Газпром, Газпром нефть, Интер РАО, Россети, СИБУР Холдинг, ТВЭЛ, Роснефть, Алмаз-Антей).</w:t>
      </w:r>
    </w:p>
    <w:p w:rsidR="00431DD9" w:rsidRDefault="00431DD9">
      <w:pPr>
        <w:pStyle w:val="ConsPlusNormal"/>
        <w:spacing w:before="220"/>
        <w:ind w:firstLine="540"/>
        <w:jc w:val="both"/>
      </w:pPr>
      <w:r>
        <w:lastRenderedPageBreak/>
        <w:t xml:space="preserve">В конкурсах, проведенных в 2016 г., 2019 г. и 2020 г. в соответствии с </w:t>
      </w:r>
      <w:hyperlink r:id="rId72">
        <w:r>
          <w:rPr>
            <w:color w:val="0000FF"/>
          </w:rPr>
          <w:t>постановлением</w:t>
        </w:r>
      </w:hyperlink>
      <w:r>
        <w:t xml:space="preserve"> Правительства Российской Федерации от 17.02.2016 N 109 "Об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победителями стали предприятия: НПФ "Микран", "НИИПП", "Манотомь", которые получат более 1,5 млрд рублей субсидий из федерального бюджета в период до 2024 г.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rsidR="00431DD9" w:rsidRDefault="00431DD9">
      <w:pPr>
        <w:pStyle w:val="ConsPlusNormal"/>
        <w:spacing w:before="220"/>
        <w:ind w:firstLine="540"/>
        <w:jc w:val="both"/>
      </w:pPr>
      <w:r>
        <w:t>Лесопромышленный комплекс имеет большое значение для региональной экономики, объединяет более 600 предприятий-производителей более 30 видов древесной продукции, в том числе производство ДСП, МДФ, шпона, пиломатериалов и мебельной заготовки. Сформированы крупные центры переработки древесины на базе ООО "Томлесдрев", ООО "Монолит-строй", АО "Рускитинвест".</w:t>
      </w:r>
    </w:p>
    <w:p w:rsidR="00431DD9" w:rsidRDefault="00431DD9">
      <w:pPr>
        <w:pStyle w:val="ConsPlusNormal"/>
        <w:spacing w:before="220"/>
        <w:ind w:firstLine="540"/>
        <w:jc w:val="both"/>
      </w:pPr>
      <w:r>
        <w:t>По виду экономической деятельности "Обработка древесины, производство изделий из дерева" индекс промышленного производства составил: 2018 г. - 107,7%, 2019 г. - 137,4%, 2020 г. - 91,0%.</w:t>
      </w:r>
    </w:p>
    <w:p w:rsidR="00431DD9" w:rsidRDefault="00431DD9">
      <w:pPr>
        <w:pStyle w:val="ConsPlusNormal"/>
        <w:spacing w:before="220"/>
        <w:ind w:firstLine="540"/>
        <w:jc w:val="both"/>
      </w:pPr>
      <w:r>
        <w:t>В 2015 - 2016 годах введены в эксплуатацию объекты Асиновского лесопромышленного парка, в 2017 году - производство ДСП ООО "Томлесдрев" мощностью 350 тыс. куб. м в год.</w:t>
      </w:r>
    </w:p>
    <w:p w:rsidR="00431DD9" w:rsidRDefault="00431DD9">
      <w:pPr>
        <w:pStyle w:val="ConsPlusNormal"/>
        <w:spacing w:before="220"/>
        <w:ind w:firstLine="540"/>
        <w:jc w:val="both"/>
      </w:pPr>
      <w:r>
        <w:t>В настоящее время реализуется ряд инвестиционных проектов, в том числе включенных в федеральный перечень приоритетных инвестиционных проектов в области освоения лесов:</w:t>
      </w:r>
    </w:p>
    <w:p w:rsidR="00431DD9" w:rsidRDefault="00431DD9">
      <w:pPr>
        <w:pStyle w:val="ConsPlusNormal"/>
        <w:spacing w:before="220"/>
        <w:ind w:firstLine="540"/>
        <w:jc w:val="both"/>
      </w:pPr>
      <w:r>
        <w:t>- освоение труднодоступных лесных территорий в Александровском и Каргасокском районах Томской области, ООО "Лес-Экспорт";</w:t>
      </w:r>
    </w:p>
    <w:p w:rsidR="00431DD9" w:rsidRDefault="00431DD9">
      <w:pPr>
        <w:pStyle w:val="ConsPlusNormal"/>
        <w:spacing w:before="220"/>
        <w:ind w:firstLine="540"/>
        <w:jc w:val="both"/>
      </w:pPr>
      <w:r>
        <w:t>- расширение производственных мощностей ООО "Сибирьлес".</w:t>
      </w:r>
    </w:p>
    <w:p w:rsidR="00431DD9" w:rsidRDefault="00431DD9">
      <w:pPr>
        <w:pStyle w:val="ConsPlusNormal"/>
        <w:spacing w:before="220"/>
        <w:ind w:firstLine="540"/>
        <w:jc w:val="both"/>
      </w:pPr>
      <w:r>
        <w:t>ООО "Монолит-строй" начато строительство завода ОСП мощностью 250 тыс. куб. м готовой продукции в год стоимостью 5,2 млрд рублей.</w:t>
      </w:r>
    </w:p>
    <w:p w:rsidR="00431DD9" w:rsidRDefault="00431DD9">
      <w:pPr>
        <w:pStyle w:val="ConsPlusNormal"/>
        <w:spacing w:before="220"/>
        <w:ind w:firstLine="540"/>
        <w:jc w:val="both"/>
      </w:pPr>
      <w:r>
        <w:t>Существенный вклад в развитие обрабатывающей промышленности региона вносит атомная промышленность, а именно: АО "Сибирский химический комбинат" - крупнейшее предприятие ядерно-топливного цикла. С 2012 года реализуется один из крупнейших российских атомных проектов - "Прорыв", планируемый объем инвестиций более 100 млрд рублей.</w:t>
      </w:r>
    </w:p>
    <w:p w:rsidR="00431DD9" w:rsidRDefault="00431DD9">
      <w:pPr>
        <w:pStyle w:val="ConsPlusNormal"/>
        <w:spacing w:before="220"/>
        <w:ind w:firstLine="540"/>
        <w:jc w:val="both"/>
      </w:pPr>
      <w:r>
        <w:t>Легкая промышленность Томской области является динамично развивающейся отраслью и включает: производство текстильных изделий (ИПП 2018 г. - 176,0%, 2019 г. - 104,7%, 2020 г. - 374,4%), производство одежды (2018 г. - 136,7%, 2019 г. - 86,4%, 2020 г. - 90,1%), производство кожи и изделий из кожи (2018 г. - 94,67%, 2019 г. - 89,8%, 2020 г. - 104,4%.</w:t>
      </w:r>
    </w:p>
    <w:p w:rsidR="00431DD9" w:rsidRDefault="00431DD9">
      <w:pPr>
        <w:pStyle w:val="ConsPlusNormal"/>
        <w:spacing w:before="220"/>
        <w:ind w:firstLine="540"/>
        <w:jc w:val="both"/>
      </w:pPr>
      <w:r>
        <w:t>Развитие данного вида экономической деятельности определяется деятельностью порядка 225 хозяйствующих субъектов, из них 158 осуществляют выпуск одежды.</w:t>
      </w:r>
    </w:p>
    <w:p w:rsidR="00431DD9" w:rsidRDefault="00431DD9">
      <w:pPr>
        <w:pStyle w:val="ConsPlusNormal"/>
        <w:spacing w:before="220"/>
        <w:ind w:firstLine="540"/>
        <w:jc w:val="both"/>
      </w:pPr>
      <w:r>
        <w:t>Основные производители: ООО "Милослава" (производство трикотажной одежды), ООО "Швейная фабрика "Тайга" (производство комплектов и костюмов для работы на производстве и активного отдыха), ООО "Швейная фабрика "Царина" (производство текстильных изделий), ООО "Стенбок" (производство трикотажной одежды для детей младшего возраста и носочных изделий), ООО "Связь Капитал" (производство школьной формы и женской одежды), ООО "ТЗРО" (производство резиновой обуви), ООО "Ронокс" (производство обуви).</w:t>
      </w:r>
    </w:p>
    <w:p w:rsidR="00431DD9" w:rsidRDefault="00431DD9">
      <w:pPr>
        <w:pStyle w:val="ConsPlusNormal"/>
        <w:spacing w:before="220"/>
        <w:ind w:firstLine="540"/>
        <w:jc w:val="both"/>
      </w:pPr>
      <w:r>
        <w:t xml:space="preserve">В настоящее время наблюдается всплеск производственной активности предприятий легкой промышленности, связанный с развитием внутреннего рынка в создавшихся макроэкономических </w:t>
      </w:r>
      <w:r>
        <w:lastRenderedPageBreak/>
        <w:t>условиях. В числе современных тенденций в регионе отмечается активное развитие сектора модной и дизайнерской одежды.</w:t>
      </w:r>
    </w:p>
    <w:p w:rsidR="00431DD9" w:rsidRDefault="00431DD9">
      <w:pPr>
        <w:pStyle w:val="ConsPlusNormal"/>
        <w:jc w:val="both"/>
      </w:pPr>
    </w:p>
    <w:p w:rsidR="00431DD9" w:rsidRDefault="00431DD9">
      <w:pPr>
        <w:pStyle w:val="ConsPlusTitle"/>
        <w:jc w:val="center"/>
        <w:outlineLvl w:val="3"/>
      </w:pPr>
      <w:r>
        <w:t>Основные проблемы в отраслях промышленности</w:t>
      </w:r>
    </w:p>
    <w:p w:rsidR="00431DD9" w:rsidRDefault="00431DD9">
      <w:pPr>
        <w:pStyle w:val="ConsPlusNormal"/>
        <w:jc w:val="both"/>
      </w:pPr>
    </w:p>
    <w:p w:rsidR="00431DD9" w:rsidRDefault="00431DD9">
      <w:pPr>
        <w:pStyle w:val="ConsPlusNormal"/>
        <w:ind w:firstLine="540"/>
        <w:jc w:val="both"/>
      </w:pPr>
      <w:r>
        <w:t>Несмотря на положительные тенденции в промышленном секторе Томской области, сохраняется ряд основных проблем:</w:t>
      </w:r>
    </w:p>
    <w:p w:rsidR="00431DD9" w:rsidRDefault="00431DD9">
      <w:pPr>
        <w:pStyle w:val="ConsPlusNormal"/>
        <w:spacing w:before="220"/>
        <w:ind w:firstLine="540"/>
        <w:jc w:val="both"/>
      </w:pPr>
      <w:r>
        <w:t>недостаточный уровень конкурентоспособности промышленной продукции, выпускаемой предприятиями региона;</w:t>
      </w:r>
    </w:p>
    <w:p w:rsidR="00431DD9" w:rsidRDefault="00431DD9">
      <w:pPr>
        <w:pStyle w:val="ConsPlusNormal"/>
        <w:spacing w:before="220"/>
        <w:ind w:firstLine="540"/>
        <w:jc w:val="both"/>
      </w:pPr>
      <w:r>
        <w:t>недостаточный уровень инвестиционной и инновационной активности промышленных предприятий региона;</w:t>
      </w:r>
    </w:p>
    <w:p w:rsidR="00431DD9" w:rsidRDefault="00431DD9">
      <w:pPr>
        <w:pStyle w:val="ConsPlusNormal"/>
        <w:spacing w:before="220"/>
        <w:ind w:firstLine="540"/>
        <w:jc w:val="both"/>
      </w:pPr>
      <w:r>
        <w:t>ограниченный доступ к недорогим заемным финансовым ресурсам и недостаточный объем финансовой поддержки регионального уровня на развитие промышленных производств.</w:t>
      </w:r>
    </w:p>
    <w:p w:rsidR="00431DD9" w:rsidRDefault="00431DD9">
      <w:pPr>
        <w:pStyle w:val="ConsPlusNormal"/>
        <w:spacing w:before="220"/>
        <w:ind w:firstLine="540"/>
        <w:jc w:val="both"/>
      </w:pPr>
      <w:r>
        <w:t xml:space="preserve">Для содействия разрешению указанных проблем разработана </w:t>
      </w:r>
      <w:hyperlink w:anchor="P12253">
        <w:r>
          <w:rPr>
            <w:color w:val="0000FF"/>
          </w:rPr>
          <w:t>подпрограмма</w:t>
        </w:r>
      </w:hyperlink>
      <w:r>
        <w:t xml:space="preserve"> "Развитие промышленности в Томской области".</w:t>
      </w:r>
    </w:p>
    <w:p w:rsidR="00431DD9" w:rsidRDefault="00431DD9">
      <w:pPr>
        <w:pStyle w:val="ConsPlusNormal"/>
        <w:spacing w:before="220"/>
        <w:ind w:firstLine="540"/>
        <w:jc w:val="both"/>
      </w:pPr>
      <w:r>
        <w:t xml:space="preserve">Подпрограмма будет способствовать выполнению задач, определенных указами Президента Российской Федерации от 21.07.2020 </w:t>
      </w:r>
      <w:hyperlink r:id="rId73">
        <w:r>
          <w:rPr>
            <w:color w:val="0000FF"/>
          </w:rPr>
          <w:t>N 474</w:t>
        </w:r>
      </w:hyperlink>
      <w:r>
        <w:t xml:space="preserve"> "О национальных целях развития Российской Федерации на период до 2030 года" и от 07.05.2018 </w:t>
      </w:r>
      <w:hyperlink r:id="rId74">
        <w:r>
          <w:rPr>
            <w:color w:val="0000FF"/>
          </w:rPr>
          <w:t>N 204</w:t>
        </w:r>
      </w:hyperlink>
      <w:r>
        <w:t xml:space="preserve"> "О национальных целях и стратегических задачах развития Российской Федерации на период до 2024 года"; соответствует приоритету "Трансформировать промышленность по структуре в сторону обрабатывающего сектора с высокой производительностью труда, встроенного в производственно-технологические платформы Российской Федерации и стран-партнеров" </w:t>
      </w:r>
      <w:hyperlink r:id="rId75">
        <w:r>
          <w:rPr>
            <w:color w:val="0000FF"/>
          </w:rPr>
          <w:t>Стратегии</w:t>
        </w:r>
      </w:hyperlink>
      <w:r>
        <w:t xml:space="preserve"> социально-экономического развития Томской области до 2030 года, утвержденной постановлением Законодательной Думы Томской области от 26.03.2015 N 2580 "Об утверждении Стратегии социально-экономического развития Томской области до 2030 года".</w:t>
      </w:r>
    </w:p>
    <w:p w:rsidR="00431DD9" w:rsidRDefault="00431DD9">
      <w:pPr>
        <w:pStyle w:val="ConsPlusNormal"/>
        <w:spacing w:before="220"/>
        <w:ind w:firstLine="540"/>
        <w:jc w:val="both"/>
      </w:pPr>
      <w:r>
        <w:t>Для достижения цели "Создание благоприятных экономических и организационных условий для ведения хозяйственной деятельности в отраслях промышленности Томской области" необходимо решить следующие задачи:</w:t>
      </w:r>
    </w:p>
    <w:p w:rsidR="00431DD9" w:rsidRDefault="00431DD9">
      <w:pPr>
        <w:pStyle w:val="ConsPlusNormal"/>
        <w:spacing w:before="220"/>
        <w:ind w:firstLine="540"/>
        <w:jc w:val="both"/>
      </w:pPr>
      <w:r>
        <w:t>- стимулировать томские промышленные предприятия к созданию новой и высокотехнологичной продукции, разработке и внедрению современных технологий;</w:t>
      </w:r>
    </w:p>
    <w:p w:rsidR="00431DD9" w:rsidRDefault="00431DD9">
      <w:pPr>
        <w:pStyle w:val="ConsPlusNormal"/>
        <w:spacing w:before="220"/>
        <w:ind w:firstLine="540"/>
        <w:jc w:val="both"/>
      </w:pPr>
      <w:r>
        <w:t>- обеспечить эффективную деятельность регионального фонда развития промышленности;</w:t>
      </w:r>
    </w:p>
    <w:p w:rsidR="00431DD9" w:rsidRDefault="00431DD9">
      <w:pPr>
        <w:pStyle w:val="ConsPlusNormal"/>
        <w:spacing w:before="220"/>
        <w:ind w:firstLine="540"/>
        <w:jc w:val="both"/>
      </w:pPr>
      <w:r>
        <w:t>- расширить действующие меры поддержки промышленных предприятий.</w:t>
      </w:r>
    </w:p>
    <w:p w:rsidR="00431DD9" w:rsidRDefault="00431DD9">
      <w:pPr>
        <w:pStyle w:val="ConsPlusNormal"/>
        <w:spacing w:before="220"/>
        <w:ind w:firstLine="540"/>
        <w:jc w:val="both"/>
      </w:pPr>
      <w:r>
        <w:t xml:space="preserve">На решение указанных задач направлены мероприятия </w:t>
      </w:r>
      <w:hyperlink w:anchor="P12253">
        <w:r>
          <w:rPr>
            <w:color w:val="0000FF"/>
          </w:rPr>
          <w:t>подпрограммы</w:t>
        </w:r>
      </w:hyperlink>
      <w:r>
        <w:t xml:space="preserve"> "Развитие промышленности в Томской области".</w:t>
      </w:r>
    </w:p>
    <w:p w:rsidR="00431DD9" w:rsidRDefault="00431DD9">
      <w:pPr>
        <w:pStyle w:val="ConsPlusNormal"/>
        <w:spacing w:before="220"/>
        <w:ind w:firstLine="540"/>
        <w:jc w:val="both"/>
      </w:pPr>
      <w:r>
        <w:t>Основное мероприятие "Стимулирование томских промышленных предприятий к созданию новой и высокотехнологичной продукции, разработке современных технологий" будет осуществляться:</w:t>
      </w:r>
    </w:p>
    <w:p w:rsidR="00431DD9" w:rsidRDefault="00431DD9">
      <w:pPr>
        <w:pStyle w:val="ConsPlusNormal"/>
        <w:spacing w:before="220"/>
        <w:ind w:firstLine="540"/>
        <w:jc w:val="both"/>
      </w:pPr>
      <w:r>
        <w:t xml:space="preserve">- с применением федеральных механизмов финансовой поддержки, в том числе по </w:t>
      </w:r>
      <w:hyperlink r:id="rId76">
        <w:r>
          <w:rPr>
            <w:color w:val="0000FF"/>
          </w:rPr>
          <w:t>постановлению</w:t>
        </w:r>
      </w:hyperlink>
      <w:r>
        <w:t xml:space="preserve"> Правительства Российской Федерации от 17.02.2016 N 109 "Об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rsidR="00431DD9" w:rsidRDefault="00431DD9">
      <w:pPr>
        <w:pStyle w:val="ConsPlusNormal"/>
        <w:spacing w:before="220"/>
        <w:ind w:firstLine="540"/>
        <w:jc w:val="both"/>
      </w:pPr>
      <w:r>
        <w:lastRenderedPageBreak/>
        <w:t>- через укрепление сотрудничества с крупными российскими вертикально-интегрированными компаниями и холдингами (ПАО "Газпром", ПАО "Газпром нефть", ПАО "Интер РАО", ПАО "Россети", ПАО "СИБУР Холдинг", ПАО "НК "Роснефть", АО "Концерн ВКО "Алмаз-Антей");</w:t>
      </w:r>
    </w:p>
    <w:p w:rsidR="00431DD9" w:rsidRDefault="00431DD9">
      <w:pPr>
        <w:pStyle w:val="ConsPlusNormal"/>
        <w:spacing w:before="220"/>
        <w:ind w:firstLine="540"/>
        <w:jc w:val="both"/>
      </w:pPr>
      <w:r>
        <w:t>- через продвижение и позиционирование продукции томских производителей на внутреннем и внешнем рынках.</w:t>
      </w:r>
    </w:p>
    <w:p w:rsidR="00431DD9" w:rsidRDefault="00431DD9">
      <w:pPr>
        <w:pStyle w:val="ConsPlusNormal"/>
        <w:spacing w:before="220"/>
        <w:ind w:firstLine="540"/>
        <w:jc w:val="both"/>
      </w:pPr>
      <w:r>
        <w:t>Реализация основного мероприятия "Создание и обеспечение механизма финансовой поддержки развития промышленности" планируется с привлечением средств областного бюджета на создание и финансирование деятельности регионального фонда развития промышленности.</w:t>
      </w:r>
    </w:p>
    <w:p w:rsidR="00431DD9" w:rsidRDefault="00431DD9">
      <w:pPr>
        <w:pStyle w:val="ConsPlusNormal"/>
        <w:spacing w:before="220"/>
        <w:ind w:firstLine="540"/>
        <w:jc w:val="both"/>
      </w:pPr>
      <w:r>
        <w:t>По итогам оценки деятельности региональных фондов развития промышленности за 2020 год некоммерческая организация, осуществлявшая функции регионального фонда развития промышленности Томской области, заняла 51-е место. Для повышения эффективности региональных механизмов поддержки промышленности необходимо организовать деятельность по следующим направлениям:</w:t>
      </w:r>
    </w:p>
    <w:p w:rsidR="00431DD9" w:rsidRDefault="00431DD9">
      <w:pPr>
        <w:pStyle w:val="ConsPlusNormal"/>
        <w:spacing w:before="220"/>
        <w:ind w:firstLine="540"/>
        <w:jc w:val="both"/>
      </w:pPr>
      <w:r>
        <w:t>- участие в подготовке мероприятий по реализации дорожных карт с вертикально-интегрированными компаниями и холдингами;</w:t>
      </w:r>
    </w:p>
    <w:p w:rsidR="00431DD9" w:rsidRDefault="00431DD9">
      <w:pPr>
        <w:pStyle w:val="ConsPlusNormal"/>
        <w:spacing w:before="220"/>
        <w:ind w:firstLine="540"/>
        <w:jc w:val="both"/>
      </w:pPr>
      <w:r>
        <w:t>- наполнение Каталога промышленной продукции продукцией, производимой субъектами малого и среднего предпринимательства;</w:t>
      </w:r>
    </w:p>
    <w:p w:rsidR="00431DD9" w:rsidRDefault="00431DD9">
      <w:pPr>
        <w:pStyle w:val="ConsPlusNormal"/>
        <w:spacing w:before="220"/>
        <w:ind w:firstLine="540"/>
        <w:jc w:val="both"/>
      </w:pPr>
      <w:r>
        <w:t>- утверждение программы (программ) софинансирования проектов, реализуемых в обрабатывающей промышленности, без участия Фонда развития промышленности (далее - ФРП);</w:t>
      </w:r>
    </w:p>
    <w:p w:rsidR="00431DD9" w:rsidRDefault="00431DD9">
      <w:pPr>
        <w:pStyle w:val="ConsPlusNormal"/>
        <w:spacing w:before="220"/>
        <w:ind w:firstLine="540"/>
        <w:jc w:val="both"/>
      </w:pPr>
      <w:r>
        <w:t>- формирование актуального перечня проектов, претендующих на получение льготных займов;</w:t>
      </w:r>
    </w:p>
    <w:p w:rsidR="00431DD9" w:rsidRDefault="00431DD9">
      <w:pPr>
        <w:pStyle w:val="ConsPlusNormal"/>
        <w:spacing w:before="220"/>
        <w:ind w:firstLine="540"/>
        <w:jc w:val="both"/>
      </w:pPr>
      <w:r>
        <w:t>- проведение консультаций по программам ФРП, региональных фондов развития промышленности (далее - РФРП) и механизмам государственной поддержки промышленных предприятий;</w:t>
      </w:r>
    </w:p>
    <w:p w:rsidR="00431DD9" w:rsidRDefault="00431DD9">
      <w:pPr>
        <w:pStyle w:val="ConsPlusNormal"/>
        <w:spacing w:before="220"/>
        <w:ind w:firstLine="540"/>
        <w:jc w:val="both"/>
      </w:pPr>
      <w:r>
        <w:t>- проведение обучающих семинаров по программам ФРП, РФРП и механизмам государственной поддержки;</w:t>
      </w:r>
    </w:p>
    <w:p w:rsidR="00431DD9" w:rsidRDefault="00431DD9">
      <w:pPr>
        <w:pStyle w:val="ConsPlusNormal"/>
        <w:spacing w:before="220"/>
        <w:ind w:firstLine="540"/>
        <w:jc w:val="both"/>
      </w:pPr>
      <w:r>
        <w:t>- сопровождение заявок на получение займов в ФРП;</w:t>
      </w:r>
    </w:p>
    <w:p w:rsidR="00431DD9" w:rsidRDefault="00431DD9">
      <w:pPr>
        <w:pStyle w:val="ConsPlusNormal"/>
        <w:spacing w:before="220"/>
        <w:ind w:firstLine="540"/>
        <w:jc w:val="both"/>
      </w:pPr>
      <w:r>
        <w:t>- размещение и актуализация информации о программах ФРП, РФРП на сайте РФРП, на портале государственной информационной системы промышленности (включая все меры поддержки), публикация информации о программах РФРП, ФРП и РФРП в средствах массовой информации;</w:t>
      </w:r>
    </w:p>
    <w:p w:rsidR="00431DD9" w:rsidRDefault="00431DD9">
      <w:pPr>
        <w:pStyle w:val="ConsPlusNormal"/>
        <w:spacing w:before="220"/>
        <w:ind w:firstLine="540"/>
        <w:jc w:val="both"/>
      </w:pPr>
      <w:r>
        <w:t>- участие в организации бизнес-миссий и выставочно-ярмарочных мероприятий в сфере промышленности.</w:t>
      </w:r>
    </w:p>
    <w:p w:rsidR="00431DD9" w:rsidRDefault="00431DD9">
      <w:pPr>
        <w:pStyle w:val="ConsPlusNormal"/>
        <w:spacing w:before="220"/>
        <w:ind w:firstLine="540"/>
        <w:jc w:val="both"/>
      </w:pPr>
      <w:r>
        <w:t xml:space="preserve">В целях оказания государственной финансовой поддержки промышленным предприятиям Томской области за счет средств регионального и федерального бюджетов, а также участия Томской области в реализации государственной </w:t>
      </w:r>
      <w:hyperlink r:id="rId77">
        <w:r>
          <w:rPr>
            <w:color w:val="0000FF"/>
          </w:rPr>
          <w:t>программы</w:t>
        </w:r>
      </w:hyperlink>
      <w:r>
        <w:t xml:space="preserve">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15.04.2014 N 328 "Об утверждении государственной программы Российской Федерации "Развитие промышленности и повышение ее конкурентоспособности" (далее - Постановление Правительства), </w:t>
      </w:r>
      <w:hyperlink w:anchor="P12253">
        <w:r>
          <w:rPr>
            <w:color w:val="0000FF"/>
          </w:rPr>
          <w:t>подпрограммой 3</w:t>
        </w:r>
      </w:hyperlink>
      <w:r>
        <w:t xml:space="preserve"> "Развитие промышленности в Томской области" Программы предусмотрена реализация основного </w:t>
      </w:r>
      <w:r>
        <w:lastRenderedPageBreak/>
        <w:t>мероприятия "Развитие в Томской области инфраструктуры и системы мер поддержки предприятий промышленности" (далее - Основное мероприятие).</w:t>
      </w:r>
    </w:p>
    <w:p w:rsidR="00431DD9" w:rsidRDefault="00431DD9">
      <w:pPr>
        <w:pStyle w:val="ConsPlusNormal"/>
        <w:jc w:val="both"/>
      </w:pPr>
      <w:r>
        <w:t xml:space="preserve">(абзац введен </w:t>
      </w:r>
      <w:hyperlink r:id="rId78">
        <w:r>
          <w:rPr>
            <w:color w:val="0000FF"/>
          </w:rPr>
          <w:t>постановлением</w:t>
        </w:r>
      </w:hyperlink>
      <w:r>
        <w:t xml:space="preserve"> Администрации Томской области от 30.06.2023 N 296а)</w:t>
      </w:r>
    </w:p>
    <w:p w:rsidR="00431DD9" w:rsidRDefault="00431DD9">
      <w:pPr>
        <w:pStyle w:val="ConsPlusNormal"/>
        <w:spacing w:before="220"/>
        <w:ind w:firstLine="540"/>
        <w:jc w:val="both"/>
      </w:pPr>
      <w:r>
        <w:t xml:space="preserve">Использование субсидии, предоставленной из федерального бюджета бюджету Томской области в целях софинансирования расходных обязательств Томской области, возникающих при реализации региональных программ развития промышленности, в рамках </w:t>
      </w:r>
      <w:hyperlink r:id="rId79">
        <w:r>
          <w:rPr>
            <w:color w:val="0000FF"/>
          </w:rPr>
          <w:t>приложения N 3</w:t>
        </w:r>
      </w:hyperlink>
      <w:r>
        <w:t xml:space="preserve"> "Правила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к государственной программе Российской Федерации "Развитие промышленности и повышение ее конкурентоспособности", утвержденной Постановлением Правительства (далее - приложение N 3 к государственной программе Российской Федерации), предполагается на следующие цели:</w:t>
      </w:r>
    </w:p>
    <w:p w:rsidR="00431DD9" w:rsidRDefault="00431DD9">
      <w:pPr>
        <w:pStyle w:val="ConsPlusNormal"/>
        <w:jc w:val="both"/>
      </w:pPr>
      <w:r>
        <w:t xml:space="preserve">(абзац введен </w:t>
      </w:r>
      <w:hyperlink r:id="rId80">
        <w:r>
          <w:rPr>
            <w:color w:val="0000FF"/>
          </w:rPr>
          <w:t>постановлением</w:t>
        </w:r>
      </w:hyperlink>
      <w:r>
        <w:t xml:space="preserve"> Администрации Томской области от 30.06.2023 N 296а)</w:t>
      </w:r>
    </w:p>
    <w:p w:rsidR="00431DD9" w:rsidRDefault="00431DD9">
      <w:pPr>
        <w:pStyle w:val="ConsPlusNormal"/>
        <w:spacing w:before="220"/>
        <w:ind w:firstLine="540"/>
        <w:jc w:val="both"/>
      </w:pPr>
      <w:r>
        <w:t>- развитие инфраструктуры поддержки - финансовое обеспечение деятельности (докапитализация) регионального фонда развития промышленности в целях предоставления льготных займов организациям Томской области на реализацию инвестиционных проектов в обрабатывающих отраслях промышленности, обязательства по софинансированию которых со стороны заявителя, и (или) частных инвесторов, и (или) за счет банковских кредитов составляют суммарно менее 20 процентов общего бюджета инвестиционного проекта;</w:t>
      </w:r>
    </w:p>
    <w:p w:rsidR="00431DD9" w:rsidRDefault="00431DD9">
      <w:pPr>
        <w:pStyle w:val="ConsPlusNormal"/>
        <w:jc w:val="both"/>
      </w:pPr>
      <w:r>
        <w:t xml:space="preserve">(абзац введен </w:t>
      </w:r>
      <w:hyperlink r:id="rId81">
        <w:r>
          <w:rPr>
            <w:color w:val="0000FF"/>
          </w:rPr>
          <w:t>постановлением</w:t>
        </w:r>
      </w:hyperlink>
      <w:r>
        <w:t xml:space="preserve"> Администрации Томской области от 30.06.2023 N 296а)</w:t>
      </w:r>
    </w:p>
    <w:p w:rsidR="00431DD9" w:rsidRDefault="00431DD9">
      <w:pPr>
        <w:pStyle w:val="ConsPlusNormal"/>
        <w:spacing w:before="220"/>
        <w:ind w:firstLine="540"/>
        <w:jc w:val="both"/>
      </w:pPr>
      <w:r>
        <w:t>- развитие системы поддержки предприятий промышленности - возмещение части затрат промышленных предприятий, связанных с приобретением нового оборудования, в размере не более 50 процентов понесенных промышленным предприятием затрат и в сумме, не превышающей 20 млн рублей на заявителя.</w:t>
      </w:r>
    </w:p>
    <w:p w:rsidR="00431DD9" w:rsidRDefault="00431DD9">
      <w:pPr>
        <w:pStyle w:val="ConsPlusNormal"/>
        <w:jc w:val="both"/>
      </w:pPr>
      <w:r>
        <w:t xml:space="preserve">(абзац введен </w:t>
      </w:r>
      <w:hyperlink r:id="rId82">
        <w:r>
          <w:rPr>
            <w:color w:val="0000FF"/>
          </w:rPr>
          <w:t>постановлением</w:t>
        </w:r>
      </w:hyperlink>
      <w:r>
        <w:t xml:space="preserve"> Администрации Томской области от 30.06.2023 N 296а)</w:t>
      </w:r>
    </w:p>
    <w:p w:rsidR="00431DD9" w:rsidRDefault="00431DD9">
      <w:pPr>
        <w:pStyle w:val="ConsPlusNormal"/>
        <w:spacing w:before="220"/>
        <w:ind w:firstLine="540"/>
        <w:jc w:val="both"/>
      </w:pPr>
      <w:r>
        <w:t>Объем финансирования Основного мероприятия:</w:t>
      </w:r>
    </w:p>
    <w:p w:rsidR="00431DD9" w:rsidRDefault="00431DD9">
      <w:pPr>
        <w:pStyle w:val="ConsPlusNormal"/>
        <w:jc w:val="both"/>
      </w:pPr>
      <w:r>
        <w:t xml:space="preserve">(абзац введен </w:t>
      </w:r>
      <w:hyperlink r:id="rId83">
        <w:r>
          <w:rPr>
            <w:color w:val="0000FF"/>
          </w:rPr>
          <w:t>постановлением</w:t>
        </w:r>
      </w:hyperlink>
      <w:r>
        <w:t xml:space="preserve"> Администрации Томской области от 30.06.2023 N 296а)</w:t>
      </w:r>
    </w:p>
    <w:p w:rsidR="00431DD9" w:rsidRDefault="00431DD9">
      <w:pPr>
        <w:pStyle w:val="ConsPlusNormal"/>
        <w:spacing w:before="220"/>
        <w:ind w:firstLine="540"/>
        <w:jc w:val="both"/>
      </w:pPr>
      <w:r>
        <w:t>В результате успешно пройденного конкурсного отбора в 2022 году Томская область получила на 2023 год дополнительное федеральное софинансирование в размере 45555,4 тыс. рублей, в областном бюджете предусмотрено 23920,0 тыс. рублей. Общий объем финансирования из федерального и областного бюджетов составил 69475,4 тыс. рублей.</w:t>
      </w:r>
    </w:p>
    <w:p w:rsidR="00431DD9" w:rsidRDefault="00431DD9">
      <w:pPr>
        <w:pStyle w:val="ConsPlusNormal"/>
        <w:jc w:val="both"/>
      </w:pPr>
      <w:r>
        <w:t xml:space="preserve">(абзац введен </w:t>
      </w:r>
      <w:hyperlink r:id="rId84">
        <w:r>
          <w:rPr>
            <w:color w:val="0000FF"/>
          </w:rPr>
          <w:t>постановлением</w:t>
        </w:r>
      </w:hyperlink>
      <w:r>
        <w:t xml:space="preserve"> Администрации Томской области от 30.06.2023 N 296а)</w:t>
      </w:r>
    </w:p>
    <w:p w:rsidR="00431DD9" w:rsidRDefault="00431DD9">
      <w:pPr>
        <w:pStyle w:val="ConsPlusNormal"/>
        <w:spacing w:before="220"/>
        <w:ind w:firstLine="540"/>
        <w:jc w:val="both"/>
      </w:pPr>
      <w:r>
        <w:t>В июне 2023 года Томская область планирует участвовать в конкурсном отборе на предоставление федеральной субсидии на 2024 год и привлечь дополнительное федеральное софинансирование в размере 200100,0 тыс. рублей (сумма будет уточнена после подведения итогов конкурса). Планируемый объем финансирования составит 230000,0 тыс. рублей, в том числе 29900,0 тыс. рублей из областного бюджета.</w:t>
      </w:r>
    </w:p>
    <w:p w:rsidR="00431DD9" w:rsidRDefault="00431DD9">
      <w:pPr>
        <w:pStyle w:val="ConsPlusNormal"/>
        <w:jc w:val="both"/>
      </w:pPr>
      <w:r>
        <w:t xml:space="preserve">(абзац введен </w:t>
      </w:r>
      <w:hyperlink r:id="rId85">
        <w:r>
          <w:rPr>
            <w:color w:val="0000FF"/>
          </w:rPr>
          <w:t>постановлением</w:t>
        </w:r>
      </w:hyperlink>
      <w:r>
        <w:t xml:space="preserve"> Администрации Томской области от 30.06.2023 N 296а)</w:t>
      </w:r>
    </w:p>
    <w:p w:rsidR="00431DD9" w:rsidRDefault="00431DD9">
      <w:pPr>
        <w:pStyle w:val="ConsPlusNormal"/>
        <w:spacing w:before="220"/>
        <w:ind w:firstLine="540"/>
        <w:jc w:val="both"/>
      </w:pPr>
      <w:r>
        <w:t>С целью привлечения федерального софинансирования, в соответствии с Постановлением Правительства Томская область планирует участие в конкурсных отборах Минпромторга России на предоставление субсидий из федерального бюджета бюджетам субъектов Российской Федерации ежегодно, в связи с чем объемы финансирования Основного мероприятия будут уточняться исходя из потребности в финансовой поддержке промышленных предприятий.</w:t>
      </w:r>
    </w:p>
    <w:p w:rsidR="00431DD9" w:rsidRDefault="00431DD9">
      <w:pPr>
        <w:pStyle w:val="ConsPlusNormal"/>
        <w:jc w:val="both"/>
      </w:pPr>
      <w:r>
        <w:t xml:space="preserve">(абзац введен </w:t>
      </w:r>
      <w:hyperlink r:id="rId86">
        <w:r>
          <w:rPr>
            <w:color w:val="0000FF"/>
          </w:rPr>
          <w:t>постановлением</w:t>
        </w:r>
      </w:hyperlink>
      <w:r>
        <w:t xml:space="preserve"> Администрации Томской области от 30.06.2023 N 296а)</w:t>
      </w:r>
    </w:p>
    <w:p w:rsidR="00431DD9" w:rsidRDefault="00431DD9">
      <w:pPr>
        <w:pStyle w:val="ConsPlusNormal"/>
        <w:spacing w:before="220"/>
        <w:ind w:firstLine="540"/>
        <w:jc w:val="both"/>
      </w:pPr>
      <w:r>
        <w:t xml:space="preserve">Абзацы двадцать седьмой - сорок второй утратили силу. - </w:t>
      </w:r>
      <w:hyperlink r:id="rId87">
        <w:r>
          <w:rPr>
            <w:color w:val="0000FF"/>
          </w:rPr>
          <w:t>Постановление</w:t>
        </w:r>
      </w:hyperlink>
      <w:r>
        <w:t xml:space="preserve"> Администрации Томской области от 30.06.2023 N 296а.</w:t>
      </w:r>
    </w:p>
    <w:p w:rsidR="00431DD9" w:rsidRDefault="00431DD9">
      <w:pPr>
        <w:pStyle w:val="ConsPlusNormal"/>
        <w:jc w:val="both"/>
      </w:pPr>
    </w:p>
    <w:p w:rsidR="00431DD9" w:rsidRDefault="00431DD9">
      <w:pPr>
        <w:pStyle w:val="ConsPlusTitle"/>
        <w:jc w:val="center"/>
        <w:outlineLvl w:val="3"/>
      </w:pPr>
      <w:r>
        <w:lastRenderedPageBreak/>
        <w:t>Показатели (индикаторы) развития</w:t>
      </w:r>
    </w:p>
    <w:p w:rsidR="00431DD9" w:rsidRDefault="00431DD9">
      <w:pPr>
        <w:pStyle w:val="ConsPlusTitle"/>
        <w:jc w:val="center"/>
      </w:pPr>
      <w:r>
        <w:t>промышленности в Томской области</w:t>
      </w:r>
    </w:p>
    <w:p w:rsidR="00431DD9" w:rsidRDefault="00431DD9">
      <w:pPr>
        <w:pStyle w:val="ConsPlusNormal"/>
        <w:jc w:val="center"/>
      </w:pPr>
      <w:r>
        <w:t xml:space="preserve">(в ред. </w:t>
      </w:r>
      <w:hyperlink r:id="rId88">
        <w:r>
          <w:rPr>
            <w:color w:val="0000FF"/>
          </w:rPr>
          <w:t>постановления</w:t>
        </w:r>
      </w:hyperlink>
      <w:r>
        <w:t xml:space="preserve"> Администрации Томской области</w:t>
      </w:r>
    </w:p>
    <w:p w:rsidR="00431DD9" w:rsidRDefault="00431DD9">
      <w:pPr>
        <w:pStyle w:val="ConsPlusNormal"/>
        <w:jc w:val="center"/>
      </w:pPr>
      <w:r>
        <w:t>от 30.06.2023 N 296а)</w:t>
      </w:r>
    </w:p>
    <w:p w:rsidR="00431DD9" w:rsidRDefault="00431DD9">
      <w:pPr>
        <w:pStyle w:val="ConsPlusNormal"/>
        <w:jc w:val="both"/>
      </w:pPr>
    </w:p>
    <w:p w:rsidR="00431DD9" w:rsidRDefault="00431DD9">
      <w:pPr>
        <w:pStyle w:val="ConsPlusNormal"/>
        <w:ind w:firstLine="540"/>
        <w:jc w:val="both"/>
      </w:pPr>
      <w:r>
        <w:t xml:space="preserve">Реализация мероприятий </w:t>
      </w:r>
      <w:hyperlink w:anchor="P12253">
        <w:r>
          <w:rPr>
            <w:color w:val="0000FF"/>
          </w:rPr>
          <w:t>подпрограммы 3</w:t>
        </w:r>
      </w:hyperlink>
      <w:r>
        <w:t xml:space="preserve"> "Развитие промышленности в Томской области" будет способствовать стабильной положительной динамике важнейших экономических показателей в целом по виду экономической деятельности </w:t>
      </w:r>
      <w:hyperlink r:id="rId89">
        <w:r>
          <w:rPr>
            <w:color w:val="0000FF"/>
          </w:rPr>
          <w:t>"Обрабатывающие производства"</w:t>
        </w:r>
      </w:hyperlink>
      <w:r>
        <w:t xml:space="preserve"> ОКВЭД 2 в период 2022 - 2026 годов, в том числе темпа роста объема производства по виду экономической деятельности "Обрабатывающие производства", темпа роста производительности труда по виду экономической деятельности "Обрабатывающие производства".</w:t>
      </w:r>
    </w:p>
    <w:p w:rsidR="00431DD9" w:rsidRDefault="00431DD9">
      <w:pPr>
        <w:pStyle w:val="ConsPlusNormal"/>
        <w:spacing w:before="220"/>
        <w:ind w:firstLine="540"/>
        <w:jc w:val="both"/>
      </w:pPr>
      <w:r>
        <w:t>Непосредственным результатом реализации Основного мероприятия будет достижение значения следующих показателей: "Количество предприятий промышленности, получивших финансовую поддержку" и "Уровень обеспеченности финансовой поддержкой предприятий промышленности".</w:t>
      </w:r>
    </w:p>
    <w:p w:rsidR="00431DD9" w:rsidRDefault="00431DD9">
      <w:pPr>
        <w:pStyle w:val="ConsPlusNormal"/>
        <w:spacing w:before="220"/>
        <w:ind w:firstLine="540"/>
        <w:jc w:val="both"/>
      </w:pPr>
      <w:r>
        <w:t xml:space="preserve">В соответствии с </w:t>
      </w:r>
      <w:hyperlink r:id="rId90">
        <w:r>
          <w:rPr>
            <w:color w:val="0000FF"/>
          </w:rPr>
          <w:t>подпунктом а) пункта 8</w:t>
        </w:r>
      </w:hyperlink>
      <w:r>
        <w:t xml:space="preserve"> приложения N 3 к государственной программе Российской Федерации срок действия (реализации) региональной программы (подпрограммы) развития промышленности субъекта Российской Федерации должен быть не менее 3 лет начиная с года предоставления субсидии. Соответственно конкурсный отбор, проводимый в 2022 году, предполагает выделение софинансирования из федерального бюджета в 2023 году, со сроком реализации региональной программы с 2023 по 2025 гг. Конкурсный отбор, проводимый в 2023 году, предполагает выделение софинансирования из федерального бюджета в 2024 году со сроком реализации региональной программы с 2024 по 2026 гг.</w:t>
      </w:r>
    </w:p>
    <w:p w:rsidR="00431DD9" w:rsidRDefault="00431DD9">
      <w:pPr>
        <w:pStyle w:val="ConsPlusNormal"/>
        <w:spacing w:before="220"/>
        <w:ind w:firstLine="540"/>
        <w:jc w:val="both"/>
      </w:pPr>
      <w:r>
        <w:t>В 2022 году в рамках конкурсного отбора Минпромторга России на предоставление в 2023 году субсидий из федерального бюджета бюджетам субъектов Российской Федерации, проводимого в рамках Постановления Правительства, определены следующие показатели:</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499"/>
        <w:gridCol w:w="1204"/>
        <w:gridCol w:w="604"/>
        <w:gridCol w:w="604"/>
        <w:gridCol w:w="664"/>
      </w:tblGrid>
      <w:tr w:rsidR="00431DD9">
        <w:tc>
          <w:tcPr>
            <w:tcW w:w="454" w:type="dxa"/>
            <w:vMerge w:val="restart"/>
            <w:vAlign w:val="center"/>
          </w:tcPr>
          <w:p w:rsidR="00431DD9" w:rsidRDefault="00431DD9">
            <w:pPr>
              <w:pStyle w:val="ConsPlusNormal"/>
              <w:jc w:val="center"/>
            </w:pPr>
            <w:r>
              <w:t>N п/п</w:t>
            </w:r>
          </w:p>
        </w:tc>
        <w:tc>
          <w:tcPr>
            <w:tcW w:w="5499" w:type="dxa"/>
            <w:vMerge w:val="restart"/>
            <w:vAlign w:val="center"/>
          </w:tcPr>
          <w:p w:rsidR="00431DD9" w:rsidRDefault="00431DD9">
            <w:pPr>
              <w:pStyle w:val="ConsPlusNormal"/>
              <w:jc w:val="center"/>
            </w:pPr>
            <w:r>
              <w:t>Наименование целевого показателя</w:t>
            </w:r>
          </w:p>
        </w:tc>
        <w:tc>
          <w:tcPr>
            <w:tcW w:w="1204" w:type="dxa"/>
            <w:vMerge w:val="restart"/>
            <w:vAlign w:val="center"/>
          </w:tcPr>
          <w:p w:rsidR="00431DD9" w:rsidRDefault="00431DD9">
            <w:pPr>
              <w:pStyle w:val="ConsPlusNormal"/>
              <w:jc w:val="center"/>
            </w:pPr>
            <w:r>
              <w:t>Единица измерения</w:t>
            </w:r>
          </w:p>
        </w:tc>
        <w:tc>
          <w:tcPr>
            <w:tcW w:w="1872" w:type="dxa"/>
            <w:gridSpan w:val="3"/>
            <w:vAlign w:val="center"/>
          </w:tcPr>
          <w:p w:rsidR="00431DD9" w:rsidRDefault="00431DD9">
            <w:pPr>
              <w:pStyle w:val="ConsPlusNormal"/>
              <w:jc w:val="center"/>
            </w:pPr>
            <w:r>
              <w:t>Значения целевых показателей</w:t>
            </w:r>
          </w:p>
        </w:tc>
      </w:tr>
      <w:tr w:rsidR="00431DD9">
        <w:tc>
          <w:tcPr>
            <w:tcW w:w="454" w:type="dxa"/>
            <w:vMerge/>
          </w:tcPr>
          <w:p w:rsidR="00431DD9" w:rsidRDefault="00431DD9">
            <w:pPr>
              <w:pStyle w:val="ConsPlusNormal"/>
            </w:pPr>
          </w:p>
        </w:tc>
        <w:tc>
          <w:tcPr>
            <w:tcW w:w="5499" w:type="dxa"/>
            <w:vMerge/>
          </w:tcPr>
          <w:p w:rsidR="00431DD9" w:rsidRDefault="00431DD9">
            <w:pPr>
              <w:pStyle w:val="ConsPlusNormal"/>
            </w:pPr>
          </w:p>
        </w:tc>
        <w:tc>
          <w:tcPr>
            <w:tcW w:w="1204" w:type="dxa"/>
            <w:vMerge/>
          </w:tcPr>
          <w:p w:rsidR="00431DD9" w:rsidRDefault="00431DD9">
            <w:pPr>
              <w:pStyle w:val="ConsPlusNormal"/>
            </w:pPr>
          </w:p>
        </w:tc>
        <w:tc>
          <w:tcPr>
            <w:tcW w:w="604" w:type="dxa"/>
            <w:vAlign w:val="center"/>
          </w:tcPr>
          <w:p w:rsidR="00431DD9" w:rsidRDefault="00431DD9">
            <w:pPr>
              <w:pStyle w:val="ConsPlusNormal"/>
              <w:jc w:val="center"/>
            </w:pPr>
            <w:r>
              <w:t>2023 г.</w:t>
            </w:r>
          </w:p>
        </w:tc>
        <w:tc>
          <w:tcPr>
            <w:tcW w:w="604" w:type="dxa"/>
            <w:vAlign w:val="center"/>
          </w:tcPr>
          <w:p w:rsidR="00431DD9" w:rsidRDefault="00431DD9">
            <w:pPr>
              <w:pStyle w:val="ConsPlusNormal"/>
              <w:jc w:val="center"/>
            </w:pPr>
            <w:r>
              <w:t>2024 г.</w:t>
            </w:r>
          </w:p>
        </w:tc>
        <w:tc>
          <w:tcPr>
            <w:tcW w:w="664" w:type="dxa"/>
            <w:vAlign w:val="center"/>
          </w:tcPr>
          <w:p w:rsidR="00431DD9" w:rsidRDefault="00431DD9">
            <w:pPr>
              <w:pStyle w:val="ConsPlusNormal"/>
              <w:jc w:val="center"/>
            </w:pPr>
            <w:r>
              <w:t>2025 г.</w:t>
            </w:r>
          </w:p>
        </w:tc>
      </w:tr>
      <w:tr w:rsidR="00431DD9">
        <w:tc>
          <w:tcPr>
            <w:tcW w:w="454" w:type="dxa"/>
          </w:tcPr>
          <w:p w:rsidR="00431DD9" w:rsidRDefault="00431DD9">
            <w:pPr>
              <w:pStyle w:val="ConsPlusNormal"/>
              <w:jc w:val="center"/>
            </w:pPr>
            <w:r>
              <w:t>1</w:t>
            </w:r>
          </w:p>
        </w:tc>
        <w:tc>
          <w:tcPr>
            <w:tcW w:w="5499" w:type="dxa"/>
          </w:tcPr>
          <w:p w:rsidR="00431DD9" w:rsidRDefault="00431DD9">
            <w:pPr>
              <w:pStyle w:val="ConsPlusNormal"/>
              <w:jc w:val="center"/>
            </w:pPr>
            <w:r>
              <w:t>2</w:t>
            </w:r>
          </w:p>
        </w:tc>
        <w:tc>
          <w:tcPr>
            <w:tcW w:w="1204" w:type="dxa"/>
          </w:tcPr>
          <w:p w:rsidR="00431DD9" w:rsidRDefault="00431DD9">
            <w:pPr>
              <w:pStyle w:val="ConsPlusNormal"/>
              <w:jc w:val="center"/>
            </w:pPr>
            <w:r>
              <w:t>3</w:t>
            </w:r>
          </w:p>
        </w:tc>
        <w:tc>
          <w:tcPr>
            <w:tcW w:w="604" w:type="dxa"/>
          </w:tcPr>
          <w:p w:rsidR="00431DD9" w:rsidRDefault="00431DD9">
            <w:pPr>
              <w:pStyle w:val="ConsPlusNormal"/>
              <w:jc w:val="center"/>
            </w:pPr>
            <w:r>
              <w:t>4</w:t>
            </w:r>
          </w:p>
        </w:tc>
        <w:tc>
          <w:tcPr>
            <w:tcW w:w="604" w:type="dxa"/>
          </w:tcPr>
          <w:p w:rsidR="00431DD9" w:rsidRDefault="00431DD9">
            <w:pPr>
              <w:pStyle w:val="ConsPlusNormal"/>
              <w:jc w:val="center"/>
            </w:pPr>
            <w:r>
              <w:t>5</w:t>
            </w:r>
          </w:p>
        </w:tc>
        <w:tc>
          <w:tcPr>
            <w:tcW w:w="664" w:type="dxa"/>
          </w:tcPr>
          <w:p w:rsidR="00431DD9" w:rsidRDefault="00431DD9">
            <w:pPr>
              <w:pStyle w:val="ConsPlusNormal"/>
              <w:jc w:val="center"/>
            </w:pPr>
            <w:r>
              <w:t>6</w:t>
            </w:r>
          </w:p>
        </w:tc>
      </w:tr>
      <w:tr w:rsidR="00431DD9">
        <w:tc>
          <w:tcPr>
            <w:tcW w:w="9029" w:type="dxa"/>
            <w:gridSpan w:val="6"/>
          </w:tcPr>
          <w:p w:rsidR="00431DD9" w:rsidRDefault="00431DD9">
            <w:pPr>
              <w:pStyle w:val="ConsPlusNormal"/>
            </w:pPr>
            <w:r>
              <w:t>Мероприятие 2.1. "Возмещение части затрат промышленных предприятий, связанных с приобретением нового оборудования"</w:t>
            </w:r>
          </w:p>
        </w:tc>
      </w:tr>
      <w:tr w:rsidR="00431DD9">
        <w:tc>
          <w:tcPr>
            <w:tcW w:w="454" w:type="dxa"/>
          </w:tcPr>
          <w:p w:rsidR="00431DD9" w:rsidRDefault="00431DD9">
            <w:pPr>
              <w:pStyle w:val="ConsPlusNormal"/>
              <w:jc w:val="center"/>
            </w:pPr>
            <w:r>
              <w:t>1.</w:t>
            </w:r>
          </w:p>
        </w:tc>
        <w:tc>
          <w:tcPr>
            <w:tcW w:w="5499" w:type="dxa"/>
          </w:tcPr>
          <w:p w:rsidR="00431DD9" w:rsidRDefault="00431DD9">
            <w:pPr>
              <w:pStyle w:val="ConsPlusNormal"/>
            </w:pPr>
            <w:r>
              <w:t xml:space="preserve">Объем инвестиций в основной капитал по видам экономической деятельности </w:t>
            </w:r>
            <w:hyperlink r:id="rId91">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431DD9" w:rsidRDefault="00431DD9">
            <w:pPr>
              <w:pStyle w:val="ConsPlusNormal"/>
              <w:jc w:val="center"/>
            </w:pPr>
            <w:r>
              <w:t>млн рублей</w:t>
            </w:r>
          </w:p>
        </w:tc>
        <w:tc>
          <w:tcPr>
            <w:tcW w:w="604" w:type="dxa"/>
          </w:tcPr>
          <w:p w:rsidR="00431DD9" w:rsidRDefault="00431DD9">
            <w:pPr>
              <w:pStyle w:val="ConsPlusNormal"/>
              <w:jc w:val="center"/>
            </w:pPr>
            <w:r>
              <w:t>26</w:t>
            </w:r>
          </w:p>
        </w:tc>
        <w:tc>
          <w:tcPr>
            <w:tcW w:w="604" w:type="dxa"/>
          </w:tcPr>
          <w:p w:rsidR="00431DD9" w:rsidRDefault="00431DD9">
            <w:pPr>
              <w:pStyle w:val="ConsPlusNormal"/>
              <w:jc w:val="center"/>
            </w:pPr>
            <w:r>
              <w:t>28,4</w:t>
            </w:r>
          </w:p>
        </w:tc>
        <w:tc>
          <w:tcPr>
            <w:tcW w:w="664" w:type="dxa"/>
          </w:tcPr>
          <w:p w:rsidR="00431DD9" w:rsidRDefault="00431DD9">
            <w:pPr>
              <w:pStyle w:val="ConsPlusNormal"/>
              <w:jc w:val="center"/>
            </w:pPr>
            <w:r>
              <w:t>36,6</w:t>
            </w:r>
          </w:p>
        </w:tc>
      </w:tr>
      <w:tr w:rsidR="00431DD9">
        <w:tc>
          <w:tcPr>
            <w:tcW w:w="454" w:type="dxa"/>
          </w:tcPr>
          <w:p w:rsidR="00431DD9" w:rsidRDefault="00431DD9">
            <w:pPr>
              <w:pStyle w:val="ConsPlusNormal"/>
              <w:jc w:val="center"/>
            </w:pPr>
            <w:r>
              <w:t>2.</w:t>
            </w:r>
          </w:p>
        </w:tc>
        <w:tc>
          <w:tcPr>
            <w:tcW w:w="5499" w:type="dxa"/>
          </w:tcPr>
          <w:p w:rsidR="00431DD9" w:rsidRDefault="00431DD9">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92">
              <w:r>
                <w:rPr>
                  <w:color w:val="0000FF"/>
                </w:rPr>
                <w:t>раздела</w:t>
              </w:r>
            </w:hyperlink>
            <w:r>
              <w:t xml:space="preserve"> "Обрабатывающие производства" </w:t>
            </w:r>
            <w:r>
              <w:lastRenderedPageBreak/>
              <w:t>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431DD9" w:rsidRDefault="00431DD9">
            <w:pPr>
              <w:pStyle w:val="ConsPlusNormal"/>
              <w:jc w:val="center"/>
            </w:pPr>
            <w:r>
              <w:lastRenderedPageBreak/>
              <w:t>млн рублей</w:t>
            </w:r>
          </w:p>
        </w:tc>
        <w:tc>
          <w:tcPr>
            <w:tcW w:w="604" w:type="dxa"/>
          </w:tcPr>
          <w:p w:rsidR="00431DD9" w:rsidRDefault="00431DD9">
            <w:pPr>
              <w:pStyle w:val="ConsPlusNormal"/>
              <w:jc w:val="center"/>
            </w:pPr>
            <w:r>
              <w:t>45,7</w:t>
            </w:r>
          </w:p>
        </w:tc>
        <w:tc>
          <w:tcPr>
            <w:tcW w:w="604" w:type="dxa"/>
          </w:tcPr>
          <w:p w:rsidR="00431DD9" w:rsidRDefault="00431DD9">
            <w:pPr>
              <w:pStyle w:val="ConsPlusNormal"/>
              <w:jc w:val="center"/>
            </w:pPr>
            <w:r>
              <w:t>95,9</w:t>
            </w:r>
          </w:p>
        </w:tc>
        <w:tc>
          <w:tcPr>
            <w:tcW w:w="664" w:type="dxa"/>
          </w:tcPr>
          <w:p w:rsidR="00431DD9" w:rsidRDefault="00431DD9">
            <w:pPr>
              <w:pStyle w:val="ConsPlusNormal"/>
              <w:jc w:val="center"/>
            </w:pPr>
            <w:r>
              <w:t>163,1</w:t>
            </w:r>
          </w:p>
        </w:tc>
      </w:tr>
      <w:tr w:rsidR="00431DD9">
        <w:tc>
          <w:tcPr>
            <w:tcW w:w="454" w:type="dxa"/>
          </w:tcPr>
          <w:p w:rsidR="00431DD9" w:rsidRDefault="00431DD9">
            <w:pPr>
              <w:pStyle w:val="ConsPlusNormal"/>
              <w:jc w:val="center"/>
            </w:pPr>
            <w:r>
              <w:lastRenderedPageBreak/>
              <w:t>3.</w:t>
            </w:r>
          </w:p>
        </w:tc>
        <w:tc>
          <w:tcPr>
            <w:tcW w:w="5499" w:type="dxa"/>
          </w:tcPr>
          <w:p w:rsidR="00431DD9" w:rsidRDefault="00431DD9">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93">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431DD9" w:rsidRDefault="00431DD9">
            <w:pPr>
              <w:pStyle w:val="ConsPlusNormal"/>
              <w:jc w:val="center"/>
            </w:pPr>
            <w:r>
              <w:t>млн рублей</w:t>
            </w:r>
          </w:p>
        </w:tc>
        <w:tc>
          <w:tcPr>
            <w:tcW w:w="604" w:type="dxa"/>
          </w:tcPr>
          <w:p w:rsidR="00431DD9" w:rsidRDefault="00431DD9">
            <w:pPr>
              <w:pStyle w:val="ConsPlusNormal"/>
              <w:jc w:val="center"/>
            </w:pPr>
            <w:r>
              <w:t>16,8</w:t>
            </w:r>
          </w:p>
        </w:tc>
        <w:tc>
          <w:tcPr>
            <w:tcW w:w="604" w:type="dxa"/>
          </w:tcPr>
          <w:p w:rsidR="00431DD9" w:rsidRDefault="00431DD9">
            <w:pPr>
              <w:pStyle w:val="ConsPlusNormal"/>
              <w:jc w:val="center"/>
            </w:pPr>
            <w:r>
              <w:t>18,7</w:t>
            </w:r>
          </w:p>
        </w:tc>
        <w:tc>
          <w:tcPr>
            <w:tcW w:w="664" w:type="dxa"/>
          </w:tcPr>
          <w:p w:rsidR="00431DD9" w:rsidRDefault="00431DD9">
            <w:pPr>
              <w:pStyle w:val="ConsPlusNormal"/>
              <w:jc w:val="center"/>
            </w:pPr>
            <w:r>
              <w:t>19,1</w:t>
            </w:r>
          </w:p>
        </w:tc>
      </w:tr>
      <w:tr w:rsidR="00431DD9">
        <w:tc>
          <w:tcPr>
            <w:tcW w:w="9029" w:type="dxa"/>
            <w:gridSpan w:val="6"/>
          </w:tcPr>
          <w:p w:rsidR="00431DD9" w:rsidRDefault="00431DD9">
            <w:pPr>
              <w:pStyle w:val="ConsPlusNormal"/>
            </w:pPr>
            <w:r>
              <w:t>Мероприятие 2.2. "Финансовое обеспечение деятельности (докапитализация) регионального фонда развития промышленности (Некоммерческая организация "Фонд развития промышленности Томской области")"</w:t>
            </w:r>
          </w:p>
        </w:tc>
      </w:tr>
      <w:tr w:rsidR="00431DD9">
        <w:tc>
          <w:tcPr>
            <w:tcW w:w="454" w:type="dxa"/>
          </w:tcPr>
          <w:p w:rsidR="00431DD9" w:rsidRDefault="00431DD9">
            <w:pPr>
              <w:pStyle w:val="ConsPlusNormal"/>
              <w:jc w:val="center"/>
            </w:pPr>
            <w:r>
              <w:t>1.</w:t>
            </w:r>
          </w:p>
        </w:tc>
        <w:tc>
          <w:tcPr>
            <w:tcW w:w="5499" w:type="dxa"/>
          </w:tcPr>
          <w:p w:rsidR="00431DD9" w:rsidRDefault="00431DD9">
            <w:pPr>
              <w:pStyle w:val="ConsPlusNormal"/>
            </w:pPr>
            <w:r>
              <w:t xml:space="preserve">Объем инвестиций в основной капитал по видам экономической деятельности </w:t>
            </w:r>
            <w:hyperlink r:id="rId94">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431DD9" w:rsidRDefault="00431DD9">
            <w:pPr>
              <w:pStyle w:val="ConsPlusNormal"/>
              <w:jc w:val="center"/>
            </w:pPr>
            <w:r>
              <w:t>млн рублей</w:t>
            </w:r>
          </w:p>
        </w:tc>
        <w:tc>
          <w:tcPr>
            <w:tcW w:w="604" w:type="dxa"/>
          </w:tcPr>
          <w:p w:rsidR="00431DD9" w:rsidRDefault="00431DD9">
            <w:pPr>
              <w:pStyle w:val="ConsPlusNormal"/>
              <w:jc w:val="center"/>
            </w:pPr>
            <w:r>
              <w:t>32,9</w:t>
            </w:r>
          </w:p>
        </w:tc>
        <w:tc>
          <w:tcPr>
            <w:tcW w:w="604" w:type="dxa"/>
          </w:tcPr>
          <w:p w:rsidR="00431DD9" w:rsidRDefault="00431DD9">
            <w:pPr>
              <w:pStyle w:val="ConsPlusNormal"/>
              <w:jc w:val="center"/>
            </w:pPr>
            <w:r>
              <w:t>41,9</w:t>
            </w:r>
          </w:p>
        </w:tc>
        <w:tc>
          <w:tcPr>
            <w:tcW w:w="664" w:type="dxa"/>
          </w:tcPr>
          <w:p w:rsidR="00431DD9" w:rsidRDefault="00431DD9">
            <w:pPr>
              <w:pStyle w:val="ConsPlusNormal"/>
              <w:jc w:val="center"/>
            </w:pPr>
            <w:r>
              <w:t>48,1</w:t>
            </w:r>
          </w:p>
        </w:tc>
      </w:tr>
      <w:tr w:rsidR="00431DD9">
        <w:tc>
          <w:tcPr>
            <w:tcW w:w="454" w:type="dxa"/>
          </w:tcPr>
          <w:p w:rsidR="00431DD9" w:rsidRDefault="00431DD9">
            <w:pPr>
              <w:pStyle w:val="ConsPlusNormal"/>
              <w:jc w:val="center"/>
            </w:pPr>
            <w:r>
              <w:t>2.</w:t>
            </w:r>
          </w:p>
        </w:tc>
        <w:tc>
          <w:tcPr>
            <w:tcW w:w="5499" w:type="dxa"/>
          </w:tcPr>
          <w:p w:rsidR="00431DD9" w:rsidRDefault="00431DD9">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95">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431DD9" w:rsidRDefault="00431DD9">
            <w:pPr>
              <w:pStyle w:val="ConsPlusNormal"/>
              <w:jc w:val="center"/>
            </w:pPr>
            <w:r>
              <w:t>млн рублей</w:t>
            </w:r>
          </w:p>
        </w:tc>
        <w:tc>
          <w:tcPr>
            <w:tcW w:w="604" w:type="dxa"/>
          </w:tcPr>
          <w:p w:rsidR="00431DD9" w:rsidRDefault="00431DD9">
            <w:pPr>
              <w:pStyle w:val="ConsPlusNormal"/>
              <w:jc w:val="center"/>
            </w:pPr>
            <w:r>
              <w:t>25,3</w:t>
            </w:r>
          </w:p>
        </w:tc>
        <w:tc>
          <w:tcPr>
            <w:tcW w:w="604" w:type="dxa"/>
          </w:tcPr>
          <w:p w:rsidR="00431DD9" w:rsidRDefault="00431DD9">
            <w:pPr>
              <w:pStyle w:val="ConsPlusNormal"/>
              <w:jc w:val="center"/>
            </w:pPr>
            <w:r>
              <w:t>49,4</w:t>
            </w:r>
          </w:p>
        </w:tc>
        <w:tc>
          <w:tcPr>
            <w:tcW w:w="664" w:type="dxa"/>
          </w:tcPr>
          <w:p w:rsidR="00431DD9" w:rsidRDefault="00431DD9">
            <w:pPr>
              <w:pStyle w:val="ConsPlusNormal"/>
              <w:jc w:val="center"/>
            </w:pPr>
            <w:r>
              <w:t>83,3</w:t>
            </w:r>
          </w:p>
        </w:tc>
      </w:tr>
      <w:tr w:rsidR="00431DD9">
        <w:tc>
          <w:tcPr>
            <w:tcW w:w="454" w:type="dxa"/>
          </w:tcPr>
          <w:p w:rsidR="00431DD9" w:rsidRDefault="00431DD9">
            <w:pPr>
              <w:pStyle w:val="ConsPlusNormal"/>
              <w:jc w:val="center"/>
            </w:pPr>
            <w:r>
              <w:t>3.</w:t>
            </w:r>
          </w:p>
        </w:tc>
        <w:tc>
          <w:tcPr>
            <w:tcW w:w="5499" w:type="dxa"/>
          </w:tcPr>
          <w:p w:rsidR="00431DD9" w:rsidRDefault="00431DD9">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96">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431DD9" w:rsidRDefault="00431DD9">
            <w:pPr>
              <w:pStyle w:val="ConsPlusNormal"/>
              <w:jc w:val="center"/>
            </w:pPr>
            <w:r>
              <w:t>млн рублей</w:t>
            </w:r>
          </w:p>
        </w:tc>
        <w:tc>
          <w:tcPr>
            <w:tcW w:w="604" w:type="dxa"/>
          </w:tcPr>
          <w:p w:rsidR="00431DD9" w:rsidRDefault="00431DD9">
            <w:pPr>
              <w:pStyle w:val="ConsPlusNormal"/>
              <w:jc w:val="center"/>
            </w:pPr>
            <w:r>
              <w:t>32,9</w:t>
            </w:r>
          </w:p>
        </w:tc>
        <w:tc>
          <w:tcPr>
            <w:tcW w:w="604" w:type="dxa"/>
          </w:tcPr>
          <w:p w:rsidR="00431DD9" w:rsidRDefault="00431DD9">
            <w:pPr>
              <w:pStyle w:val="ConsPlusNormal"/>
              <w:jc w:val="center"/>
            </w:pPr>
            <w:r>
              <w:t>35,9</w:t>
            </w:r>
          </w:p>
        </w:tc>
        <w:tc>
          <w:tcPr>
            <w:tcW w:w="664" w:type="dxa"/>
          </w:tcPr>
          <w:p w:rsidR="00431DD9" w:rsidRDefault="00431DD9">
            <w:pPr>
              <w:pStyle w:val="ConsPlusNormal"/>
              <w:jc w:val="center"/>
            </w:pPr>
            <w:r>
              <w:t>35,9</w:t>
            </w:r>
          </w:p>
        </w:tc>
      </w:tr>
    </w:tbl>
    <w:p w:rsidR="00431DD9" w:rsidRDefault="00431DD9">
      <w:pPr>
        <w:pStyle w:val="ConsPlusNormal"/>
        <w:jc w:val="both"/>
      </w:pPr>
    </w:p>
    <w:p w:rsidR="00431DD9" w:rsidRDefault="00431DD9">
      <w:pPr>
        <w:pStyle w:val="ConsPlusNormal"/>
        <w:ind w:firstLine="540"/>
        <w:jc w:val="both"/>
      </w:pPr>
      <w:r>
        <w:t xml:space="preserve">В 2023 году в рамках конкурсного отбора Минпромторга России на предоставление в 2024 </w:t>
      </w:r>
      <w:r>
        <w:lastRenderedPageBreak/>
        <w:t>году субсидий из федерального бюджета бюджетам субъектов Российской Федерации, проводимого в рамках Постановления Правительства, планируется достижение следующих показателей:</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86"/>
        <w:gridCol w:w="1204"/>
        <w:gridCol w:w="664"/>
        <w:gridCol w:w="664"/>
        <w:gridCol w:w="664"/>
      </w:tblGrid>
      <w:tr w:rsidR="00431DD9">
        <w:tc>
          <w:tcPr>
            <w:tcW w:w="454" w:type="dxa"/>
            <w:vMerge w:val="restart"/>
            <w:vAlign w:val="center"/>
          </w:tcPr>
          <w:p w:rsidR="00431DD9" w:rsidRDefault="00431DD9">
            <w:pPr>
              <w:pStyle w:val="ConsPlusNormal"/>
              <w:jc w:val="center"/>
            </w:pPr>
            <w:r>
              <w:t>N п/п</w:t>
            </w:r>
          </w:p>
        </w:tc>
        <w:tc>
          <w:tcPr>
            <w:tcW w:w="5386" w:type="dxa"/>
            <w:vMerge w:val="restart"/>
            <w:vAlign w:val="center"/>
          </w:tcPr>
          <w:p w:rsidR="00431DD9" w:rsidRDefault="00431DD9">
            <w:pPr>
              <w:pStyle w:val="ConsPlusNormal"/>
              <w:jc w:val="center"/>
            </w:pPr>
            <w:r>
              <w:t>Наименование целевого показателя</w:t>
            </w:r>
          </w:p>
        </w:tc>
        <w:tc>
          <w:tcPr>
            <w:tcW w:w="1204" w:type="dxa"/>
            <w:vMerge w:val="restart"/>
            <w:vAlign w:val="center"/>
          </w:tcPr>
          <w:p w:rsidR="00431DD9" w:rsidRDefault="00431DD9">
            <w:pPr>
              <w:pStyle w:val="ConsPlusNormal"/>
              <w:jc w:val="center"/>
            </w:pPr>
            <w:r>
              <w:t>Единица измерения</w:t>
            </w:r>
          </w:p>
        </w:tc>
        <w:tc>
          <w:tcPr>
            <w:tcW w:w="1992" w:type="dxa"/>
            <w:gridSpan w:val="3"/>
            <w:vAlign w:val="center"/>
          </w:tcPr>
          <w:p w:rsidR="00431DD9" w:rsidRDefault="00431DD9">
            <w:pPr>
              <w:pStyle w:val="ConsPlusNormal"/>
              <w:jc w:val="center"/>
            </w:pPr>
            <w:r>
              <w:t>Значения целевых показателей</w:t>
            </w:r>
          </w:p>
        </w:tc>
      </w:tr>
      <w:tr w:rsidR="00431DD9">
        <w:tc>
          <w:tcPr>
            <w:tcW w:w="454" w:type="dxa"/>
            <w:vMerge/>
          </w:tcPr>
          <w:p w:rsidR="00431DD9" w:rsidRDefault="00431DD9">
            <w:pPr>
              <w:pStyle w:val="ConsPlusNormal"/>
            </w:pPr>
          </w:p>
        </w:tc>
        <w:tc>
          <w:tcPr>
            <w:tcW w:w="5386" w:type="dxa"/>
            <w:vMerge/>
          </w:tcPr>
          <w:p w:rsidR="00431DD9" w:rsidRDefault="00431DD9">
            <w:pPr>
              <w:pStyle w:val="ConsPlusNormal"/>
            </w:pPr>
          </w:p>
        </w:tc>
        <w:tc>
          <w:tcPr>
            <w:tcW w:w="1204" w:type="dxa"/>
            <w:vMerge/>
          </w:tcPr>
          <w:p w:rsidR="00431DD9" w:rsidRDefault="00431DD9">
            <w:pPr>
              <w:pStyle w:val="ConsPlusNormal"/>
            </w:pPr>
          </w:p>
        </w:tc>
        <w:tc>
          <w:tcPr>
            <w:tcW w:w="664" w:type="dxa"/>
            <w:vAlign w:val="center"/>
          </w:tcPr>
          <w:p w:rsidR="00431DD9" w:rsidRDefault="00431DD9">
            <w:pPr>
              <w:pStyle w:val="ConsPlusNormal"/>
              <w:jc w:val="center"/>
            </w:pPr>
            <w:r>
              <w:t>2024 г.</w:t>
            </w:r>
          </w:p>
        </w:tc>
        <w:tc>
          <w:tcPr>
            <w:tcW w:w="664" w:type="dxa"/>
            <w:vAlign w:val="center"/>
          </w:tcPr>
          <w:p w:rsidR="00431DD9" w:rsidRDefault="00431DD9">
            <w:pPr>
              <w:pStyle w:val="ConsPlusNormal"/>
              <w:jc w:val="center"/>
            </w:pPr>
            <w:r>
              <w:t>2025 г.</w:t>
            </w:r>
          </w:p>
        </w:tc>
        <w:tc>
          <w:tcPr>
            <w:tcW w:w="664" w:type="dxa"/>
            <w:vAlign w:val="center"/>
          </w:tcPr>
          <w:p w:rsidR="00431DD9" w:rsidRDefault="00431DD9">
            <w:pPr>
              <w:pStyle w:val="ConsPlusNormal"/>
              <w:jc w:val="center"/>
            </w:pPr>
            <w:r>
              <w:t>2026 г.</w:t>
            </w:r>
          </w:p>
        </w:tc>
      </w:tr>
      <w:tr w:rsidR="00431DD9">
        <w:tc>
          <w:tcPr>
            <w:tcW w:w="454" w:type="dxa"/>
          </w:tcPr>
          <w:p w:rsidR="00431DD9" w:rsidRDefault="00431DD9">
            <w:pPr>
              <w:pStyle w:val="ConsPlusNormal"/>
              <w:jc w:val="center"/>
            </w:pPr>
            <w:r>
              <w:t>1</w:t>
            </w:r>
          </w:p>
        </w:tc>
        <w:tc>
          <w:tcPr>
            <w:tcW w:w="5386" w:type="dxa"/>
          </w:tcPr>
          <w:p w:rsidR="00431DD9" w:rsidRDefault="00431DD9">
            <w:pPr>
              <w:pStyle w:val="ConsPlusNormal"/>
              <w:jc w:val="center"/>
            </w:pPr>
            <w:r>
              <w:t>2</w:t>
            </w:r>
          </w:p>
        </w:tc>
        <w:tc>
          <w:tcPr>
            <w:tcW w:w="1204" w:type="dxa"/>
          </w:tcPr>
          <w:p w:rsidR="00431DD9" w:rsidRDefault="00431DD9">
            <w:pPr>
              <w:pStyle w:val="ConsPlusNormal"/>
              <w:jc w:val="center"/>
            </w:pPr>
            <w:r>
              <w:t>3</w:t>
            </w:r>
          </w:p>
        </w:tc>
        <w:tc>
          <w:tcPr>
            <w:tcW w:w="664" w:type="dxa"/>
            <w:vAlign w:val="center"/>
          </w:tcPr>
          <w:p w:rsidR="00431DD9" w:rsidRDefault="00431DD9">
            <w:pPr>
              <w:pStyle w:val="ConsPlusNormal"/>
              <w:jc w:val="center"/>
            </w:pPr>
            <w:r>
              <w:t>4</w:t>
            </w:r>
          </w:p>
        </w:tc>
        <w:tc>
          <w:tcPr>
            <w:tcW w:w="664" w:type="dxa"/>
            <w:vAlign w:val="center"/>
          </w:tcPr>
          <w:p w:rsidR="00431DD9" w:rsidRDefault="00431DD9">
            <w:pPr>
              <w:pStyle w:val="ConsPlusNormal"/>
              <w:jc w:val="center"/>
            </w:pPr>
            <w:r>
              <w:t>5</w:t>
            </w:r>
          </w:p>
        </w:tc>
        <w:tc>
          <w:tcPr>
            <w:tcW w:w="664" w:type="dxa"/>
            <w:vAlign w:val="center"/>
          </w:tcPr>
          <w:p w:rsidR="00431DD9" w:rsidRDefault="00431DD9">
            <w:pPr>
              <w:pStyle w:val="ConsPlusNormal"/>
              <w:jc w:val="center"/>
            </w:pPr>
            <w:r>
              <w:t>6</w:t>
            </w:r>
          </w:p>
        </w:tc>
      </w:tr>
      <w:tr w:rsidR="00431DD9">
        <w:tc>
          <w:tcPr>
            <w:tcW w:w="9036" w:type="dxa"/>
            <w:gridSpan w:val="6"/>
            <w:vAlign w:val="center"/>
          </w:tcPr>
          <w:p w:rsidR="00431DD9" w:rsidRDefault="00431DD9">
            <w:pPr>
              <w:pStyle w:val="ConsPlusNormal"/>
            </w:pPr>
            <w:r>
              <w:t>Мероприятие 2.1. "Возмещение части затрат промышленных предприятий, связанных с приобретением нового оборудования"</w:t>
            </w:r>
          </w:p>
        </w:tc>
      </w:tr>
      <w:tr w:rsidR="00431DD9">
        <w:tc>
          <w:tcPr>
            <w:tcW w:w="454" w:type="dxa"/>
          </w:tcPr>
          <w:p w:rsidR="00431DD9" w:rsidRDefault="00431DD9">
            <w:pPr>
              <w:pStyle w:val="ConsPlusNormal"/>
              <w:jc w:val="center"/>
            </w:pPr>
            <w:r>
              <w:t>1.</w:t>
            </w:r>
          </w:p>
        </w:tc>
        <w:tc>
          <w:tcPr>
            <w:tcW w:w="5386" w:type="dxa"/>
          </w:tcPr>
          <w:p w:rsidR="00431DD9" w:rsidRDefault="00431DD9">
            <w:pPr>
              <w:pStyle w:val="ConsPlusNormal"/>
            </w:pPr>
            <w:r>
              <w:t xml:space="preserve">Объем инвестиций в основной капитал по видам экономической деятельности </w:t>
            </w:r>
            <w:hyperlink r:id="rId97">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(накопленным итогом)</w:t>
            </w:r>
          </w:p>
        </w:tc>
        <w:tc>
          <w:tcPr>
            <w:tcW w:w="1204" w:type="dxa"/>
          </w:tcPr>
          <w:p w:rsidR="00431DD9" w:rsidRDefault="00431DD9">
            <w:pPr>
              <w:pStyle w:val="ConsPlusNormal"/>
              <w:jc w:val="center"/>
            </w:pPr>
            <w:r>
              <w:t>млн рублей</w:t>
            </w:r>
          </w:p>
        </w:tc>
        <w:tc>
          <w:tcPr>
            <w:tcW w:w="664" w:type="dxa"/>
          </w:tcPr>
          <w:p w:rsidR="00431DD9" w:rsidRDefault="00431DD9">
            <w:pPr>
              <w:pStyle w:val="ConsPlusNormal"/>
              <w:jc w:val="center"/>
            </w:pPr>
            <w:r>
              <w:t>96,6</w:t>
            </w:r>
          </w:p>
        </w:tc>
        <w:tc>
          <w:tcPr>
            <w:tcW w:w="664" w:type="dxa"/>
          </w:tcPr>
          <w:p w:rsidR="00431DD9" w:rsidRDefault="00431DD9">
            <w:pPr>
              <w:pStyle w:val="ConsPlusNormal"/>
              <w:jc w:val="center"/>
            </w:pPr>
            <w:r>
              <w:t>106,3</w:t>
            </w:r>
          </w:p>
        </w:tc>
        <w:tc>
          <w:tcPr>
            <w:tcW w:w="664" w:type="dxa"/>
          </w:tcPr>
          <w:p w:rsidR="00431DD9" w:rsidRDefault="00431DD9">
            <w:pPr>
              <w:pStyle w:val="ConsPlusNormal"/>
              <w:jc w:val="center"/>
            </w:pPr>
            <w:r>
              <w:t>116,9</w:t>
            </w:r>
          </w:p>
        </w:tc>
      </w:tr>
      <w:tr w:rsidR="00431DD9">
        <w:tc>
          <w:tcPr>
            <w:tcW w:w="454" w:type="dxa"/>
          </w:tcPr>
          <w:p w:rsidR="00431DD9" w:rsidRDefault="00431DD9">
            <w:pPr>
              <w:pStyle w:val="ConsPlusNormal"/>
              <w:jc w:val="center"/>
            </w:pPr>
            <w:r>
              <w:t>2.</w:t>
            </w:r>
          </w:p>
        </w:tc>
        <w:tc>
          <w:tcPr>
            <w:tcW w:w="5386" w:type="dxa"/>
          </w:tcPr>
          <w:p w:rsidR="00431DD9" w:rsidRDefault="00431DD9">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98">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(накопленным итогом)</w:t>
            </w:r>
          </w:p>
        </w:tc>
        <w:tc>
          <w:tcPr>
            <w:tcW w:w="1204" w:type="dxa"/>
          </w:tcPr>
          <w:p w:rsidR="00431DD9" w:rsidRDefault="00431DD9">
            <w:pPr>
              <w:pStyle w:val="ConsPlusNormal"/>
              <w:jc w:val="center"/>
            </w:pPr>
            <w:r>
              <w:t>млн рублей</w:t>
            </w:r>
          </w:p>
        </w:tc>
        <w:tc>
          <w:tcPr>
            <w:tcW w:w="664" w:type="dxa"/>
          </w:tcPr>
          <w:p w:rsidR="00431DD9" w:rsidRDefault="00431DD9">
            <w:pPr>
              <w:pStyle w:val="ConsPlusNormal"/>
              <w:jc w:val="center"/>
            </w:pPr>
            <w:r>
              <w:t>189,8</w:t>
            </w:r>
          </w:p>
        </w:tc>
        <w:tc>
          <w:tcPr>
            <w:tcW w:w="664" w:type="dxa"/>
          </w:tcPr>
          <w:p w:rsidR="00431DD9" w:rsidRDefault="00431DD9">
            <w:pPr>
              <w:pStyle w:val="ConsPlusNormal"/>
              <w:jc w:val="center"/>
            </w:pPr>
            <w:r>
              <w:t>237,2</w:t>
            </w:r>
          </w:p>
        </w:tc>
        <w:tc>
          <w:tcPr>
            <w:tcW w:w="664" w:type="dxa"/>
          </w:tcPr>
          <w:p w:rsidR="00431DD9" w:rsidRDefault="00431DD9">
            <w:pPr>
              <w:pStyle w:val="ConsPlusNormal"/>
              <w:jc w:val="center"/>
            </w:pPr>
            <w:r>
              <w:t>301,2</w:t>
            </w:r>
          </w:p>
        </w:tc>
      </w:tr>
      <w:tr w:rsidR="00431DD9">
        <w:tc>
          <w:tcPr>
            <w:tcW w:w="454" w:type="dxa"/>
          </w:tcPr>
          <w:p w:rsidR="00431DD9" w:rsidRDefault="00431DD9">
            <w:pPr>
              <w:pStyle w:val="ConsPlusNormal"/>
              <w:jc w:val="center"/>
            </w:pPr>
            <w:r>
              <w:t>3.</w:t>
            </w:r>
          </w:p>
        </w:tc>
        <w:tc>
          <w:tcPr>
            <w:tcW w:w="5386" w:type="dxa"/>
          </w:tcPr>
          <w:p w:rsidR="00431DD9" w:rsidRDefault="00431DD9">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99">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431DD9" w:rsidRDefault="00431DD9">
            <w:pPr>
              <w:pStyle w:val="ConsPlusNormal"/>
              <w:jc w:val="center"/>
            </w:pPr>
            <w:r>
              <w:t>млн рублей</w:t>
            </w:r>
          </w:p>
        </w:tc>
        <w:tc>
          <w:tcPr>
            <w:tcW w:w="664" w:type="dxa"/>
          </w:tcPr>
          <w:p w:rsidR="00431DD9" w:rsidRDefault="00431DD9">
            <w:pPr>
              <w:pStyle w:val="ConsPlusNormal"/>
              <w:jc w:val="center"/>
            </w:pPr>
            <w:r>
              <w:t>82,8</w:t>
            </w:r>
          </w:p>
        </w:tc>
        <w:tc>
          <w:tcPr>
            <w:tcW w:w="664" w:type="dxa"/>
          </w:tcPr>
          <w:p w:rsidR="00431DD9" w:rsidRDefault="00431DD9">
            <w:pPr>
              <w:pStyle w:val="ConsPlusNormal"/>
              <w:jc w:val="center"/>
            </w:pPr>
            <w:r>
              <w:t>82,8</w:t>
            </w:r>
          </w:p>
        </w:tc>
        <w:tc>
          <w:tcPr>
            <w:tcW w:w="664" w:type="dxa"/>
          </w:tcPr>
          <w:p w:rsidR="00431DD9" w:rsidRDefault="00431DD9">
            <w:pPr>
              <w:pStyle w:val="ConsPlusNormal"/>
              <w:jc w:val="center"/>
            </w:pPr>
            <w:r>
              <w:t>82,8</w:t>
            </w:r>
          </w:p>
        </w:tc>
      </w:tr>
      <w:tr w:rsidR="00431DD9">
        <w:tc>
          <w:tcPr>
            <w:tcW w:w="9036" w:type="dxa"/>
            <w:gridSpan w:val="6"/>
          </w:tcPr>
          <w:p w:rsidR="00431DD9" w:rsidRDefault="00431DD9">
            <w:pPr>
              <w:pStyle w:val="ConsPlusNormal"/>
            </w:pPr>
            <w:r>
              <w:t>Мероприятие 2.2. "Финансовое обеспечение деятельности (докапитализация) регионального фонда развития промышленности (Некоммерческая организация "Фонд развития промышленности Томской области")"</w:t>
            </w:r>
          </w:p>
        </w:tc>
      </w:tr>
      <w:tr w:rsidR="00431DD9">
        <w:tc>
          <w:tcPr>
            <w:tcW w:w="454" w:type="dxa"/>
          </w:tcPr>
          <w:p w:rsidR="00431DD9" w:rsidRDefault="00431DD9">
            <w:pPr>
              <w:pStyle w:val="ConsPlusNormal"/>
              <w:jc w:val="center"/>
            </w:pPr>
            <w:r>
              <w:t>1.</w:t>
            </w:r>
          </w:p>
        </w:tc>
        <w:tc>
          <w:tcPr>
            <w:tcW w:w="5386" w:type="dxa"/>
          </w:tcPr>
          <w:p w:rsidR="00431DD9" w:rsidRDefault="00431DD9">
            <w:pPr>
              <w:pStyle w:val="ConsPlusNormal"/>
            </w:pPr>
            <w:r>
              <w:t xml:space="preserve">Объем инвестиций в основной капитал по видам экономической деятельности </w:t>
            </w:r>
            <w:hyperlink r:id="rId100">
              <w:r>
                <w:rPr>
                  <w:color w:val="0000FF"/>
                </w:rPr>
                <w:t>раздела</w:t>
              </w:r>
            </w:hyperlink>
            <w:r>
              <w:t xml:space="preserve"> "Обрабатывающие производства" Общероссийского классификатора видов экономической деятельности </w:t>
            </w:r>
            <w:r>
              <w:lastRenderedPageBreak/>
              <w:t>(накопленным итогом), за исключением видов деятельности, не относящихся к сфере ведения Министерства промышленности и торговли Российской Федерации (накопленным итогом)</w:t>
            </w:r>
          </w:p>
        </w:tc>
        <w:tc>
          <w:tcPr>
            <w:tcW w:w="1204" w:type="dxa"/>
          </w:tcPr>
          <w:p w:rsidR="00431DD9" w:rsidRDefault="00431DD9">
            <w:pPr>
              <w:pStyle w:val="ConsPlusNormal"/>
              <w:jc w:val="center"/>
            </w:pPr>
            <w:r>
              <w:lastRenderedPageBreak/>
              <w:t>млн рублей</w:t>
            </w:r>
          </w:p>
        </w:tc>
        <w:tc>
          <w:tcPr>
            <w:tcW w:w="664" w:type="dxa"/>
          </w:tcPr>
          <w:p w:rsidR="00431DD9" w:rsidRDefault="00431DD9">
            <w:pPr>
              <w:pStyle w:val="ConsPlusNormal"/>
              <w:jc w:val="center"/>
            </w:pPr>
            <w:r>
              <w:t>13</w:t>
            </w:r>
          </w:p>
        </w:tc>
        <w:tc>
          <w:tcPr>
            <w:tcW w:w="664" w:type="dxa"/>
          </w:tcPr>
          <w:p w:rsidR="00431DD9" w:rsidRDefault="00431DD9">
            <w:pPr>
              <w:pStyle w:val="ConsPlusNormal"/>
              <w:jc w:val="center"/>
            </w:pPr>
            <w:r>
              <w:t>35</w:t>
            </w:r>
          </w:p>
        </w:tc>
        <w:tc>
          <w:tcPr>
            <w:tcW w:w="664" w:type="dxa"/>
          </w:tcPr>
          <w:p w:rsidR="00431DD9" w:rsidRDefault="00431DD9">
            <w:pPr>
              <w:pStyle w:val="ConsPlusNormal"/>
              <w:jc w:val="center"/>
            </w:pPr>
            <w:r>
              <w:t>65</w:t>
            </w:r>
          </w:p>
        </w:tc>
      </w:tr>
      <w:tr w:rsidR="00431DD9">
        <w:tc>
          <w:tcPr>
            <w:tcW w:w="454" w:type="dxa"/>
          </w:tcPr>
          <w:p w:rsidR="00431DD9" w:rsidRDefault="00431DD9">
            <w:pPr>
              <w:pStyle w:val="ConsPlusNormal"/>
              <w:jc w:val="center"/>
            </w:pPr>
            <w:r>
              <w:lastRenderedPageBreak/>
              <w:t>2.</w:t>
            </w:r>
          </w:p>
        </w:tc>
        <w:tc>
          <w:tcPr>
            <w:tcW w:w="5386" w:type="dxa"/>
          </w:tcPr>
          <w:p w:rsidR="00431DD9" w:rsidRDefault="00431DD9">
            <w:pPr>
              <w:pStyle w:val="ConsPlusNormal"/>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101">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(накопленным итогом)</w:t>
            </w:r>
          </w:p>
        </w:tc>
        <w:tc>
          <w:tcPr>
            <w:tcW w:w="1204" w:type="dxa"/>
          </w:tcPr>
          <w:p w:rsidR="00431DD9" w:rsidRDefault="00431DD9">
            <w:pPr>
              <w:pStyle w:val="ConsPlusNormal"/>
              <w:jc w:val="center"/>
            </w:pPr>
            <w:r>
              <w:t>млн рублей</w:t>
            </w:r>
          </w:p>
        </w:tc>
        <w:tc>
          <w:tcPr>
            <w:tcW w:w="664" w:type="dxa"/>
          </w:tcPr>
          <w:p w:rsidR="00431DD9" w:rsidRDefault="00431DD9">
            <w:pPr>
              <w:pStyle w:val="ConsPlusNormal"/>
              <w:jc w:val="center"/>
            </w:pPr>
            <w:r>
              <w:t>42</w:t>
            </w:r>
          </w:p>
        </w:tc>
        <w:tc>
          <w:tcPr>
            <w:tcW w:w="664" w:type="dxa"/>
          </w:tcPr>
          <w:p w:rsidR="00431DD9" w:rsidRDefault="00431DD9">
            <w:pPr>
              <w:pStyle w:val="ConsPlusNormal"/>
              <w:jc w:val="center"/>
            </w:pPr>
            <w:r>
              <w:t>65</w:t>
            </w:r>
          </w:p>
        </w:tc>
        <w:tc>
          <w:tcPr>
            <w:tcW w:w="664" w:type="dxa"/>
          </w:tcPr>
          <w:p w:rsidR="00431DD9" w:rsidRDefault="00431DD9">
            <w:pPr>
              <w:pStyle w:val="ConsPlusNormal"/>
              <w:jc w:val="center"/>
            </w:pPr>
            <w:r>
              <w:t>130</w:t>
            </w:r>
          </w:p>
        </w:tc>
      </w:tr>
      <w:tr w:rsidR="00431DD9">
        <w:tc>
          <w:tcPr>
            <w:tcW w:w="454" w:type="dxa"/>
          </w:tcPr>
          <w:p w:rsidR="00431DD9" w:rsidRDefault="00431DD9">
            <w:pPr>
              <w:pStyle w:val="ConsPlusNormal"/>
              <w:jc w:val="center"/>
            </w:pPr>
            <w:r>
              <w:t>3.</w:t>
            </w:r>
          </w:p>
        </w:tc>
        <w:tc>
          <w:tcPr>
            <w:tcW w:w="5386" w:type="dxa"/>
          </w:tcPr>
          <w:p w:rsidR="00431DD9" w:rsidRDefault="00431DD9">
            <w:pPr>
              <w:pStyle w:val="ConsPlusNormal"/>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02">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431DD9" w:rsidRDefault="00431DD9">
            <w:pPr>
              <w:pStyle w:val="ConsPlusNormal"/>
              <w:jc w:val="center"/>
            </w:pPr>
            <w:r>
              <w:t>млн рублей</w:t>
            </w:r>
          </w:p>
        </w:tc>
        <w:tc>
          <w:tcPr>
            <w:tcW w:w="664" w:type="dxa"/>
          </w:tcPr>
          <w:p w:rsidR="00431DD9" w:rsidRDefault="00431DD9">
            <w:pPr>
              <w:pStyle w:val="ConsPlusNormal"/>
              <w:jc w:val="center"/>
            </w:pPr>
            <w:r>
              <w:t>26</w:t>
            </w:r>
          </w:p>
        </w:tc>
        <w:tc>
          <w:tcPr>
            <w:tcW w:w="664" w:type="dxa"/>
          </w:tcPr>
          <w:p w:rsidR="00431DD9" w:rsidRDefault="00431DD9">
            <w:pPr>
              <w:pStyle w:val="ConsPlusNormal"/>
              <w:jc w:val="center"/>
            </w:pPr>
            <w:r>
              <w:t>40</w:t>
            </w:r>
          </w:p>
        </w:tc>
        <w:tc>
          <w:tcPr>
            <w:tcW w:w="664" w:type="dxa"/>
          </w:tcPr>
          <w:p w:rsidR="00431DD9" w:rsidRDefault="00431DD9">
            <w:pPr>
              <w:pStyle w:val="ConsPlusNormal"/>
              <w:jc w:val="center"/>
            </w:pPr>
            <w:r>
              <w:t>65</w:t>
            </w:r>
          </w:p>
        </w:tc>
      </w:tr>
    </w:tbl>
    <w:p w:rsidR="00431DD9" w:rsidRDefault="00431DD9">
      <w:pPr>
        <w:pStyle w:val="ConsPlusNormal"/>
        <w:jc w:val="both"/>
      </w:pPr>
    </w:p>
    <w:p w:rsidR="00431DD9" w:rsidRDefault="00431DD9">
      <w:pPr>
        <w:pStyle w:val="ConsPlusNormal"/>
        <w:ind w:firstLine="540"/>
        <w:jc w:val="both"/>
      </w:pPr>
      <w:r>
        <w:t xml:space="preserve">Расчет показателя "Объем инвестиций в основной капитал по видам экономической деятельности </w:t>
      </w:r>
      <w:hyperlink r:id="rId103">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осуществляется на основании данных, полученных от промышленных предприятий. Значение показателя определяется как общий объем инвестиций промышленных предприятий, получивших поддержку.</w:t>
      </w:r>
    </w:p>
    <w:p w:rsidR="00431DD9" w:rsidRDefault="00431DD9">
      <w:pPr>
        <w:pStyle w:val="ConsPlusNormal"/>
        <w:spacing w:before="220"/>
        <w:ind w:firstLine="540"/>
        <w:jc w:val="both"/>
      </w:pPr>
      <w:r>
        <w:t xml:space="preserve">Расчет показателя "Объем отгруженных товаров собственного производства, выполненных собственными силами работ и услуг по видам экономической деятельности </w:t>
      </w:r>
      <w:hyperlink r:id="rId104">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осуществляется на основании данных, полученных от промышленных предприятий. Значение показателя определяется как увеличение объема отгруженной продукции отчетного года в сравнении с предыдущим годом.</w:t>
      </w:r>
    </w:p>
    <w:p w:rsidR="00431DD9" w:rsidRDefault="00431DD9">
      <w:pPr>
        <w:pStyle w:val="ConsPlusNormal"/>
        <w:spacing w:before="220"/>
        <w:ind w:firstLine="540"/>
        <w:jc w:val="both"/>
      </w:pPr>
      <w:r>
        <w:t xml:space="preserve">Расчет показателя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105">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осуществляется на основании данных, полученных от промышленных предприятий (</w:t>
      </w:r>
      <w:hyperlink r:id="rId106">
        <w:r>
          <w:rPr>
            <w:color w:val="0000FF"/>
          </w:rPr>
          <w:t>строка 07 графы 4</w:t>
        </w:r>
      </w:hyperlink>
      <w:r>
        <w:t xml:space="preserve"> формы федерального статистического наблюдения N 11 "Сведения о наличии и движении основных фондов (средств) и других нефинансовых активов", утвержденной приказом Росстата от </w:t>
      </w:r>
      <w:r>
        <w:lastRenderedPageBreak/>
        <w:t>22.06.2022 N 453 "Об утверждении форм федерального статистического наблюдения для организации федерального статистического наблюдения за наличием и движением основных фондов (средств) и других нефинансовых активов").</w:t>
      </w:r>
    </w:p>
    <w:p w:rsidR="00431DD9" w:rsidRDefault="00431DD9">
      <w:pPr>
        <w:pStyle w:val="ConsPlusNormal"/>
        <w:jc w:val="both"/>
      </w:pPr>
    </w:p>
    <w:p w:rsidR="00431DD9" w:rsidRDefault="00431DD9">
      <w:pPr>
        <w:pStyle w:val="ConsPlusTitle"/>
        <w:jc w:val="center"/>
        <w:outlineLvl w:val="2"/>
      </w:pPr>
      <w:r>
        <w:t>Характеристика текущего состояния</w:t>
      </w:r>
    </w:p>
    <w:p w:rsidR="00431DD9" w:rsidRDefault="00431DD9">
      <w:pPr>
        <w:pStyle w:val="ConsPlusTitle"/>
        <w:jc w:val="center"/>
      </w:pPr>
      <w:r>
        <w:t>нефтегазодобывающей промышленности Томской области</w:t>
      </w:r>
    </w:p>
    <w:p w:rsidR="00431DD9" w:rsidRDefault="00431DD9">
      <w:pPr>
        <w:pStyle w:val="ConsPlusNormal"/>
        <w:jc w:val="both"/>
      </w:pPr>
    </w:p>
    <w:p w:rsidR="00431DD9" w:rsidRDefault="00431DD9">
      <w:pPr>
        <w:pStyle w:val="ConsPlusNormal"/>
        <w:ind w:firstLine="540"/>
        <w:jc w:val="both"/>
      </w:pPr>
      <w:r>
        <w:t>Нефтегазовый комплекс имеет исключительное значение для развития Томской области. На него приходится почти треть всего валового регионального продукта Томской области, в связи с чем развитие данной отрасли оказывает огромное влияние на экономику региона, обеспечивая рост доходов областного бюджета, привлечение инвестиций и вложения в социальные программы.</w:t>
      </w:r>
    </w:p>
    <w:p w:rsidR="00431DD9" w:rsidRDefault="00431DD9">
      <w:pPr>
        <w:pStyle w:val="ConsPlusNormal"/>
        <w:spacing w:before="220"/>
        <w:ind w:firstLine="540"/>
        <w:jc w:val="both"/>
      </w:pPr>
      <w:r>
        <w:t>Динамика инвестиций в основной капитал в целом по Томской области находится в прямой зависимости от динамики капитальных вложений в нефтегазовую отрасль, поскольку их доля в общем объеме инвестиций составляет около 50% (около 40 - 45%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p>
    <w:p w:rsidR="00431DD9" w:rsidRDefault="00431DD9">
      <w:pPr>
        <w:pStyle w:val="ConsPlusNormal"/>
        <w:spacing w:before="220"/>
        <w:ind w:firstLine="540"/>
        <w:jc w:val="both"/>
      </w:pPr>
      <w:r>
        <w:t>Годовой объем инвестиций в основной капитал в нефтегазовой отрасли с 2013 года превышает уровень 31 млрд рублей по итогам 2017 года. Наиболее затратным направлением в структуре капитальных вложений является деятельность по бурению скважин и обустройству месторождений, которая обуславливает динамику финансирования инвестиционных программ предприятий нефтегазового сектора.</w:t>
      </w:r>
    </w:p>
    <w:p w:rsidR="00431DD9" w:rsidRDefault="00431DD9">
      <w:pPr>
        <w:pStyle w:val="ConsPlusNormal"/>
        <w:spacing w:before="220"/>
        <w:ind w:firstLine="540"/>
        <w:jc w:val="both"/>
      </w:pPr>
      <w:r>
        <w:t>Добыча углеводородного сырья занимает в добывающей промышленности Томской области около 85%, в связи с чем из-за выработки высокопродуктивных зон и естественного истощения нефтяных месторождений в целом индекс добычи полезных ископаемых в 2018 году составил 94,6%, за 2019 год прогнозируется 99,0%.</w:t>
      </w:r>
    </w:p>
    <w:p w:rsidR="00431DD9" w:rsidRDefault="00431DD9">
      <w:pPr>
        <w:pStyle w:val="ConsPlusNormal"/>
        <w:spacing w:before="220"/>
        <w:ind w:firstLine="540"/>
        <w:jc w:val="both"/>
      </w:pPr>
      <w:r>
        <w:t>Отрицательная динамика по добыче нефти, включая газовый конденсат, наблюдается с 2013 года. По добыче газа сохраняется устойчивая динамика (за исключением 2016 года в связи с высокими значениями предыдущего года).</w:t>
      </w:r>
    </w:p>
    <w:p w:rsidR="00431DD9" w:rsidRDefault="00431DD9">
      <w:pPr>
        <w:pStyle w:val="ConsPlusNormal"/>
        <w:jc w:val="both"/>
      </w:pPr>
    </w:p>
    <w:p w:rsidR="00431DD9" w:rsidRDefault="00431DD9">
      <w:pPr>
        <w:pStyle w:val="ConsPlusNormal"/>
        <w:jc w:val="right"/>
        <w:outlineLvl w:val="3"/>
      </w:pPr>
      <w:r>
        <w:t>Таблица 1</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737"/>
        <w:gridCol w:w="708"/>
        <w:gridCol w:w="709"/>
        <w:gridCol w:w="851"/>
        <w:gridCol w:w="850"/>
        <w:gridCol w:w="709"/>
      </w:tblGrid>
      <w:tr w:rsidR="00431DD9">
        <w:tc>
          <w:tcPr>
            <w:tcW w:w="4479" w:type="dxa"/>
            <w:vAlign w:val="center"/>
          </w:tcPr>
          <w:p w:rsidR="00431DD9" w:rsidRDefault="00431DD9">
            <w:pPr>
              <w:pStyle w:val="ConsPlusNormal"/>
              <w:jc w:val="center"/>
            </w:pPr>
            <w:r>
              <w:t>Наименование</w:t>
            </w:r>
          </w:p>
        </w:tc>
        <w:tc>
          <w:tcPr>
            <w:tcW w:w="737" w:type="dxa"/>
            <w:vAlign w:val="center"/>
          </w:tcPr>
          <w:p w:rsidR="00431DD9" w:rsidRDefault="00431DD9">
            <w:pPr>
              <w:pStyle w:val="ConsPlusNormal"/>
              <w:jc w:val="center"/>
            </w:pPr>
            <w:r>
              <w:t>2013 год</w:t>
            </w:r>
          </w:p>
        </w:tc>
        <w:tc>
          <w:tcPr>
            <w:tcW w:w="708" w:type="dxa"/>
            <w:vAlign w:val="center"/>
          </w:tcPr>
          <w:p w:rsidR="00431DD9" w:rsidRDefault="00431DD9">
            <w:pPr>
              <w:pStyle w:val="ConsPlusNormal"/>
              <w:jc w:val="center"/>
            </w:pPr>
            <w:r>
              <w:t>2014 год</w:t>
            </w:r>
          </w:p>
        </w:tc>
        <w:tc>
          <w:tcPr>
            <w:tcW w:w="709" w:type="dxa"/>
            <w:vAlign w:val="center"/>
          </w:tcPr>
          <w:p w:rsidR="00431DD9" w:rsidRDefault="00431DD9">
            <w:pPr>
              <w:pStyle w:val="ConsPlusNormal"/>
              <w:jc w:val="center"/>
            </w:pPr>
            <w:r>
              <w:t>2015 год</w:t>
            </w:r>
          </w:p>
        </w:tc>
        <w:tc>
          <w:tcPr>
            <w:tcW w:w="851" w:type="dxa"/>
            <w:vAlign w:val="center"/>
          </w:tcPr>
          <w:p w:rsidR="00431DD9" w:rsidRDefault="00431DD9">
            <w:pPr>
              <w:pStyle w:val="ConsPlusNormal"/>
              <w:jc w:val="center"/>
            </w:pPr>
            <w:r>
              <w:t>2016 год</w:t>
            </w:r>
          </w:p>
        </w:tc>
        <w:tc>
          <w:tcPr>
            <w:tcW w:w="850" w:type="dxa"/>
            <w:vAlign w:val="center"/>
          </w:tcPr>
          <w:p w:rsidR="00431DD9" w:rsidRDefault="00431DD9">
            <w:pPr>
              <w:pStyle w:val="ConsPlusNormal"/>
              <w:jc w:val="center"/>
            </w:pPr>
            <w:r>
              <w:t>2017 год</w:t>
            </w:r>
          </w:p>
        </w:tc>
        <w:tc>
          <w:tcPr>
            <w:tcW w:w="709" w:type="dxa"/>
          </w:tcPr>
          <w:p w:rsidR="00431DD9" w:rsidRDefault="00431DD9">
            <w:pPr>
              <w:pStyle w:val="ConsPlusNormal"/>
              <w:jc w:val="center"/>
            </w:pPr>
            <w:r>
              <w:t>2018 год</w:t>
            </w:r>
          </w:p>
        </w:tc>
      </w:tr>
      <w:tr w:rsidR="00431DD9">
        <w:tc>
          <w:tcPr>
            <w:tcW w:w="4479" w:type="dxa"/>
            <w:vAlign w:val="center"/>
          </w:tcPr>
          <w:p w:rsidR="00431DD9" w:rsidRDefault="00431DD9">
            <w:pPr>
              <w:pStyle w:val="ConsPlusNormal"/>
            </w:pPr>
            <w:r>
              <w:t>Нефть добытая, включая газовый конденсат, млн тонн</w:t>
            </w:r>
          </w:p>
        </w:tc>
        <w:tc>
          <w:tcPr>
            <w:tcW w:w="737" w:type="dxa"/>
            <w:vAlign w:val="center"/>
          </w:tcPr>
          <w:p w:rsidR="00431DD9" w:rsidRDefault="00431DD9">
            <w:pPr>
              <w:pStyle w:val="ConsPlusNormal"/>
              <w:jc w:val="center"/>
            </w:pPr>
            <w:r>
              <w:t>11,91</w:t>
            </w:r>
          </w:p>
        </w:tc>
        <w:tc>
          <w:tcPr>
            <w:tcW w:w="708" w:type="dxa"/>
            <w:vAlign w:val="center"/>
          </w:tcPr>
          <w:p w:rsidR="00431DD9" w:rsidRDefault="00431DD9">
            <w:pPr>
              <w:pStyle w:val="ConsPlusNormal"/>
              <w:jc w:val="center"/>
            </w:pPr>
            <w:r>
              <w:t>11,36</w:t>
            </w:r>
          </w:p>
        </w:tc>
        <w:tc>
          <w:tcPr>
            <w:tcW w:w="709" w:type="dxa"/>
            <w:vAlign w:val="center"/>
          </w:tcPr>
          <w:p w:rsidR="00431DD9" w:rsidRDefault="00431DD9">
            <w:pPr>
              <w:pStyle w:val="ConsPlusNormal"/>
              <w:jc w:val="center"/>
            </w:pPr>
            <w:r>
              <w:t>11,30</w:t>
            </w:r>
          </w:p>
        </w:tc>
        <w:tc>
          <w:tcPr>
            <w:tcW w:w="851" w:type="dxa"/>
            <w:vAlign w:val="center"/>
          </w:tcPr>
          <w:p w:rsidR="00431DD9" w:rsidRDefault="00431DD9">
            <w:pPr>
              <w:pStyle w:val="ConsPlusNormal"/>
              <w:jc w:val="center"/>
            </w:pPr>
            <w:r>
              <w:t>11,00</w:t>
            </w:r>
          </w:p>
        </w:tc>
        <w:tc>
          <w:tcPr>
            <w:tcW w:w="850" w:type="dxa"/>
            <w:vAlign w:val="center"/>
          </w:tcPr>
          <w:p w:rsidR="00431DD9" w:rsidRDefault="00431DD9">
            <w:pPr>
              <w:pStyle w:val="ConsPlusNormal"/>
              <w:jc w:val="center"/>
            </w:pPr>
            <w:r>
              <w:t>10,34</w:t>
            </w:r>
          </w:p>
        </w:tc>
        <w:tc>
          <w:tcPr>
            <w:tcW w:w="709" w:type="dxa"/>
            <w:vAlign w:val="center"/>
          </w:tcPr>
          <w:p w:rsidR="00431DD9" w:rsidRDefault="00431DD9">
            <w:pPr>
              <w:pStyle w:val="ConsPlusNormal"/>
              <w:jc w:val="center"/>
            </w:pPr>
            <w:r>
              <w:t>9,62</w:t>
            </w:r>
          </w:p>
        </w:tc>
      </w:tr>
      <w:tr w:rsidR="00431DD9">
        <w:tc>
          <w:tcPr>
            <w:tcW w:w="4479" w:type="dxa"/>
            <w:vAlign w:val="center"/>
          </w:tcPr>
          <w:p w:rsidR="00431DD9" w:rsidRDefault="00431DD9">
            <w:pPr>
              <w:pStyle w:val="ConsPlusNormal"/>
            </w:pPr>
            <w:r>
              <w:t>Газ природный и попутный, млрд куб. м</w:t>
            </w:r>
          </w:p>
        </w:tc>
        <w:tc>
          <w:tcPr>
            <w:tcW w:w="737" w:type="dxa"/>
            <w:vAlign w:val="center"/>
          </w:tcPr>
          <w:p w:rsidR="00431DD9" w:rsidRDefault="00431DD9">
            <w:pPr>
              <w:pStyle w:val="ConsPlusNormal"/>
              <w:jc w:val="center"/>
            </w:pPr>
            <w:r>
              <w:t>5,37</w:t>
            </w:r>
          </w:p>
        </w:tc>
        <w:tc>
          <w:tcPr>
            <w:tcW w:w="708" w:type="dxa"/>
            <w:vAlign w:val="center"/>
          </w:tcPr>
          <w:p w:rsidR="00431DD9" w:rsidRDefault="00431DD9">
            <w:pPr>
              <w:pStyle w:val="ConsPlusNormal"/>
              <w:jc w:val="center"/>
            </w:pPr>
            <w:r>
              <w:t>5,40</w:t>
            </w:r>
          </w:p>
        </w:tc>
        <w:tc>
          <w:tcPr>
            <w:tcW w:w="709" w:type="dxa"/>
            <w:vAlign w:val="center"/>
          </w:tcPr>
          <w:p w:rsidR="00431DD9" w:rsidRDefault="00431DD9">
            <w:pPr>
              <w:pStyle w:val="ConsPlusNormal"/>
              <w:jc w:val="center"/>
            </w:pPr>
            <w:r>
              <w:t>5,71</w:t>
            </w:r>
          </w:p>
        </w:tc>
        <w:tc>
          <w:tcPr>
            <w:tcW w:w="851" w:type="dxa"/>
            <w:vAlign w:val="center"/>
          </w:tcPr>
          <w:p w:rsidR="00431DD9" w:rsidRDefault="00431DD9">
            <w:pPr>
              <w:pStyle w:val="ConsPlusNormal"/>
              <w:jc w:val="center"/>
            </w:pPr>
            <w:r>
              <w:t>5,60</w:t>
            </w:r>
          </w:p>
        </w:tc>
        <w:tc>
          <w:tcPr>
            <w:tcW w:w="850" w:type="dxa"/>
            <w:vAlign w:val="center"/>
          </w:tcPr>
          <w:p w:rsidR="00431DD9" w:rsidRDefault="00431DD9">
            <w:pPr>
              <w:pStyle w:val="ConsPlusNormal"/>
              <w:jc w:val="center"/>
            </w:pPr>
            <w:r>
              <w:t>5,94</w:t>
            </w:r>
          </w:p>
        </w:tc>
        <w:tc>
          <w:tcPr>
            <w:tcW w:w="709" w:type="dxa"/>
            <w:vAlign w:val="center"/>
          </w:tcPr>
          <w:p w:rsidR="00431DD9" w:rsidRDefault="00431DD9">
            <w:pPr>
              <w:pStyle w:val="ConsPlusNormal"/>
              <w:jc w:val="center"/>
            </w:pPr>
            <w:r>
              <w:t>5,93</w:t>
            </w:r>
          </w:p>
        </w:tc>
      </w:tr>
    </w:tbl>
    <w:p w:rsidR="00431DD9" w:rsidRDefault="00431DD9">
      <w:pPr>
        <w:pStyle w:val="ConsPlusNormal"/>
        <w:jc w:val="both"/>
      </w:pPr>
    </w:p>
    <w:p w:rsidR="00431DD9" w:rsidRDefault="00431DD9">
      <w:pPr>
        <w:pStyle w:val="ConsPlusNormal"/>
        <w:ind w:firstLine="540"/>
        <w:jc w:val="both"/>
      </w:pPr>
      <w:r>
        <w:t>Одной из основных проблем добывающего комплекса является ухудшение структуры остаточных запасов и быстрый рост доли трудноизвлекаемых запасов. В Томской области большинство добывающих предприятий ведут свою деятельность на месторождениях с большой степенью выработанности. В этой связи на территории региона в соответствии с соглашением между Министерством природных ресурсов и экологии Российской Федерации и Администрацией Томской области создан полигон отработки эффективного инновационного этапа развития недропользования в целях активизации разработки технологий добычи нетрадиционных источников углеводородного сырья (трудноизвлекаемой нефти) в рамках развития Кластера трудноизвлекаемых природных ресурсов.</w:t>
      </w:r>
    </w:p>
    <w:p w:rsidR="00431DD9" w:rsidRDefault="00431DD9">
      <w:pPr>
        <w:pStyle w:val="ConsPlusNormal"/>
        <w:jc w:val="both"/>
      </w:pPr>
    </w:p>
    <w:p w:rsidR="00431DD9" w:rsidRDefault="00431DD9">
      <w:pPr>
        <w:pStyle w:val="ConsPlusNormal"/>
        <w:jc w:val="right"/>
        <w:outlineLvl w:val="3"/>
      </w:pPr>
      <w:r>
        <w:lastRenderedPageBreak/>
        <w:t>Таблица 2</w:t>
      </w:r>
    </w:p>
    <w:p w:rsidR="00431DD9" w:rsidRDefault="00431DD9">
      <w:pPr>
        <w:pStyle w:val="ConsPlusNormal"/>
        <w:jc w:val="both"/>
      </w:pPr>
    </w:p>
    <w:p w:rsidR="00431DD9" w:rsidRDefault="00431DD9">
      <w:pPr>
        <w:pStyle w:val="ConsPlusTitle"/>
        <w:jc w:val="center"/>
      </w:pPr>
      <w:r>
        <w:t>Объем добычи нефти за 2015 - 2018 годы, в том числе</w:t>
      </w:r>
    </w:p>
    <w:p w:rsidR="00431DD9" w:rsidRDefault="00431DD9">
      <w:pPr>
        <w:pStyle w:val="ConsPlusTitle"/>
        <w:jc w:val="center"/>
      </w:pPr>
      <w:r>
        <w:t>из залежей с трудноизвлекаемыми запасами, в соответствии</w:t>
      </w:r>
    </w:p>
    <w:p w:rsidR="00431DD9" w:rsidRDefault="00431DD9">
      <w:pPr>
        <w:pStyle w:val="ConsPlusTitle"/>
        <w:jc w:val="center"/>
      </w:pPr>
      <w:r>
        <w:t>с государственным балансом полезных ископаемых</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76"/>
        <w:gridCol w:w="2665"/>
        <w:gridCol w:w="3231"/>
      </w:tblGrid>
      <w:tr w:rsidR="00431DD9">
        <w:tc>
          <w:tcPr>
            <w:tcW w:w="680" w:type="dxa"/>
            <w:vAlign w:val="center"/>
          </w:tcPr>
          <w:p w:rsidR="00431DD9" w:rsidRDefault="00431DD9">
            <w:pPr>
              <w:pStyle w:val="ConsPlusNormal"/>
              <w:jc w:val="center"/>
            </w:pPr>
            <w:r>
              <w:t>Год</w:t>
            </w:r>
          </w:p>
        </w:tc>
        <w:tc>
          <w:tcPr>
            <w:tcW w:w="2476" w:type="dxa"/>
            <w:vAlign w:val="center"/>
          </w:tcPr>
          <w:p w:rsidR="00431DD9" w:rsidRDefault="00431DD9">
            <w:pPr>
              <w:pStyle w:val="ConsPlusNormal"/>
              <w:jc w:val="center"/>
            </w:pPr>
            <w:r>
              <w:t>Добыча, всего в тыс. тонн</w:t>
            </w:r>
          </w:p>
        </w:tc>
        <w:tc>
          <w:tcPr>
            <w:tcW w:w="2665" w:type="dxa"/>
            <w:vAlign w:val="center"/>
          </w:tcPr>
          <w:p w:rsidR="00431DD9" w:rsidRDefault="00431DD9">
            <w:pPr>
              <w:pStyle w:val="ConsPlusNormal"/>
              <w:jc w:val="center"/>
            </w:pPr>
            <w:r>
              <w:t>В том числе из залежей с трудноизвлекаемыми запасами, тыс. тонн</w:t>
            </w:r>
          </w:p>
        </w:tc>
        <w:tc>
          <w:tcPr>
            <w:tcW w:w="3231" w:type="dxa"/>
            <w:vAlign w:val="center"/>
          </w:tcPr>
          <w:p w:rsidR="00431DD9" w:rsidRDefault="00431DD9">
            <w:pPr>
              <w:pStyle w:val="ConsPlusNormal"/>
              <w:jc w:val="center"/>
            </w:pPr>
            <w:r>
              <w:t>Доля добычи нефти по трудноизвлекаемым запасам в общем объеме добычи нефти по Томской области, %</w:t>
            </w:r>
          </w:p>
        </w:tc>
      </w:tr>
      <w:tr w:rsidR="00431DD9">
        <w:tc>
          <w:tcPr>
            <w:tcW w:w="680" w:type="dxa"/>
            <w:vAlign w:val="center"/>
          </w:tcPr>
          <w:p w:rsidR="00431DD9" w:rsidRDefault="00431DD9">
            <w:pPr>
              <w:pStyle w:val="ConsPlusNormal"/>
              <w:jc w:val="center"/>
            </w:pPr>
            <w:r>
              <w:t>2015</w:t>
            </w:r>
          </w:p>
        </w:tc>
        <w:tc>
          <w:tcPr>
            <w:tcW w:w="2476" w:type="dxa"/>
            <w:vAlign w:val="center"/>
          </w:tcPr>
          <w:p w:rsidR="00431DD9" w:rsidRDefault="00431DD9">
            <w:pPr>
              <w:pStyle w:val="ConsPlusNormal"/>
              <w:jc w:val="center"/>
            </w:pPr>
            <w:r>
              <w:t>10683</w:t>
            </w:r>
          </w:p>
        </w:tc>
        <w:tc>
          <w:tcPr>
            <w:tcW w:w="2665" w:type="dxa"/>
            <w:vAlign w:val="center"/>
          </w:tcPr>
          <w:p w:rsidR="00431DD9" w:rsidRDefault="00431DD9">
            <w:pPr>
              <w:pStyle w:val="ConsPlusNormal"/>
              <w:jc w:val="center"/>
            </w:pPr>
            <w:r>
              <w:t>957</w:t>
            </w:r>
          </w:p>
        </w:tc>
        <w:tc>
          <w:tcPr>
            <w:tcW w:w="3231" w:type="dxa"/>
            <w:vAlign w:val="center"/>
          </w:tcPr>
          <w:p w:rsidR="00431DD9" w:rsidRDefault="00431DD9">
            <w:pPr>
              <w:pStyle w:val="ConsPlusNormal"/>
              <w:jc w:val="center"/>
            </w:pPr>
            <w:r>
              <w:t>9</w:t>
            </w:r>
          </w:p>
        </w:tc>
      </w:tr>
      <w:tr w:rsidR="00431DD9">
        <w:tc>
          <w:tcPr>
            <w:tcW w:w="680" w:type="dxa"/>
            <w:vAlign w:val="center"/>
          </w:tcPr>
          <w:p w:rsidR="00431DD9" w:rsidRDefault="00431DD9">
            <w:pPr>
              <w:pStyle w:val="ConsPlusNormal"/>
              <w:jc w:val="center"/>
            </w:pPr>
            <w:r>
              <w:t>2016</w:t>
            </w:r>
          </w:p>
        </w:tc>
        <w:tc>
          <w:tcPr>
            <w:tcW w:w="2476" w:type="dxa"/>
            <w:vAlign w:val="center"/>
          </w:tcPr>
          <w:p w:rsidR="00431DD9" w:rsidRDefault="00431DD9">
            <w:pPr>
              <w:pStyle w:val="ConsPlusNormal"/>
              <w:jc w:val="center"/>
            </w:pPr>
            <w:r>
              <w:t>10451</w:t>
            </w:r>
          </w:p>
        </w:tc>
        <w:tc>
          <w:tcPr>
            <w:tcW w:w="2665" w:type="dxa"/>
            <w:vAlign w:val="center"/>
          </w:tcPr>
          <w:p w:rsidR="00431DD9" w:rsidRDefault="00431DD9">
            <w:pPr>
              <w:pStyle w:val="ConsPlusNormal"/>
              <w:jc w:val="center"/>
            </w:pPr>
            <w:r>
              <w:t>1041</w:t>
            </w:r>
          </w:p>
        </w:tc>
        <w:tc>
          <w:tcPr>
            <w:tcW w:w="3231" w:type="dxa"/>
            <w:vAlign w:val="center"/>
          </w:tcPr>
          <w:p w:rsidR="00431DD9" w:rsidRDefault="00431DD9">
            <w:pPr>
              <w:pStyle w:val="ConsPlusNormal"/>
              <w:jc w:val="center"/>
            </w:pPr>
            <w:r>
              <w:t>10</w:t>
            </w:r>
          </w:p>
        </w:tc>
      </w:tr>
      <w:tr w:rsidR="00431DD9">
        <w:tc>
          <w:tcPr>
            <w:tcW w:w="680" w:type="dxa"/>
            <w:vAlign w:val="center"/>
          </w:tcPr>
          <w:p w:rsidR="00431DD9" w:rsidRDefault="00431DD9">
            <w:pPr>
              <w:pStyle w:val="ConsPlusNormal"/>
              <w:jc w:val="center"/>
            </w:pPr>
            <w:r>
              <w:t>2017</w:t>
            </w:r>
          </w:p>
        </w:tc>
        <w:tc>
          <w:tcPr>
            <w:tcW w:w="2476" w:type="dxa"/>
            <w:vAlign w:val="center"/>
          </w:tcPr>
          <w:p w:rsidR="00431DD9" w:rsidRDefault="00431DD9">
            <w:pPr>
              <w:pStyle w:val="ConsPlusNormal"/>
              <w:jc w:val="center"/>
            </w:pPr>
            <w:r>
              <w:t>9782</w:t>
            </w:r>
          </w:p>
        </w:tc>
        <w:tc>
          <w:tcPr>
            <w:tcW w:w="2665" w:type="dxa"/>
            <w:vAlign w:val="center"/>
          </w:tcPr>
          <w:p w:rsidR="00431DD9" w:rsidRDefault="00431DD9">
            <w:pPr>
              <w:pStyle w:val="ConsPlusNormal"/>
              <w:jc w:val="center"/>
            </w:pPr>
            <w:r>
              <w:t>1006</w:t>
            </w:r>
          </w:p>
        </w:tc>
        <w:tc>
          <w:tcPr>
            <w:tcW w:w="3231" w:type="dxa"/>
            <w:vAlign w:val="center"/>
          </w:tcPr>
          <w:p w:rsidR="00431DD9" w:rsidRDefault="00431DD9">
            <w:pPr>
              <w:pStyle w:val="ConsPlusNormal"/>
              <w:jc w:val="center"/>
            </w:pPr>
            <w:r>
              <w:t>10,3</w:t>
            </w:r>
          </w:p>
        </w:tc>
      </w:tr>
      <w:tr w:rsidR="00431DD9">
        <w:tc>
          <w:tcPr>
            <w:tcW w:w="680" w:type="dxa"/>
            <w:vAlign w:val="center"/>
          </w:tcPr>
          <w:p w:rsidR="00431DD9" w:rsidRDefault="00431DD9">
            <w:pPr>
              <w:pStyle w:val="ConsPlusNormal"/>
              <w:jc w:val="center"/>
            </w:pPr>
            <w:r>
              <w:t>2018</w:t>
            </w:r>
          </w:p>
        </w:tc>
        <w:tc>
          <w:tcPr>
            <w:tcW w:w="2476" w:type="dxa"/>
            <w:vAlign w:val="center"/>
          </w:tcPr>
          <w:p w:rsidR="00431DD9" w:rsidRDefault="00431DD9">
            <w:pPr>
              <w:pStyle w:val="ConsPlusNormal"/>
              <w:jc w:val="center"/>
            </w:pPr>
            <w:r>
              <w:t>9052</w:t>
            </w:r>
          </w:p>
        </w:tc>
        <w:tc>
          <w:tcPr>
            <w:tcW w:w="2665" w:type="dxa"/>
            <w:vAlign w:val="center"/>
          </w:tcPr>
          <w:p w:rsidR="00431DD9" w:rsidRDefault="00431DD9">
            <w:pPr>
              <w:pStyle w:val="ConsPlusNormal"/>
              <w:jc w:val="center"/>
            </w:pPr>
            <w:r>
              <w:t>1100</w:t>
            </w:r>
          </w:p>
        </w:tc>
        <w:tc>
          <w:tcPr>
            <w:tcW w:w="3231" w:type="dxa"/>
            <w:vAlign w:val="center"/>
          </w:tcPr>
          <w:p w:rsidR="00431DD9" w:rsidRDefault="00431DD9">
            <w:pPr>
              <w:pStyle w:val="ConsPlusNormal"/>
              <w:jc w:val="center"/>
            </w:pPr>
            <w:r>
              <w:t>10,7</w:t>
            </w:r>
          </w:p>
        </w:tc>
      </w:tr>
    </w:tbl>
    <w:p w:rsidR="00431DD9" w:rsidRDefault="00431DD9">
      <w:pPr>
        <w:pStyle w:val="ConsPlusNormal"/>
        <w:jc w:val="both"/>
      </w:pPr>
    </w:p>
    <w:p w:rsidR="00431DD9" w:rsidRDefault="00431DD9">
      <w:pPr>
        <w:pStyle w:val="ConsPlusNormal"/>
        <w:ind w:firstLine="540"/>
        <w:jc w:val="both"/>
      </w:pPr>
      <w:r>
        <w:t>С увеличением доли трудноизвлекаемых запасов углеводородного сырья в общей структуре запасов возникает необходимость поиска и применения инновационных методов добычи "тяжелой" нефти с целью удержания объемов добычи на достигнутом уровне и их увеличения. Над решением этой задачи будет работать проектный офис Кластера трудноизвлекаемых природных ресурсов на базе Института природных ресурсов НИ ТПУ.</w:t>
      </w:r>
    </w:p>
    <w:p w:rsidR="00431DD9" w:rsidRDefault="00431DD9">
      <w:pPr>
        <w:pStyle w:val="ConsPlusNormal"/>
        <w:spacing w:before="220"/>
        <w:ind w:firstLine="540"/>
        <w:jc w:val="both"/>
      </w:pPr>
      <w:r>
        <w:t>В результате улучшения внешнеэкономической ситуации и успешной работы Кластера трудноизвлекаемых природных ресурсов до 2020 года ожидается рост добычи топливно-энергетических ресурсов.</w:t>
      </w:r>
    </w:p>
    <w:p w:rsidR="00431DD9" w:rsidRDefault="00431DD9">
      <w:pPr>
        <w:pStyle w:val="ConsPlusNormal"/>
        <w:spacing w:before="220"/>
        <w:ind w:firstLine="540"/>
        <w:jc w:val="both"/>
      </w:pPr>
      <w:r>
        <w:t>Среднесписочная численность работников по виду экономической деятельности "Добыча полезных ископаемых" за 2017 год составила 10,4 тыс. человек (около 3,3% от среднесписочной численности работников по полному кругу предприятий в Томской области). При этом на оплату труда работников в 2017 году было направлено 10,0 млрд рублей (7,1% фонда заработной платы всех работников по полному кругу предприятий).</w:t>
      </w:r>
    </w:p>
    <w:p w:rsidR="00431DD9" w:rsidRDefault="00431DD9">
      <w:pPr>
        <w:pStyle w:val="ConsPlusNormal"/>
        <w:spacing w:before="220"/>
        <w:ind w:firstLine="540"/>
        <w:jc w:val="both"/>
      </w:pPr>
      <w:r>
        <w:t>Среднемесячная заработная плата работников по полному кругу предприятий в отрасли "Добыча полезных ископаемых" составила в 2017 году 80,3 тыс. рублей и превышает в 2,1 раза среднее значение по Томской области.</w:t>
      </w:r>
    </w:p>
    <w:p w:rsidR="00431DD9" w:rsidRDefault="00431DD9">
      <w:pPr>
        <w:pStyle w:val="ConsPlusNormal"/>
        <w:jc w:val="both"/>
      </w:pPr>
    </w:p>
    <w:p w:rsidR="00431DD9" w:rsidRDefault="00431DD9">
      <w:pPr>
        <w:pStyle w:val="ConsPlusTitle"/>
        <w:jc w:val="center"/>
        <w:outlineLvl w:val="2"/>
      </w:pPr>
      <w:r>
        <w:t>Развитие сферы общераспространенных полезных ископаемых</w:t>
      </w:r>
    </w:p>
    <w:p w:rsidR="00431DD9" w:rsidRDefault="00431DD9">
      <w:pPr>
        <w:pStyle w:val="ConsPlusNormal"/>
        <w:jc w:val="both"/>
      </w:pPr>
    </w:p>
    <w:p w:rsidR="00431DD9" w:rsidRDefault="00431DD9">
      <w:pPr>
        <w:pStyle w:val="ConsPlusNormal"/>
        <w:ind w:firstLine="540"/>
        <w:jc w:val="both"/>
      </w:pPr>
      <w:r>
        <w:t>В сфере общераспространенных полезных ископаемых осуществляют деятельность, связанную с добычей полезных ископаемых, порядка 68 субъектов предпринимательской деятельности, которым предоставлено 103 лицензии и, соответственно, горных отводов.</w:t>
      </w:r>
    </w:p>
    <w:p w:rsidR="00431DD9" w:rsidRDefault="00431DD9">
      <w:pPr>
        <w:pStyle w:val="ConsPlusNormal"/>
        <w:spacing w:before="220"/>
        <w:ind w:firstLine="540"/>
        <w:jc w:val="both"/>
      </w:pPr>
      <w:r>
        <w:t>Уплачено налогов на добычу общераспространенных полезных ископаемых в консолидированный бюджет Томской области в 2017 году 27,5 млн руб.</w:t>
      </w:r>
    </w:p>
    <w:p w:rsidR="00431DD9" w:rsidRDefault="00431DD9">
      <w:pPr>
        <w:pStyle w:val="ConsPlusNormal"/>
        <w:spacing w:before="220"/>
        <w:ind w:firstLine="540"/>
        <w:jc w:val="both"/>
      </w:pPr>
      <w:r>
        <w:t>Анализируя добычу общераспространенных полезных ископаемых за 2015 - 2017 годы, можно сделать вывод о том, что добыча стабильная и имеет незначительные изменения. Объемы добычи в основном зависят от потребностей Томской области.</w:t>
      </w:r>
    </w:p>
    <w:p w:rsidR="00431DD9" w:rsidRDefault="00431DD9">
      <w:pPr>
        <w:pStyle w:val="ConsPlusNormal"/>
        <w:spacing w:before="220"/>
        <w:ind w:firstLine="540"/>
        <w:jc w:val="both"/>
      </w:pPr>
      <w:r>
        <w:t xml:space="preserve">Полезные ископаемые потребляются в основном в полном объеме строительным комплексом Томской области. Исключение составляет песок, примерно половина добытого объема которого вывозится в соседние Кемеровскую и Новосибирскую области, где этот вид </w:t>
      </w:r>
      <w:r>
        <w:lastRenderedPageBreak/>
        <w:t>полезного ископаемого добывается в незначительных объемах.</w:t>
      </w:r>
    </w:p>
    <w:p w:rsidR="00431DD9" w:rsidRDefault="00431DD9">
      <w:pPr>
        <w:pStyle w:val="ConsPlusNormal"/>
        <w:jc w:val="both"/>
      </w:pPr>
    </w:p>
    <w:p w:rsidR="00431DD9" w:rsidRDefault="00431DD9">
      <w:pPr>
        <w:pStyle w:val="ConsPlusNormal"/>
        <w:jc w:val="right"/>
        <w:outlineLvl w:val="3"/>
      </w:pPr>
      <w:r>
        <w:t>Таблица 3</w:t>
      </w:r>
    </w:p>
    <w:p w:rsidR="00431DD9" w:rsidRDefault="00431DD9">
      <w:pPr>
        <w:pStyle w:val="ConsPlusNormal"/>
        <w:jc w:val="both"/>
      </w:pPr>
    </w:p>
    <w:p w:rsidR="00431DD9" w:rsidRDefault="00431DD9">
      <w:pPr>
        <w:pStyle w:val="ConsPlusTitle"/>
        <w:jc w:val="center"/>
      </w:pPr>
      <w:r>
        <w:t>Показатели уровня развития сферы общераспространенных</w:t>
      </w:r>
    </w:p>
    <w:p w:rsidR="00431DD9" w:rsidRDefault="00431DD9">
      <w:pPr>
        <w:pStyle w:val="ConsPlusTitle"/>
        <w:jc w:val="center"/>
      </w:pPr>
      <w:r>
        <w:t>полезных ископаемых в период 2015 - 2017 годов</w:t>
      </w:r>
    </w:p>
    <w:p w:rsidR="00431DD9" w:rsidRDefault="00431DD9">
      <w:pPr>
        <w:pStyle w:val="ConsPlusNormal"/>
        <w:jc w:val="both"/>
      </w:pPr>
    </w:p>
    <w:p w:rsidR="00431DD9" w:rsidRDefault="00431DD9">
      <w:pPr>
        <w:pStyle w:val="ConsPlusNormal"/>
        <w:sectPr w:rsidR="00431D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684"/>
        <w:gridCol w:w="1559"/>
        <w:gridCol w:w="1701"/>
        <w:gridCol w:w="1701"/>
      </w:tblGrid>
      <w:tr w:rsidR="00431DD9">
        <w:tc>
          <w:tcPr>
            <w:tcW w:w="3345" w:type="dxa"/>
            <w:vAlign w:val="center"/>
          </w:tcPr>
          <w:p w:rsidR="00431DD9" w:rsidRDefault="00431DD9">
            <w:pPr>
              <w:pStyle w:val="ConsPlusNormal"/>
              <w:jc w:val="center"/>
            </w:pPr>
            <w:r>
              <w:lastRenderedPageBreak/>
              <w:t>Полезное ископаемое</w:t>
            </w:r>
          </w:p>
        </w:tc>
        <w:tc>
          <w:tcPr>
            <w:tcW w:w="1684" w:type="dxa"/>
            <w:vAlign w:val="center"/>
          </w:tcPr>
          <w:p w:rsidR="00431DD9" w:rsidRDefault="00431DD9">
            <w:pPr>
              <w:pStyle w:val="ConsPlusNormal"/>
              <w:jc w:val="center"/>
            </w:pPr>
            <w:r>
              <w:t>Единица измерения</w:t>
            </w:r>
          </w:p>
        </w:tc>
        <w:tc>
          <w:tcPr>
            <w:tcW w:w="1559" w:type="dxa"/>
            <w:vAlign w:val="center"/>
          </w:tcPr>
          <w:p w:rsidR="00431DD9" w:rsidRDefault="00431DD9">
            <w:pPr>
              <w:pStyle w:val="ConsPlusNormal"/>
              <w:jc w:val="center"/>
            </w:pPr>
            <w:r>
              <w:t>Добыча за 2015 год</w:t>
            </w:r>
          </w:p>
        </w:tc>
        <w:tc>
          <w:tcPr>
            <w:tcW w:w="1701" w:type="dxa"/>
            <w:vAlign w:val="center"/>
          </w:tcPr>
          <w:p w:rsidR="00431DD9" w:rsidRDefault="00431DD9">
            <w:pPr>
              <w:pStyle w:val="ConsPlusNormal"/>
              <w:jc w:val="center"/>
            </w:pPr>
            <w:r>
              <w:t>Добыча за 2016 год</w:t>
            </w:r>
          </w:p>
        </w:tc>
        <w:tc>
          <w:tcPr>
            <w:tcW w:w="1701" w:type="dxa"/>
            <w:vAlign w:val="center"/>
          </w:tcPr>
          <w:p w:rsidR="00431DD9" w:rsidRDefault="00431DD9">
            <w:pPr>
              <w:pStyle w:val="ConsPlusNormal"/>
              <w:jc w:val="center"/>
            </w:pPr>
            <w:r>
              <w:t>Добыча за 2017 год</w:t>
            </w:r>
          </w:p>
        </w:tc>
      </w:tr>
      <w:tr w:rsidR="00431DD9">
        <w:tc>
          <w:tcPr>
            <w:tcW w:w="3345" w:type="dxa"/>
            <w:vAlign w:val="center"/>
          </w:tcPr>
          <w:p w:rsidR="00431DD9" w:rsidRDefault="00431DD9">
            <w:pPr>
              <w:pStyle w:val="ConsPlusNormal"/>
              <w:jc w:val="center"/>
            </w:pPr>
            <w:r>
              <w:t>Песчано-гравийный материал</w:t>
            </w:r>
          </w:p>
        </w:tc>
        <w:tc>
          <w:tcPr>
            <w:tcW w:w="1684" w:type="dxa"/>
            <w:vAlign w:val="center"/>
          </w:tcPr>
          <w:p w:rsidR="00431DD9" w:rsidRDefault="00431DD9">
            <w:pPr>
              <w:pStyle w:val="ConsPlusNormal"/>
              <w:jc w:val="center"/>
            </w:pPr>
            <w:r>
              <w:t>тыс. куб. м</w:t>
            </w:r>
          </w:p>
        </w:tc>
        <w:tc>
          <w:tcPr>
            <w:tcW w:w="1559" w:type="dxa"/>
            <w:vAlign w:val="center"/>
          </w:tcPr>
          <w:p w:rsidR="00431DD9" w:rsidRDefault="00431DD9">
            <w:pPr>
              <w:pStyle w:val="ConsPlusNormal"/>
              <w:jc w:val="center"/>
            </w:pPr>
            <w:r>
              <w:t>1061</w:t>
            </w:r>
          </w:p>
        </w:tc>
        <w:tc>
          <w:tcPr>
            <w:tcW w:w="1701" w:type="dxa"/>
            <w:vAlign w:val="center"/>
          </w:tcPr>
          <w:p w:rsidR="00431DD9" w:rsidRDefault="00431DD9">
            <w:pPr>
              <w:pStyle w:val="ConsPlusNormal"/>
              <w:jc w:val="center"/>
            </w:pPr>
            <w:r>
              <w:t>1075,8</w:t>
            </w:r>
          </w:p>
        </w:tc>
        <w:tc>
          <w:tcPr>
            <w:tcW w:w="1701" w:type="dxa"/>
            <w:vAlign w:val="center"/>
          </w:tcPr>
          <w:p w:rsidR="00431DD9" w:rsidRDefault="00431DD9">
            <w:pPr>
              <w:pStyle w:val="ConsPlusNormal"/>
              <w:jc w:val="center"/>
            </w:pPr>
            <w:r>
              <w:t>1197</w:t>
            </w:r>
          </w:p>
        </w:tc>
      </w:tr>
      <w:tr w:rsidR="00431DD9">
        <w:tc>
          <w:tcPr>
            <w:tcW w:w="3345" w:type="dxa"/>
            <w:vAlign w:val="center"/>
          </w:tcPr>
          <w:p w:rsidR="00431DD9" w:rsidRDefault="00431DD9">
            <w:pPr>
              <w:pStyle w:val="ConsPlusNormal"/>
              <w:jc w:val="center"/>
            </w:pPr>
            <w:r>
              <w:t>Песок строительный</w:t>
            </w:r>
          </w:p>
        </w:tc>
        <w:tc>
          <w:tcPr>
            <w:tcW w:w="1684" w:type="dxa"/>
            <w:vAlign w:val="center"/>
          </w:tcPr>
          <w:p w:rsidR="00431DD9" w:rsidRDefault="00431DD9">
            <w:pPr>
              <w:pStyle w:val="ConsPlusNormal"/>
              <w:jc w:val="center"/>
            </w:pPr>
            <w:r>
              <w:t>тыс. куб. м</w:t>
            </w:r>
          </w:p>
        </w:tc>
        <w:tc>
          <w:tcPr>
            <w:tcW w:w="1559" w:type="dxa"/>
            <w:vAlign w:val="center"/>
          </w:tcPr>
          <w:p w:rsidR="00431DD9" w:rsidRDefault="00431DD9">
            <w:pPr>
              <w:pStyle w:val="ConsPlusNormal"/>
              <w:jc w:val="center"/>
            </w:pPr>
            <w:r>
              <w:t>811,3</w:t>
            </w:r>
          </w:p>
        </w:tc>
        <w:tc>
          <w:tcPr>
            <w:tcW w:w="1701" w:type="dxa"/>
            <w:vAlign w:val="center"/>
          </w:tcPr>
          <w:p w:rsidR="00431DD9" w:rsidRDefault="00431DD9">
            <w:pPr>
              <w:pStyle w:val="ConsPlusNormal"/>
              <w:jc w:val="center"/>
            </w:pPr>
            <w:r>
              <w:t>1395,23</w:t>
            </w:r>
          </w:p>
        </w:tc>
        <w:tc>
          <w:tcPr>
            <w:tcW w:w="1701" w:type="dxa"/>
            <w:vAlign w:val="center"/>
          </w:tcPr>
          <w:p w:rsidR="00431DD9" w:rsidRDefault="00431DD9">
            <w:pPr>
              <w:pStyle w:val="ConsPlusNormal"/>
              <w:jc w:val="center"/>
            </w:pPr>
            <w:r>
              <w:t>1119,63</w:t>
            </w:r>
          </w:p>
        </w:tc>
      </w:tr>
      <w:tr w:rsidR="00431DD9">
        <w:tc>
          <w:tcPr>
            <w:tcW w:w="3345" w:type="dxa"/>
            <w:vAlign w:val="center"/>
          </w:tcPr>
          <w:p w:rsidR="00431DD9" w:rsidRDefault="00431DD9">
            <w:pPr>
              <w:pStyle w:val="ConsPlusNormal"/>
              <w:jc w:val="center"/>
            </w:pPr>
            <w:r>
              <w:t>Известняк строительный</w:t>
            </w:r>
          </w:p>
        </w:tc>
        <w:tc>
          <w:tcPr>
            <w:tcW w:w="1684" w:type="dxa"/>
            <w:vAlign w:val="center"/>
          </w:tcPr>
          <w:p w:rsidR="00431DD9" w:rsidRDefault="00431DD9">
            <w:pPr>
              <w:pStyle w:val="ConsPlusNormal"/>
              <w:jc w:val="center"/>
            </w:pPr>
            <w:r>
              <w:t>тыс. тонн</w:t>
            </w:r>
          </w:p>
        </w:tc>
        <w:tc>
          <w:tcPr>
            <w:tcW w:w="1559" w:type="dxa"/>
            <w:vAlign w:val="center"/>
          </w:tcPr>
          <w:p w:rsidR="00431DD9" w:rsidRDefault="00431DD9">
            <w:pPr>
              <w:pStyle w:val="ConsPlusNormal"/>
              <w:jc w:val="center"/>
            </w:pPr>
            <w:r>
              <w:t>27</w:t>
            </w:r>
          </w:p>
        </w:tc>
        <w:tc>
          <w:tcPr>
            <w:tcW w:w="1701" w:type="dxa"/>
            <w:vAlign w:val="center"/>
          </w:tcPr>
          <w:p w:rsidR="00431DD9" w:rsidRDefault="00431DD9">
            <w:pPr>
              <w:pStyle w:val="ConsPlusNormal"/>
              <w:jc w:val="center"/>
            </w:pPr>
            <w:r>
              <w:t>30</w:t>
            </w:r>
          </w:p>
        </w:tc>
        <w:tc>
          <w:tcPr>
            <w:tcW w:w="1701" w:type="dxa"/>
            <w:vAlign w:val="center"/>
          </w:tcPr>
          <w:p w:rsidR="00431DD9" w:rsidRDefault="00431DD9">
            <w:pPr>
              <w:pStyle w:val="ConsPlusNormal"/>
              <w:jc w:val="center"/>
            </w:pPr>
            <w:r>
              <w:t>42</w:t>
            </w:r>
          </w:p>
        </w:tc>
      </w:tr>
      <w:tr w:rsidR="00431DD9">
        <w:tc>
          <w:tcPr>
            <w:tcW w:w="3345" w:type="dxa"/>
            <w:vAlign w:val="center"/>
          </w:tcPr>
          <w:p w:rsidR="00431DD9" w:rsidRDefault="00431DD9">
            <w:pPr>
              <w:pStyle w:val="ConsPlusNormal"/>
              <w:jc w:val="center"/>
            </w:pPr>
            <w:r>
              <w:t>Глинистое сырье</w:t>
            </w:r>
          </w:p>
        </w:tc>
        <w:tc>
          <w:tcPr>
            <w:tcW w:w="1684" w:type="dxa"/>
            <w:vAlign w:val="center"/>
          </w:tcPr>
          <w:p w:rsidR="00431DD9" w:rsidRDefault="00431DD9">
            <w:pPr>
              <w:pStyle w:val="ConsPlusNormal"/>
              <w:jc w:val="center"/>
            </w:pPr>
            <w:r>
              <w:t>тыс. куб. м</w:t>
            </w:r>
          </w:p>
        </w:tc>
        <w:tc>
          <w:tcPr>
            <w:tcW w:w="1559" w:type="dxa"/>
            <w:vAlign w:val="center"/>
          </w:tcPr>
          <w:p w:rsidR="00431DD9" w:rsidRDefault="00431DD9">
            <w:pPr>
              <w:pStyle w:val="ConsPlusNormal"/>
              <w:jc w:val="center"/>
            </w:pPr>
            <w:r>
              <w:t>258</w:t>
            </w:r>
          </w:p>
        </w:tc>
        <w:tc>
          <w:tcPr>
            <w:tcW w:w="1701" w:type="dxa"/>
            <w:vAlign w:val="center"/>
          </w:tcPr>
          <w:p w:rsidR="00431DD9" w:rsidRDefault="00431DD9">
            <w:pPr>
              <w:pStyle w:val="ConsPlusNormal"/>
              <w:jc w:val="center"/>
            </w:pPr>
            <w:r>
              <w:t>177,6</w:t>
            </w:r>
          </w:p>
        </w:tc>
        <w:tc>
          <w:tcPr>
            <w:tcW w:w="1701" w:type="dxa"/>
            <w:vAlign w:val="center"/>
          </w:tcPr>
          <w:p w:rsidR="00431DD9" w:rsidRDefault="00431DD9">
            <w:pPr>
              <w:pStyle w:val="ConsPlusNormal"/>
              <w:jc w:val="center"/>
            </w:pPr>
            <w:r>
              <w:t>166,4</w:t>
            </w:r>
          </w:p>
        </w:tc>
      </w:tr>
    </w:tbl>
    <w:p w:rsidR="00431DD9" w:rsidRDefault="00431DD9">
      <w:pPr>
        <w:pStyle w:val="ConsPlusNormal"/>
        <w:sectPr w:rsidR="00431DD9">
          <w:pgSz w:w="16838" w:h="11905" w:orient="landscape"/>
          <w:pgMar w:top="1701" w:right="1134" w:bottom="850" w:left="1134" w:header="0" w:footer="0" w:gutter="0"/>
          <w:cols w:space="720"/>
          <w:titlePg/>
        </w:sectPr>
      </w:pPr>
    </w:p>
    <w:p w:rsidR="00431DD9" w:rsidRDefault="00431DD9">
      <w:pPr>
        <w:pStyle w:val="ConsPlusNormal"/>
        <w:jc w:val="both"/>
      </w:pPr>
    </w:p>
    <w:p w:rsidR="00431DD9" w:rsidRDefault="00431DD9">
      <w:pPr>
        <w:pStyle w:val="ConsPlusNormal"/>
        <w:ind w:firstLine="540"/>
        <w:jc w:val="both"/>
      </w:pPr>
      <w:r>
        <w:t>На период 2018 - 2022 годов ожидаются объемы добычи, сопоставимые с уровнями добычи 2017 года.</w:t>
      </w:r>
    </w:p>
    <w:p w:rsidR="00431DD9" w:rsidRDefault="00431DD9">
      <w:pPr>
        <w:pStyle w:val="ConsPlusNormal"/>
        <w:spacing w:before="220"/>
        <w:ind w:firstLine="540"/>
        <w:jc w:val="both"/>
      </w:pPr>
      <w:r>
        <w:t>При условии увеличения потребности строительной индустрии возможно увеличение добычи в 1,5 - 2 раза. Минеральная база позволяет такое увеличение.</w:t>
      </w:r>
    </w:p>
    <w:p w:rsidR="00431DD9" w:rsidRDefault="00431DD9">
      <w:pPr>
        <w:pStyle w:val="ConsPlusNormal"/>
        <w:spacing w:before="220"/>
        <w:ind w:firstLine="540"/>
        <w:jc w:val="both"/>
      </w:pPr>
      <w:r>
        <w:t>В Сибирском федеральном округе по количеству действующих лицензий, предоставленных на право пользования участками недр местного значения (общераспространенные полезные ископаемые), регион занимает лидирующие позиции.</w:t>
      </w:r>
    </w:p>
    <w:p w:rsidR="00431DD9" w:rsidRDefault="00431DD9">
      <w:pPr>
        <w:pStyle w:val="ConsPlusNormal"/>
        <w:spacing w:before="220"/>
        <w:ind w:firstLine="540"/>
        <w:jc w:val="both"/>
      </w:pPr>
      <w:r>
        <w:t>За 2015 - 2017 годы количество действующих лицензий на общераспространенные полезные ископаемые составляло 102 лицензии.</w:t>
      </w:r>
    </w:p>
    <w:p w:rsidR="00431DD9" w:rsidRDefault="00431DD9">
      <w:pPr>
        <w:pStyle w:val="ConsPlusNormal"/>
        <w:spacing w:before="220"/>
        <w:ind w:firstLine="540"/>
        <w:jc w:val="both"/>
      </w:pPr>
      <w:r>
        <w:t>В 2015 - 2017 годах выдана и переоформлена 41 лицензия.</w:t>
      </w:r>
    </w:p>
    <w:p w:rsidR="00431DD9" w:rsidRDefault="00431DD9">
      <w:pPr>
        <w:pStyle w:val="ConsPlusNormal"/>
        <w:spacing w:before="220"/>
        <w:ind w:firstLine="540"/>
        <w:jc w:val="both"/>
      </w:pPr>
      <w:r>
        <w:t>Существуют проблемы в области предоставления горных отводов органами местного самоуправления муниципальных образований Томской области в части увеличения сроков их предоставления.</w:t>
      </w:r>
    </w:p>
    <w:p w:rsidR="00431DD9" w:rsidRDefault="00431DD9">
      <w:pPr>
        <w:pStyle w:val="ConsPlusNormal"/>
        <w:spacing w:before="220"/>
        <w:ind w:firstLine="540"/>
        <w:jc w:val="both"/>
      </w:pPr>
      <w:r>
        <w:t>Кроме этого, также имеются факторы, сдерживающие развитие сферы общераспространенных полезных ископаемых, таких как логистическая доступность участков недр.</w:t>
      </w:r>
    </w:p>
    <w:p w:rsidR="00431DD9" w:rsidRDefault="00431DD9">
      <w:pPr>
        <w:pStyle w:val="ConsPlusNormal"/>
        <w:jc w:val="both"/>
      </w:pPr>
    </w:p>
    <w:p w:rsidR="00431DD9" w:rsidRDefault="00431DD9">
      <w:pPr>
        <w:pStyle w:val="ConsPlusTitle"/>
        <w:jc w:val="center"/>
        <w:outlineLvl w:val="1"/>
      </w:pPr>
      <w:r>
        <w:t>Управление и контроль за реализацией государственной</w:t>
      </w:r>
    </w:p>
    <w:p w:rsidR="00431DD9" w:rsidRDefault="00431DD9">
      <w:pPr>
        <w:pStyle w:val="ConsPlusTitle"/>
        <w:jc w:val="center"/>
      </w:pPr>
      <w:r>
        <w:t>программы, в том числе анализ рисков реализации</w:t>
      </w:r>
    </w:p>
    <w:p w:rsidR="00431DD9" w:rsidRDefault="00431DD9">
      <w:pPr>
        <w:pStyle w:val="ConsPlusTitle"/>
        <w:jc w:val="center"/>
      </w:pPr>
      <w:r>
        <w:t>государственной программы</w:t>
      </w:r>
    </w:p>
    <w:p w:rsidR="00431DD9" w:rsidRDefault="00431DD9">
      <w:pPr>
        <w:pStyle w:val="ConsPlusNormal"/>
        <w:jc w:val="both"/>
      </w:pPr>
    </w:p>
    <w:p w:rsidR="00431DD9" w:rsidRDefault="00431DD9">
      <w:pPr>
        <w:pStyle w:val="ConsPlusNormal"/>
        <w:ind w:firstLine="540"/>
        <w:jc w:val="both"/>
      </w:pPr>
      <w:r>
        <w:t>Ответственным исполнителем государственной программы выступает Департамент по развитию инновационной и предпринимательской деятельности Томской области, осуществляющий на территории Томской области полномочия уполномоченного исполнительного органа Томской области в сфере развития малого и среднего предпринимательства.</w:t>
      </w:r>
    </w:p>
    <w:p w:rsidR="00431DD9" w:rsidRDefault="00431DD9">
      <w:pPr>
        <w:pStyle w:val="ConsPlusNormal"/>
        <w:jc w:val="both"/>
      </w:pPr>
      <w:r>
        <w:t xml:space="preserve">(в ред. </w:t>
      </w:r>
      <w:hyperlink r:id="rId107">
        <w:r>
          <w:rPr>
            <w:color w:val="0000FF"/>
          </w:rPr>
          <w:t>постановления</w:t>
        </w:r>
      </w:hyperlink>
      <w:r>
        <w:t xml:space="preserve"> Администрации Томской области от 15.12.2022 N 576а)</w:t>
      </w:r>
    </w:p>
    <w:p w:rsidR="00431DD9" w:rsidRDefault="00431DD9">
      <w:pPr>
        <w:pStyle w:val="ConsPlusNormal"/>
        <w:spacing w:before="220"/>
        <w:ind w:firstLine="540"/>
        <w:jc w:val="both"/>
      </w:pPr>
      <w:r>
        <w:t>Реализация государственной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431DD9" w:rsidRDefault="00431DD9">
      <w:pPr>
        <w:pStyle w:val="ConsPlusNormal"/>
        <w:spacing w:before="220"/>
        <w:ind w:firstLine="540"/>
        <w:jc w:val="both"/>
      </w:pPr>
      <w:r>
        <w:t>Соисполнителями государственной программы являются:</w:t>
      </w:r>
    </w:p>
    <w:p w:rsidR="00431DD9" w:rsidRDefault="00431DD9">
      <w:pPr>
        <w:pStyle w:val="ConsPlusNormal"/>
        <w:spacing w:before="220"/>
        <w:ind w:firstLine="540"/>
        <w:jc w:val="both"/>
      </w:pPr>
      <w:r>
        <w:t>Департамент по развитию инновационной и предпринимательской деятельности Томской области;</w:t>
      </w:r>
    </w:p>
    <w:p w:rsidR="00431DD9" w:rsidRDefault="00431DD9">
      <w:pPr>
        <w:pStyle w:val="ConsPlusNormal"/>
        <w:spacing w:before="220"/>
        <w:ind w:firstLine="540"/>
        <w:jc w:val="both"/>
      </w:pPr>
      <w:r>
        <w:t>Департамент по недропользованию и развитию нефтегазодобывающего комплекса Администрации Томской области;</w:t>
      </w:r>
    </w:p>
    <w:p w:rsidR="00431DD9" w:rsidRDefault="00431DD9">
      <w:pPr>
        <w:pStyle w:val="ConsPlusNormal"/>
        <w:spacing w:before="220"/>
        <w:ind w:firstLine="540"/>
        <w:jc w:val="both"/>
      </w:pPr>
      <w:r>
        <w:t>Департамент промышленности и энергетики Администрации Томской области;</w:t>
      </w:r>
    </w:p>
    <w:p w:rsidR="00431DD9" w:rsidRDefault="00431DD9">
      <w:pPr>
        <w:pStyle w:val="ConsPlusNormal"/>
        <w:spacing w:before="220"/>
        <w:ind w:firstLine="540"/>
        <w:jc w:val="both"/>
      </w:pPr>
      <w:r>
        <w:t>Департамент экономики Администрации Томской области в части реализации;</w:t>
      </w:r>
    </w:p>
    <w:p w:rsidR="00431DD9" w:rsidRDefault="00431DD9">
      <w:pPr>
        <w:pStyle w:val="ConsPlusNormal"/>
        <w:spacing w:before="220"/>
        <w:ind w:firstLine="540"/>
        <w:jc w:val="both"/>
      </w:pPr>
      <w:r>
        <w:t>Департамент лицензирования и регионального государственного контроля Томской области в части реализации.</w:t>
      </w:r>
    </w:p>
    <w:p w:rsidR="00431DD9" w:rsidRDefault="00431DD9">
      <w:pPr>
        <w:pStyle w:val="ConsPlusNormal"/>
        <w:jc w:val="both"/>
      </w:pPr>
      <w:r>
        <w:t xml:space="preserve">(в ред. </w:t>
      </w:r>
      <w:hyperlink r:id="rId108">
        <w:r>
          <w:rPr>
            <w:color w:val="0000FF"/>
          </w:rPr>
          <w:t>постановления</w:t>
        </w:r>
      </w:hyperlink>
      <w:r>
        <w:t xml:space="preserve"> Администрации Томской области от 28.12.2021 N 547а)</w:t>
      </w:r>
    </w:p>
    <w:p w:rsidR="00431DD9" w:rsidRDefault="00431DD9">
      <w:pPr>
        <w:pStyle w:val="ConsPlusNormal"/>
        <w:spacing w:before="220"/>
        <w:ind w:firstLine="540"/>
        <w:jc w:val="both"/>
      </w:pPr>
      <w:r>
        <w:t xml:space="preserve">Текущий контроль за реализацией государственной программы осуществляется </w:t>
      </w:r>
      <w:r>
        <w:lastRenderedPageBreak/>
        <w:t>Департаментом по развитию инновационной и предпринимательской деятельности Томской области постоянно в течение всего периода реализации государственной программы путем мониторинга и анализа промежуточных результатов. Оценка эффективности реализации государственной программы будет проводиться ежегодно путем сравнения текущих значений основных целевых показателей с установленными государственной программой значениями.</w:t>
      </w:r>
    </w:p>
    <w:p w:rsidR="00431DD9" w:rsidRDefault="00431DD9">
      <w:pPr>
        <w:pStyle w:val="ConsPlusNormal"/>
        <w:spacing w:before="220"/>
        <w:ind w:firstLine="540"/>
        <w:jc w:val="both"/>
      </w:pPr>
      <w:r>
        <w:t>Основными факторами риска не достижения запланированных государственной программой результатов являются:</w:t>
      </w:r>
    </w:p>
    <w:p w:rsidR="00431DD9" w:rsidRDefault="00431DD9">
      <w:pPr>
        <w:pStyle w:val="ConsPlusNormal"/>
        <w:spacing w:before="220"/>
        <w:ind w:firstLine="540"/>
        <w:jc w:val="both"/>
      </w:pPr>
      <w:r>
        <w:t>снижение темпов экономического роста, ухудшение внутренней и внешней конъюнктуры, усиление инфляции, что может привести к повышению стоимости товаров, работ и услуг, приобретаемых в рамках государственной программы;</w:t>
      </w:r>
    </w:p>
    <w:p w:rsidR="00431DD9" w:rsidRDefault="00431DD9">
      <w:pPr>
        <w:pStyle w:val="ConsPlusNormal"/>
        <w:spacing w:before="220"/>
        <w:ind w:firstLine="540"/>
        <w:jc w:val="both"/>
      </w:pPr>
      <w:r>
        <w:t>низкая степень межведомственной и межуровневой координации;</w:t>
      </w:r>
    </w:p>
    <w:p w:rsidR="00431DD9" w:rsidRDefault="00431DD9">
      <w:pPr>
        <w:pStyle w:val="ConsPlusNormal"/>
        <w:spacing w:before="220"/>
        <w:ind w:firstLine="540"/>
        <w:jc w:val="both"/>
      </w:pPr>
      <w:r>
        <w:t>ухудшение демографической ситуации, сокращение численности трудоспособного населения, обострение дефицита трудовых ресурсов для субъектов малого и среднего предпринимательства и вынужденный рост компенсационных социальных затрат;</w:t>
      </w:r>
    </w:p>
    <w:p w:rsidR="00431DD9" w:rsidRDefault="00431DD9">
      <w:pPr>
        <w:pStyle w:val="ConsPlusNormal"/>
        <w:spacing w:before="220"/>
        <w:ind w:firstLine="540"/>
        <w:jc w:val="both"/>
      </w:pPr>
      <w:r>
        <w:t>ограничение энергетических мощностей и пропускной способности транспортной системы;</w:t>
      </w:r>
    </w:p>
    <w:p w:rsidR="00431DD9" w:rsidRDefault="00431DD9">
      <w:pPr>
        <w:pStyle w:val="ConsPlusNormal"/>
        <w:spacing w:before="220"/>
        <w:ind w:firstLine="540"/>
        <w:jc w:val="both"/>
      </w:pPr>
      <w:r>
        <w:t>усиление конкуренции для организаций, находящихся в Томской области, в связи со вступлением России во Всемирную торговую организацию и изменением конъюнктуры рынков;</w:t>
      </w:r>
    </w:p>
    <w:p w:rsidR="00431DD9" w:rsidRDefault="00431DD9">
      <w:pPr>
        <w:pStyle w:val="ConsPlusNormal"/>
        <w:spacing w:before="220"/>
        <w:ind w:firstLine="540"/>
        <w:jc w:val="both"/>
      </w:pPr>
      <w:r>
        <w:t>замедление развития субъектов малого и среднего предпринимательства из-за дефицита доступной производственной инфраструктуры;</w:t>
      </w:r>
    </w:p>
    <w:p w:rsidR="00431DD9" w:rsidRDefault="00431DD9">
      <w:pPr>
        <w:pStyle w:val="ConsPlusNormal"/>
        <w:spacing w:before="220"/>
        <w:ind w:firstLine="540"/>
        <w:jc w:val="both"/>
      </w:pPr>
      <w:r>
        <w:t>возможное снижение финансирования государственной программы из федерального бюджета, снижение финансирования мероприятий государственной программы из областного бюджета;</w:t>
      </w:r>
    </w:p>
    <w:p w:rsidR="00431DD9" w:rsidRDefault="00431DD9">
      <w:pPr>
        <w:pStyle w:val="ConsPlusNormal"/>
        <w:spacing w:before="220"/>
        <w:ind w:firstLine="540"/>
        <w:jc w:val="both"/>
      </w:pPr>
      <w:r>
        <w:t>отсутствие софинансирования из бюджетов муниципальных образований Томской области;</w:t>
      </w:r>
    </w:p>
    <w:p w:rsidR="00431DD9" w:rsidRDefault="00431DD9">
      <w:pPr>
        <w:pStyle w:val="ConsPlusNormal"/>
        <w:spacing w:before="220"/>
        <w:ind w:firstLine="540"/>
        <w:jc w:val="both"/>
      </w:pPr>
      <w:r>
        <w:t>изменение законодательства в сфере регулирования предпринимательской деятельности, в том числе повышение налоговой нагрузки;</w:t>
      </w:r>
    </w:p>
    <w:p w:rsidR="00431DD9" w:rsidRDefault="00431DD9">
      <w:pPr>
        <w:pStyle w:val="ConsPlusNormal"/>
        <w:spacing w:before="220"/>
        <w:ind w:firstLine="540"/>
        <w:jc w:val="both"/>
      </w:pPr>
      <w:r>
        <w:t>ужесточение требований к отчетности, в том числе налоговой отчетности и т.п., на субъекты малого и среднего предпринимательства;</w:t>
      </w:r>
    </w:p>
    <w:p w:rsidR="00431DD9" w:rsidRDefault="00431DD9">
      <w:pPr>
        <w:pStyle w:val="ConsPlusNormal"/>
        <w:spacing w:before="220"/>
        <w:ind w:firstLine="540"/>
        <w:jc w:val="both"/>
      </w:pPr>
      <w:r>
        <w:t>ужесточение требований к микрофинансовым организациям со стороны надзорных органов;</w:t>
      </w:r>
    </w:p>
    <w:p w:rsidR="00431DD9" w:rsidRDefault="00431DD9">
      <w:pPr>
        <w:pStyle w:val="ConsPlusNormal"/>
        <w:spacing w:before="220"/>
        <w:ind w:firstLine="540"/>
        <w:jc w:val="both"/>
      </w:pPr>
      <w:r>
        <w:t>введение дополнительных международных санкций к продукции российских организаций или организаций-партнеров на внешних рынках;</w:t>
      </w:r>
    </w:p>
    <w:p w:rsidR="00431DD9" w:rsidRDefault="00431DD9">
      <w:pPr>
        <w:pStyle w:val="ConsPlusNormal"/>
        <w:spacing w:before="220"/>
        <w:ind w:firstLine="540"/>
        <w:jc w:val="both"/>
      </w:pPr>
      <w:r>
        <w:t>невыполнение органами местного самоуправления муниципальных образований Томской области переданных отдельных государственных полномочий;</w:t>
      </w:r>
    </w:p>
    <w:p w:rsidR="00431DD9" w:rsidRDefault="00431DD9">
      <w:pPr>
        <w:pStyle w:val="ConsPlusNormal"/>
        <w:spacing w:before="220"/>
        <w:ind w:firstLine="540"/>
        <w:jc w:val="both"/>
      </w:pPr>
      <w:r>
        <w:t xml:space="preserve">возможные косвенные последствия реализации </w:t>
      </w:r>
      <w:hyperlink w:anchor="P11908">
        <w:r>
          <w:rPr>
            <w:color w:val="0000FF"/>
          </w:rPr>
          <w:t>подпрограммы 2</w:t>
        </w:r>
      </w:hyperlink>
      <w:r>
        <w:t>, носящие отрицательный характер (после реализации подпрограммы 2 у недропользователей, получивших горные отводы, могут возникать проблемы со сроками начала добычи общераспространенных полезных ископаемых, связанные с переводом земель из одной категории в другую).</w:t>
      </w:r>
    </w:p>
    <w:p w:rsidR="00431DD9" w:rsidRDefault="00431DD9">
      <w:pPr>
        <w:pStyle w:val="ConsPlusNormal"/>
        <w:spacing w:before="220"/>
        <w:ind w:firstLine="540"/>
        <w:jc w:val="both"/>
      </w:pPr>
      <w:r>
        <w:t>Механизмы управления рисками и сокращение их влияния на динамику показателей государственной программы:</w:t>
      </w:r>
    </w:p>
    <w:p w:rsidR="00431DD9" w:rsidRDefault="00431DD9">
      <w:pPr>
        <w:pStyle w:val="ConsPlusNormal"/>
        <w:spacing w:before="220"/>
        <w:ind w:firstLine="540"/>
        <w:jc w:val="both"/>
      </w:pPr>
      <w:r>
        <w:t xml:space="preserve">внесение соответствующих изменений в нормативные правовые акты Томской области в сфере развития предпринимательства Томской области с целью минимизации негативного </w:t>
      </w:r>
      <w:r>
        <w:lastRenderedPageBreak/>
        <w:t>влияния факторов рисков;</w:t>
      </w:r>
    </w:p>
    <w:p w:rsidR="00431DD9" w:rsidRDefault="00431DD9">
      <w:pPr>
        <w:pStyle w:val="ConsPlusNormal"/>
        <w:spacing w:before="220"/>
        <w:ind w:firstLine="540"/>
        <w:jc w:val="both"/>
      </w:pPr>
      <w:r>
        <w:t>внесение изменений в государственную программу для ее корректировки в установленном порядке;</w:t>
      </w:r>
    </w:p>
    <w:p w:rsidR="00431DD9" w:rsidRDefault="00431DD9">
      <w:pPr>
        <w:pStyle w:val="ConsPlusNormal"/>
        <w:spacing w:before="220"/>
        <w:ind w:firstLine="540"/>
        <w:jc w:val="both"/>
      </w:pPr>
      <w:r>
        <w:t>принятие мер организационного, нормативного или иного характера, не требующих дополнительного финансового обеспечения;</w:t>
      </w:r>
    </w:p>
    <w:p w:rsidR="00431DD9" w:rsidRDefault="00431DD9">
      <w:pPr>
        <w:pStyle w:val="ConsPlusNormal"/>
        <w:spacing w:before="220"/>
        <w:ind w:firstLine="540"/>
        <w:jc w:val="both"/>
      </w:pPr>
      <w:r>
        <w:t>проведение ежегодной корректировки показателей и мероприятий государственной программы по результатам мониторинга изменений внешних факторов, влияющих на реализацию государственной программы;</w:t>
      </w:r>
    </w:p>
    <w:p w:rsidR="00431DD9" w:rsidRDefault="00431DD9">
      <w:pPr>
        <w:pStyle w:val="ConsPlusNormal"/>
        <w:spacing w:before="220"/>
        <w:ind w:firstLine="540"/>
        <w:jc w:val="both"/>
      </w:pPr>
      <w:r>
        <w:t>повышение профессионального уровня государственных гражданских служащих исполнительных органов Томской области, участвующих в реализации государственной программы.</w:t>
      </w:r>
    </w:p>
    <w:p w:rsidR="00431DD9" w:rsidRDefault="00431DD9">
      <w:pPr>
        <w:pStyle w:val="ConsPlusNormal"/>
        <w:jc w:val="both"/>
      </w:pPr>
      <w:r>
        <w:t xml:space="preserve">(в ред. </w:t>
      </w:r>
      <w:hyperlink r:id="rId109">
        <w:r>
          <w:rPr>
            <w:color w:val="0000FF"/>
          </w:rPr>
          <w:t>постановления</w:t>
        </w:r>
      </w:hyperlink>
      <w:r>
        <w:t xml:space="preserve"> Администрации Томской области от 15.12.2022 N 576а)</w:t>
      </w:r>
    </w:p>
    <w:p w:rsidR="00431DD9" w:rsidRDefault="00431DD9">
      <w:pPr>
        <w:pStyle w:val="ConsPlusNormal"/>
        <w:jc w:val="both"/>
      </w:pPr>
    </w:p>
    <w:p w:rsidR="00431DD9" w:rsidRDefault="00431DD9">
      <w:pPr>
        <w:pStyle w:val="ConsPlusTitle"/>
        <w:jc w:val="center"/>
        <w:outlineLvl w:val="1"/>
      </w:pPr>
      <w:r>
        <w:t>Описание основных проблем подпрограммы</w:t>
      </w:r>
    </w:p>
    <w:p w:rsidR="00431DD9" w:rsidRDefault="00431DD9">
      <w:pPr>
        <w:pStyle w:val="ConsPlusTitle"/>
        <w:jc w:val="center"/>
      </w:pPr>
      <w:r>
        <w:t>"Совершенствование управления социально-экономическим</w:t>
      </w:r>
    </w:p>
    <w:p w:rsidR="00431DD9" w:rsidRDefault="00431DD9">
      <w:pPr>
        <w:pStyle w:val="ConsPlusTitle"/>
        <w:jc w:val="center"/>
      </w:pPr>
      <w:r>
        <w:t>развитием Томской области" и прогноз ее развития</w:t>
      </w:r>
    </w:p>
    <w:p w:rsidR="00431DD9" w:rsidRDefault="00431DD9">
      <w:pPr>
        <w:pStyle w:val="ConsPlusNormal"/>
        <w:jc w:val="both"/>
      </w:pPr>
    </w:p>
    <w:p w:rsidR="00431DD9" w:rsidRDefault="00431DD9">
      <w:pPr>
        <w:pStyle w:val="ConsPlusNormal"/>
        <w:ind w:firstLine="540"/>
        <w:jc w:val="both"/>
      </w:pPr>
      <w:r>
        <w:t>Специфика экономики Томской области, ее природно-географические условия диктуют необходимость иметь обоснованные долговременные ориентиры развития, что позволит не только принимать сбалансированные во всех отношениях решения, но и определять механизм их реализации, своевременно корректируя отклонения, и таким образом избегать зависимости от изменений внешней и внутренней среды.</w:t>
      </w:r>
    </w:p>
    <w:p w:rsidR="00431DD9" w:rsidRDefault="00431DD9">
      <w:pPr>
        <w:pStyle w:val="ConsPlusNormal"/>
        <w:spacing w:before="220"/>
        <w:ind w:firstLine="540"/>
        <w:jc w:val="both"/>
      </w:pPr>
      <w:r>
        <w:t>Способность региональной власти эффективно определять четкие стратегические приоритеты, совершенствовать бизнес-климат, рационально распределять и повышать качество региональных ресурсов, содействовать региональному бизнесу в создании устойчивых конкурентных преимуществ является залогом успеха на пути повышения региональной конкурентоспособности, которая в свою очередь предопределяет уровень благосостояния населения региона.</w:t>
      </w:r>
    </w:p>
    <w:p w:rsidR="00431DD9" w:rsidRDefault="00431DD9">
      <w:pPr>
        <w:pStyle w:val="ConsPlusNormal"/>
        <w:spacing w:before="220"/>
        <w:ind w:firstLine="540"/>
        <w:jc w:val="both"/>
      </w:pPr>
      <w:r>
        <w:t>В этой связи в настоящее время создана система документов стратегического планирования, обеспечена разработка и реализация данных документов.</w:t>
      </w:r>
    </w:p>
    <w:p w:rsidR="00431DD9" w:rsidRDefault="00431DD9">
      <w:pPr>
        <w:pStyle w:val="ConsPlusNormal"/>
        <w:spacing w:before="220"/>
        <w:ind w:firstLine="540"/>
        <w:jc w:val="both"/>
      </w:pPr>
      <w:r>
        <w:t xml:space="preserve">В рамках реализации стратегического подхода к управлению социально-экономическим развитием Томской области в 2015 году разработан </w:t>
      </w:r>
      <w:hyperlink r:id="rId110">
        <w:r>
          <w:rPr>
            <w:color w:val="0000FF"/>
          </w:rPr>
          <w:t>Закон</w:t>
        </w:r>
      </w:hyperlink>
      <w:r>
        <w:t xml:space="preserve"> Томской области "О стратегическом планировании в Томской области" (утвержден постановлением Государственной Думы Томской области от 26.02.2015 N 2493) (далее - Закон о стратегическом планировании в Томской области). Также разработана </w:t>
      </w:r>
      <w:hyperlink r:id="rId111">
        <w:r>
          <w:rPr>
            <w:color w:val="0000FF"/>
          </w:rPr>
          <w:t>Стратегия</w:t>
        </w:r>
      </w:hyperlink>
      <w:r>
        <w:t xml:space="preserve"> социально-экономического развития Томской области до 2030 года (далее - Стратегия) (утверждена постановлением Законодательной Думы Томской области от 26.03.2015 N 2580).</w:t>
      </w:r>
    </w:p>
    <w:p w:rsidR="00431DD9" w:rsidRDefault="00431DD9">
      <w:pPr>
        <w:pStyle w:val="ConsPlusNormal"/>
        <w:jc w:val="both"/>
      </w:pPr>
      <w:r>
        <w:t xml:space="preserve">(в ред. </w:t>
      </w:r>
      <w:hyperlink r:id="rId112">
        <w:r>
          <w:rPr>
            <w:color w:val="0000FF"/>
          </w:rPr>
          <w:t>постановления</w:t>
        </w:r>
      </w:hyperlink>
      <w:r>
        <w:t xml:space="preserve"> Администрации Томской области от 29.12.2020 N 643а)</w:t>
      </w:r>
    </w:p>
    <w:p w:rsidR="00431DD9" w:rsidRDefault="00431DD9">
      <w:pPr>
        <w:pStyle w:val="ConsPlusNormal"/>
        <w:spacing w:before="220"/>
        <w:ind w:firstLine="540"/>
        <w:jc w:val="both"/>
      </w:pPr>
      <w:r>
        <w:t>В соответствии со Стратегией миссией Томской области является обеспечение в Томской области лучшего качества жизни в Сибири за счет реализации модели интенсивного развития.</w:t>
      </w:r>
    </w:p>
    <w:p w:rsidR="00431DD9" w:rsidRDefault="00431DD9">
      <w:pPr>
        <w:pStyle w:val="ConsPlusNormal"/>
        <w:spacing w:before="220"/>
        <w:ind w:firstLine="540"/>
        <w:jc w:val="both"/>
      </w:pPr>
      <w:r>
        <w:t>Условием реализации миссии станет обеспечение конвертации высокого качества человеческого капитала в качество экономического роста за счет увязки новых технологий, потребностей промышленности в квалифицированных кадрах и соответствующего предложения со стороны научно-образовательного сектора региона.</w:t>
      </w:r>
    </w:p>
    <w:p w:rsidR="00431DD9" w:rsidRDefault="00431DD9">
      <w:pPr>
        <w:pStyle w:val="ConsPlusNormal"/>
        <w:spacing w:before="220"/>
        <w:ind w:firstLine="540"/>
        <w:jc w:val="both"/>
      </w:pPr>
      <w:r>
        <w:t xml:space="preserve">Система долгосрочных приоритетов, целей, задач и индикаторов социально-экономического развития Томской области, представленная в данном документе, обеспечила возможность </w:t>
      </w:r>
      <w:r>
        <w:lastRenderedPageBreak/>
        <w:t>принятия государственных программ развития региона.</w:t>
      </w:r>
    </w:p>
    <w:p w:rsidR="00431DD9" w:rsidRDefault="00431DD9">
      <w:pPr>
        <w:pStyle w:val="ConsPlusNormal"/>
        <w:spacing w:before="220"/>
        <w:ind w:firstLine="540"/>
        <w:jc w:val="both"/>
      </w:pPr>
      <w:hyperlink r:id="rId113">
        <w:r>
          <w:rPr>
            <w:color w:val="0000FF"/>
          </w:rPr>
          <w:t>Законом</w:t>
        </w:r>
      </w:hyperlink>
      <w:r>
        <w:t xml:space="preserve"> о стратегическом планировании в Томской области закреплен ежегодный мониторинг реализации Стратегии. Выполнение работ по систематическому наблюдению, сбору и обобщению информации о социально-экономическом развитии Томской области является основой для оценки степени достижения стратегических целей, решения задач, выполнения мероприятий. По итогам мониторинга с учетом изменения внешних и внутренних условий, а также утвержденных стратегических документов на федеральном и региональном уровнях формируются предложения по актуализации стратегических документов Томской области.</w:t>
      </w:r>
    </w:p>
    <w:p w:rsidR="00431DD9" w:rsidRDefault="00431DD9">
      <w:pPr>
        <w:pStyle w:val="ConsPlusNormal"/>
        <w:spacing w:before="220"/>
        <w:ind w:firstLine="540"/>
        <w:jc w:val="both"/>
      </w:pPr>
      <w:r>
        <w:t>Также для повышения эффективности государственного управления в исполнительных органах Томской области с 2017 года осуществляется переход на проектные методы управления. Проектные методы управления - комплексная задача, направленная на эффективное и устойчивое социально-экономическое развитие Томской области.</w:t>
      </w:r>
    </w:p>
    <w:p w:rsidR="00431DD9" w:rsidRDefault="00431DD9">
      <w:pPr>
        <w:pStyle w:val="ConsPlusNormal"/>
        <w:jc w:val="both"/>
      </w:pPr>
      <w:r>
        <w:t xml:space="preserve">(в ред. </w:t>
      </w:r>
      <w:hyperlink r:id="rId114">
        <w:r>
          <w:rPr>
            <w:color w:val="0000FF"/>
          </w:rPr>
          <w:t>постановления</w:t>
        </w:r>
      </w:hyperlink>
      <w:r>
        <w:t xml:space="preserve"> Администрации Томской области от 15.12.2022 N 576а)</w:t>
      </w:r>
    </w:p>
    <w:p w:rsidR="00431DD9" w:rsidRDefault="00431DD9">
      <w:pPr>
        <w:pStyle w:val="ConsPlusNormal"/>
        <w:spacing w:before="220"/>
        <w:ind w:firstLine="540"/>
        <w:jc w:val="both"/>
      </w:pPr>
      <w:r>
        <w:t>В рамках совершенствования управления экономическим развитием Томской области важнейшей задачей также является обеспечение Администрации Томской области официальной качественной информацией для ее использования в интересах управления регионом. Достижение данной задачи возможно путем обеспечения Администрации Томской области статистической информацией.</w:t>
      </w:r>
    </w:p>
    <w:p w:rsidR="00431DD9" w:rsidRDefault="00431DD9">
      <w:pPr>
        <w:pStyle w:val="ConsPlusNormal"/>
        <w:spacing w:before="220"/>
        <w:ind w:firstLine="540"/>
        <w:jc w:val="both"/>
      </w:pPr>
      <w:r>
        <w:t>В рамках контракта Территориальный орган Федеральной службы государственной статистики по Томской области (далее - Томскстат) предоставляет Администрации Томской области регламентированную информацию с разной периодичностью и в нужном объеме для проведения анализа показателей развития Томской области, а также актуализирует и обновляет базу готовых документов на сервере Администрации Томской области по защищенным электронным каналам связи.</w:t>
      </w:r>
    </w:p>
    <w:p w:rsidR="00431DD9" w:rsidRDefault="00431DD9">
      <w:pPr>
        <w:pStyle w:val="ConsPlusNormal"/>
        <w:spacing w:before="220"/>
        <w:ind w:firstLine="540"/>
        <w:jc w:val="both"/>
      </w:pPr>
      <w:r>
        <w:t>Внедрены и используются новые технологии и подходы по комплексному социально-экономическому планированию и прогнозированию.</w:t>
      </w:r>
    </w:p>
    <w:p w:rsidR="00431DD9" w:rsidRDefault="00431DD9">
      <w:pPr>
        <w:pStyle w:val="ConsPlusNormal"/>
        <w:spacing w:before="220"/>
        <w:ind w:firstLine="540"/>
        <w:jc w:val="both"/>
      </w:pPr>
      <w:r>
        <w:t>Стратегический подход к управлению социально-экономическим развитием Томской области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Томской области с учетом демографических и социально-экономических тенденций развития региона.</w:t>
      </w:r>
    </w:p>
    <w:p w:rsidR="00431DD9" w:rsidRDefault="00431DD9">
      <w:pPr>
        <w:pStyle w:val="ConsPlusNormal"/>
        <w:jc w:val="both"/>
      </w:pPr>
      <w:r>
        <w:t xml:space="preserve">(в ред. </w:t>
      </w:r>
      <w:hyperlink r:id="rId115">
        <w:r>
          <w:rPr>
            <w:color w:val="0000FF"/>
          </w:rPr>
          <w:t>постановления</w:t>
        </w:r>
      </w:hyperlink>
      <w:r>
        <w:t xml:space="preserve"> Администрации Томской области от 15.12.2022 N 576а)</w:t>
      </w:r>
    </w:p>
    <w:p w:rsidR="00431DD9" w:rsidRDefault="00431DD9">
      <w:pPr>
        <w:pStyle w:val="ConsPlusNormal"/>
        <w:spacing w:before="220"/>
        <w:ind w:firstLine="540"/>
        <w:jc w:val="both"/>
      </w:pPr>
      <w:r>
        <w:t>Вместе с тем совершенствованию методологии и повышению качества прогнозирования социально-экономического развития препятствует недостаток в получении оперативной информации.</w:t>
      </w:r>
    </w:p>
    <w:p w:rsidR="00431DD9" w:rsidRDefault="00431DD9">
      <w:pPr>
        <w:pStyle w:val="ConsPlusNormal"/>
        <w:spacing w:before="220"/>
        <w:ind w:firstLine="540"/>
        <w:jc w:val="both"/>
      </w:pPr>
      <w:r>
        <w:t xml:space="preserve">Кроме того, в целях подведения итогов за отчетный период и постановки задач на краткосрочную перспективу в сфере социально-экономического развития Томской области, а также в соответствии с </w:t>
      </w:r>
      <w:hyperlink r:id="rId116">
        <w:r>
          <w:rPr>
            <w:color w:val="0000FF"/>
          </w:rPr>
          <w:t>подпунктом н-1) пункта 1 статьи 64</w:t>
        </w:r>
      </w:hyperlink>
      <w:r>
        <w:t xml:space="preserve"> Устава (Основного Закона) Томской области Департамент экономики Администрации Томской области ежегодно осуществляет подготовку отчета Губернатора Томской области о результатах деятельности исполнительных органов Томской области. В отчете отражаются основные результаты работы исполнительных органов Томской области в сфере экономики, социального развития, развития инфраструктуры, бюджетной политики, государственного управления.</w:t>
      </w:r>
    </w:p>
    <w:p w:rsidR="00431DD9" w:rsidRDefault="00431DD9">
      <w:pPr>
        <w:pStyle w:val="ConsPlusNormal"/>
        <w:jc w:val="both"/>
      </w:pPr>
      <w:r>
        <w:t xml:space="preserve">(в ред. </w:t>
      </w:r>
      <w:hyperlink r:id="rId117">
        <w:r>
          <w:rPr>
            <w:color w:val="0000FF"/>
          </w:rPr>
          <w:t>постановления</w:t>
        </w:r>
      </w:hyperlink>
      <w:r>
        <w:t xml:space="preserve"> Администрации Томской области от 15.12.2022 N 576а)</w:t>
      </w:r>
    </w:p>
    <w:p w:rsidR="00431DD9" w:rsidRDefault="00431DD9">
      <w:pPr>
        <w:pStyle w:val="ConsPlusNormal"/>
        <w:spacing w:before="220"/>
        <w:ind w:firstLine="540"/>
        <w:jc w:val="both"/>
      </w:pPr>
      <w:r>
        <w:t xml:space="preserve">Таким образом, с целью дальнейшего совершенствования и повышения эффективности государственного управления необходимо продолжить совершенствование вышеуказанных </w:t>
      </w:r>
      <w:r>
        <w:lastRenderedPageBreak/>
        <w:t>инструментов управления социально-экономическим развитием региона.</w:t>
      </w:r>
    </w:p>
    <w:p w:rsidR="00431DD9" w:rsidRDefault="00431DD9">
      <w:pPr>
        <w:pStyle w:val="ConsPlusNormal"/>
        <w:jc w:val="both"/>
      </w:pPr>
    </w:p>
    <w:p w:rsidR="00431DD9" w:rsidRDefault="00431DD9">
      <w:pPr>
        <w:pStyle w:val="ConsPlusTitle"/>
        <w:jc w:val="center"/>
        <w:outlineLvl w:val="1"/>
      </w:pPr>
      <w:r>
        <w:t>Перечень показателей цели государственной программы,</w:t>
      </w:r>
    </w:p>
    <w:p w:rsidR="00431DD9" w:rsidRDefault="00431DD9">
      <w:pPr>
        <w:pStyle w:val="ConsPlusTitle"/>
        <w:jc w:val="center"/>
      </w:pPr>
      <w:r>
        <w:t>сведения о порядке сбора информации по показателям</w:t>
      </w:r>
    </w:p>
    <w:p w:rsidR="00431DD9" w:rsidRDefault="00431DD9">
      <w:pPr>
        <w:pStyle w:val="ConsPlusTitle"/>
        <w:jc w:val="center"/>
      </w:pPr>
      <w:r>
        <w:t>и методике их расчета</w:t>
      </w:r>
    </w:p>
    <w:p w:rsidR="00431DD9" w:rsidRDefault="00431DD9">
      <w:pPr>
        <w:pStyle w:val="ConsPlusNormal"/>
        <w:jc w:val="both"/>
      </w:pPr>
    </w:p>
    <w:p w:rsidR="00431DD9" w:rsidRDefault="00431DD9">
      <w:pPr>
        <w:pStyle w:val="ConsPlusNormal"/>
        <w:sectPr w:rsidR="00431D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1020"/>
        <w:gridCol w:w="1379"/>
        <w:gridCol w:w="1417"/>
        <w:gridCol w:w="1559"/>
        <w:gridCol w:w="2721"/>
        <w:gridCol w:w="1495"/>
        <w:gridCol w:w="1579"/>
        <w:gridCol w:w="1559"/>
      </w:tblGrid>
      <w:tr w:rsidR="00431DD9">
        <w:tc>
          <w:tcPr>
            <w:tcW w:w="510" w:type="dxa"/>
            <w:vAlign w:val="center"/>
          </w:tcPr>
          <w:p w:rsidR="00431DD9" w:rsidRDefault="00431DD9">
            <w:pPr>
              <w:pStyle w:val="ConsPlusNormal"/>
              <w:jc w:val="center"/>
            </w:pPr>
            <w:r>
              <w:lastRenderedPageBreak/>
              <w:t>N пп</w:t>
            </w:r>
          </w:p>
        </w:tc>
        <w:tc>
          <w:tcPr>
            <w:tcW w:w="2098" w:type="dxa"/>
            <w:vAlign w:val="center"/>
          </w:tcPr>
          <w:p w:rsidR="00431DD9" w:rsidRDefault="00431DD9">
            <w:pPr>
              <w:pStyle w:val="ConsPlusNormal"/>
              <w:jc w:val="center"/>
            </w:pPr>
            <w:r>
              <w:t>Наименование показателя</w:t>
            </w:r>
          </w:p>
        </w:tc>
        <w:tc>
          <w:tcPr>
            <w:tcW w:w="1020" w:type="dxa"/>
            <w:vAlign w:val="center"/>
          </w:tcPr>
          <w:p w:rsidR="00431DD9" w:rsidRDefault="00431DD9">
            <w:pPr>
              <w:pStyle w:val="ConsPlusNormal"/>
              <w:jc w:val="center"/>
            </w:pPr>
            <w:r>
              <w:t>Единица измерения</w:t>
            </w:r>
          </w:p>
        </w:tc>
        <w:tc>
          <w:tcPr>
            <w:tcW w:w="1379" w:type="dxa"/>
            <w:vAlign w:val="center"/>
          </w:tcPr>
          <w:p w:rsidR="00431DD9" w:rsidRDefault="00431DD9">
            <w:pPr>
              <w:pStyle w:val="ConsPlusNormal"/>
              <w:jc w:val="center"/>
            </w:pPr>
            <w:r>
              <w:t xml:space="preserve">Пункт Федерального </w:t>
            </w:r>
            <w:hyperlink r:id="rId118">
              <w:r>
                <w:rPr>
                  <w:color w:val="0000FF"/>
                </w:rPr>
                <w:t>плана</w:t>
              </w:r>
            </w:hyperlink>
            <w:r>
              <w:t xml:space="preserve"> статистических работ</w:t>
            </w:r>
          </w:p>
        </w:tc>
        <w:tc>
          <w:tcPr>
            <w:tcW w:w="1417" w:type="dxa"/>
            <w:vAlign w:val="center"/>
          </w:tcPr>
          <w:p w:rsidR="00431DD9" w:rsidRDefault="00431DD9">
            <w:pPr>
              <w:pStyle w:val="ConsPlusNormal"/>
              <w:jc w:val="center"/>
            </w:pPr>
            <w:r>
              <w:t>Периодичность сбора данных</w:t>
            </w:r>
          </w:p>
        </w:tc>
        <w:tc>
          <w:tcPr>
            <w:tcW w:w="1559" w:type="dxa"/>
            <w:vAlign w:val="center"/>
          </w:tcPr>
          <w:p w:rsidR="00431DD9" w:rsidRDefault="00431DD9">
            <w:pPr>
              <w:pStyle w:val="ConsPlusNormal"/>
              <w:jc w:val="center"/>
            </w:pPr>
            <w:r>
              <w:t>Временные характеристики показателя</w:t>
            </w:r>
          </w:p>
        </w:tc>
        <w:tc>
          <w:tcPr>
            <w:tcW w:w="2721" w:type="dxa"/>
            <w:vAlign w:val="center"/>
          </w:tcPr>
          <w:p w:rsidR="00431DD9" w:rsidRDefault="00431DD9">
            <w:pPr>
              <w:pStyle w:val="ConsPlusNormal"/>
              <w:jc w:val="center"/>
            </w:pPr>
            <w:r>
              <w:t>Алгоритм формирования (формула) расчета показателя</w:t>
            </w:r>
          </w:p>
        </w:tc>
        <w:tc>
          <w:tcPr>
            <w:tcW w:w="1495" w:type="dxa"/>
            <w:vAlign w:val="center"/>
          </w:tcPr>
          <w:p w:rsidR="00431DD9" w:rsidRDefault="00431DD9">
            <w:pPr>
              <w:pStyle w:val="ConsPlusNormal"/>
              <w:jc w:val="center"/>
            </w:pPr>
            <w:r>
              <w:t>Метод сбора информации</w:t>
            </w:r>
          </w:p>
        </w:tc>
        <w:tc>
          <w:tcPr>
            <w:tcW w:w="1579" w:type="dxa"/>
            <w:vAlign w:val="center"/>
          </w:tcPr>
          <w:p w:rsidR="00431DD9" w:rsidRDefault="00431DD9">
            <w:pPr>
              <w:pStyle w:val="ConsPlusNormal"/>
              <w:jc w:val="center"/>
            </w:pPr>
            <w:r>
              <w:t>Ответственный за сбор данных по показателю</w:t>
            </w:r>
          </w:p>
        </w:tc>
        <w:tc>
          <w:tcPr>
            <w:tcW w:w="1559" w:type="dxa"/>
            <w:vAlign w:val="center"/>
          </w:tcPr>
          <w:p w:rsidR="00431DD9" w:rsidRDefault="00431DD9">
            <w:pPr>
              <w:pStyle w:val="ConsPlusNormal"/>
              <w:jc w:val="center"/>
            </w:pPr>
            <w:r>
              <w:t>Дата получения фактического значения показателя</w:t>
            </w:r>
          </w:p>
        </w:tc>
      </w:tr>
      <w:tr w:rsidR="00431DD9">
        <w:tc>
          <w:tcPr>
            <w:tcW w:w="510" w:type="dxa"/>
          </w:tcPr>
          <w:p w:rsidR="00431DD9" w:rsidRDefault="00431DD9">
            <w:pPr>
              <w:pStyle w:val="ConsPlusNormal"/>
              <w:jc w:val="center"/>
            </w:pPr>
            <w:r>
              <w:t>1</w:t>
            </w:r>
          </w:p>
        </w:tc>
        <w:tc>
          <w:tcPr>
            <w:tcW w:w="2098" w:type="dxa"/>
            <w:vAlign w:val="center"/>
          </w:tcPr>
          <w:p w:rsidR="00431DD9" w:rsidRDefault="00431DD9">
            <w:pPr>
              <w:pStyle w:val="ConsPlusNormal"/>
              <w:jc w:val="center"/>
            </w:pPr>
            <w:r>
              <w:t>2</w:t>
            </w:r>
          </w:p>
        </w:tc>
        <w:tc>
          <w:tcPr>
            <w:tcW w:w="1020" w:type="dxa"/>
            <w:vAlign w:val="center"/>
          </w:tcPr>
          <w:p w:rsidR="00431DD9" w:rsidRDefault="00431DD9">
            <w:pPr>
              <w:pStyle w:val="ConsPlusNormal"/>
              <w:jc w:val="center"/>
            </w:pPr>
            <w:r>
              <w:t>3</w:t>
            </w:r>
          </w:p>
        </w:tc>
        <w:tc>
          <w:tcPr>
            <w:tcW w:w="1379" w:type="dxa"/>
            <w:vAlign w:val="center"/>
          </w:tcPr>
          <w:p w:rsidR="00431DD9" w:rsidRDefault="00431DD9">
            <w:pPr>
              <w:pStyle w:val="ConsPlusNormal"/>
              <w:jc w:val="center"/>
            </w:pPr>
            <w:r>
              <w:t>4</w:t>
            </w:r>
          </w:p>
        </w:tc>
        <w:tc>
          <w:tcPr>
            <w:tcW w:w="1417" w:type="dxa"/>
            <w:vAlign w:val="center"/>
          </w:tcPr>
          <w:p w:rsidR="00431DD9" w:rsidRDefault="00431DD9">
            <w:pPr>
              <w:pStyle w:val="ConsPlusNormal"/>
              <w:jc w:val="center"/>
            </w:pPr>
            <w:r>
              <w:t>5</w:t>
            </w:r>
          </w:p>
        </w:tc>
        <w:tc>
          <w:tcPr>
            <w:tcW w:w="1559" w:type="dxa"/>
            <w:vAlign w:val="center"/>
          </w:tcPr>
          <w:p w:rsidR="00431DD9" w:rsidRDefault="00431DD9">
            <w:pPr>
              <w:pStyle w:val="ConsPlusNormal"/>
              <w:jc w:val="center"/>
            </w:pPr>
            <w:r>
              <w:t>6</w:t>
            </w:r>
          </w:p>
        </w:tc>
        <w:tc>
          <w:tcPr>
            <w:tcW w:w="2721" w:type="dxa"/>
            <w:vAlign w:val="center"/>
          </w:tcPr>
          <w:p w:rsidR="00431DD9" w:rsidRDefault="00431DD9">
            <w:pPr>
              <w:pStyle w:val="ConsPlusNormal"/>
              <w:jc w:val="center"/>
            </w:pPr>
            <w:r>
              <w:t>7</w:t>
            </w:r>
          </w:p>
        </w:tc>
        <w:tc>
          <w:tcPr>
            <w:tcW w:w="1495" w:type="dxa"/>
            <w:vAlign w:val="center"/>
          </w:tcPr>
          <w:p w:rsidR="00431DD9" w:rsidRDefault="00431DD9">
            <w:pPr>
              <w:pStyle w:val="ConsPlusNormal"/>
              <w:jc w:val="center"/>
            </w:pPr>
            <w:r>
              <w:t>8</w:t>
            </w:r>
          </w:p>
        </w:tc>
        <w:tc>
          <w:tcPr>
            <w:tcW w:w="1579" w:type="dxa"/>
            <w:vAlign w:val="center"/>
          </w:tcPr>
          <w:p w:rsidR="00431DD9" w:rsidRDefault="00431DD9">
            <w:pPr>
              <w:pStyle w:val="ConsPlusNormal"/>
              <w:jc w:val="center"/>
            </w:pPr>
            <w:r>
              <w:t>9</w:t>
            </w:r>
          </w:p>
        </w:tc>
        <w:tc>
          <w:tcPr>
            <w:tcW w:w="1559" w:type="dxa"/>
            <w:vAlign w:val="center"/>
          </w:tcPr>
          <w:p w:rsidR="00431DD9" w:rsidRDefault="00431DD9">
            <w:pPr>
              <w:pStyle w:val="ConsPlusNormal"/>
              <w:jc w:val="center"/>
            </w:pPr>
            <w:r>
              <w:t>10</w:t>
            </w:r>
          </w:p>
        </w:tc>
      </w:tr>
      <w:tr w:rsidR="00431DD9">
        <w:tc>
          <w:tcPr>
            <w:tcW w:w="15337" w:type="dxa"/>
            <w:gridSpan w:val="10"/>
          </w:tcPr>
          <w:p w:rsidR="00431DD9" w:rsidRDefault="00431DD9">
            <w:pPr>
              <w:pStyle w:val="ConsPlusNormal"/>
            </w:pPr>
            <w:r>
              <w:t>Показатели цели государственной программы</w:t>
            </w:r>
          </w:p>
        </w:tc>
      </w:tr>
      <w:tr w:rsidR="00431DD9">
        <w:tblPrEx>
          <w:tblBorders>
            <w:insideH w:val="nil"/>
          </w:tblBorders>
        </w:tblPrEx>
        <w:tc>
          <w:tcPr>
            <w:tcW w:w="510" w:type="dxa"/>
            <w:tcBorders>
              <w:bottom w:val="nil"/>
            </w:tcBorders>
          </w:tcPr>
          <w:p w:rsidR="00431DD9" w:rsidRDefault="00431DD9">
            <w:pPr>
              <w:pStyle w:val="ConsPlusNormal"/>
              <w:jc w:val="center"/>
            </w:pPr>
            <w:r>
              <w:t>1</w:t>
            </w:r>
          </w:p>
        </w:tc>
        <w:tc>
          <w:tcPr>
            <w:tcW w:w="2098" w:type="dxa"/>
            <w:tcBorders>
              <w:bottom w:val="nil"/>
            </w:tcBorders>
          </w:tcPr>
          <w:p w:rsidR="00431DD9" w:rsidRDefault="00431DD9">
            <w:pPr>
              <w:pStyle w:val="ConsPlusNormal"/>
            </w:pPr>
            <w:r>
              <w:t>Доля занятых в сфере малого и среднего предпринимательства, включая индивидуальных предпринимателей и самозанятых граждан, в общем числе занятых Томской области</w:t>
            </w:r>
          </w:p>
        </w:tc>
        <w:tc>
          <w:tcPr>
            <w:tcW w:w="1020" w:type="dxa"/>
            <w:tcBorders>
              <w:bottom w:val="nil"/>
            </w:tcBorders>
          </w:tcPr>
          <w:p w:rsidR="00431DD9" w:rsidRDefault="00431DD9">
            <w:pPr>
              <w:pStyle w:val="ConsPlusNormal"/>
              <w:jc w:val="center"/>
            </w:pPr>
            <w:r>
              <w:t>проценты</w:t>
            </w:r>
          </w:p>
        </w:tc>
        <w:tc>
          <w:tcPr>
            <w:tcW w:w="1379" w:type="dxa"/>
            <w:tcBorders>
              <w:bottom w:val="nil"/>
            </w:tcBorders>
          </w:tcPr>
          <w:p w:rsidR="00431DD9" w:rsidRDefault="00431DD9">
            <w:pPr>
              <w:pStyle w:val="ConsPlusNormal"/>
              <w:jc w:val="center"/>
            </w:pPr>
            <w:r>
              <w:t>нет</w:t>
            </w:r>
          </w:p>
        </w:tc>
        <w:tc>
          <w:tcPr>
            <w:tcW w:w="1417" w:type="dxa"/>
            <w:tcBorders>
              <w:bottom w:val="nil"/>
            </w:tcBorders>
          </w:tcPr>
          <w:p w:rsidR="00431DD9" w:rsidRDefault="00431DD9">
            <w:pPr>
              <w:pStyle w:val="ConsPlusNormal"/>
              <w:jc w:val="center"/>
            </w:pPr>
            <w:r>
              <w:t>ежегодно</w:t>
            </w:r>
          </w:p>
        </w:tc>
        <w:tc>
          <w:tcPr>
            <w:tcW w:w="1559" w:type="dxa"/>
            <w:tcBorders>
              <w:bottom w:val="nil"/>
            </w:tcBorders>
          </w:tcPr>
          <w:p w:rsidR="00431DD9" w:rsidRDefault="00431DD9">
            <w:pPr>
              <w:pStyle w:val="ConsPlusNormal"/>
              <w:jc w:val="center"/>
            </w:pPr>
            <w:r>
              <w:t>за отчетный период</w:t>
            </w:r>
          </w:p>
        </w:tc>
        <w:tc>
          <w:tcPr>
            <w:tcW w:w="2721" w:type="dxa"/>
            <w:tcBorders>
              <w:bottom w:val="nil"/>
            </w:tcBorders>
          </w:tcPr>
          <w:p w:rsidR="00431DD9" w:rsidRDefault="00431DD9">
            <w:pPr>
              <w:pStyle w:val="ConsPlusNormal"/>
              <w:jc w:val="center"/>
            </w:pPr>
            <w:r>
              <w:t>Показатель рассчитывается по следующей формуле:</w:t>
            </w:r>
          </w:p>
          <w:p w:rsidR="00431DD9" w:rsidRDefault="00431DD9">
            <w:pPr>
              <w:pStyle w:val="ConsPlusNormal"/>
              <w:jc w:val="center"/>
            </w:pPr>
            <w:r>
              <w:t>ДЗМСП = (ЧРюл + ЧРип + ИПмсп + Пнпд) / ЧЗто</w:t>
            </w:r>
          </w:p>
          <w:p w:rsidR="00431DD9" w:rsidRDefault="00431DD9">
            <w:pPr>
              <w:pStyle w:val="ConsPlusNormal"/>
              <w:jc w:val="center"/>
            </w:pPr>
            <w:r>
              <w:t>где:</w:t>
            </w:r>
          </w:p>
          <w:p w:rsidR="00431DD9" w:rsidRDefault="00431DD9">
            <w:pPr>
              <w:pStyle w:val="ConsPlusNormal"/>
              <w:jc w:val="center"/>
            </w:pPr>
            <w:r>
              <w:t>ЧРюл - число работников юридических лиц;</w:t>
            </w:r>
          </w:p>
          <w:p w:rsidR="00431DD9" w:rsidRDefault="00431DD9">
            <w:pPr>
              <w:pStyle w:val="ConsPlusNormal"/>
              <w:jc w:val="center"/>
            </w:pPr>
            <w:r>
              <w:t>ЧРип - число работников индивидуальных предпринимателей;</w:t>
            </w:r>
          </w:p>
          <w:p w:rsidR="00431DD9" w:rsidRDefault="00431DD9">
            <w:pPr>
              <w:pStyle w:val="ConsPlusNormal"/>
              <w:jc w:val="center"/>
            </w:pPr>
            <w:r>
              <w:t>ИПмсп - индивидуальные предприниматели - субъекты малого и среднего предпринимательства;</w:t>
            </w:r>
          </w:p>
          <w:p w:rsidR="00431DD9" w:rsidRDefault="00431DD9">
            <w:pPr>
              <w:pStyle w:val="ConsPlusNormal"/>
              <w:jc w:val="center"/>
            </w:pPr>
            <w:r>
              <w:t>НПнпд - налогоплательщики налога на профессиональный доход;</w:t>
            </w:r>
          </w:p>
          <w:p w:rsidR="00431DD9" w:rsidRDefault="00431DD9">
            <w:pPr>
              <w:pStyle w:val="ConsPlusNormal"/>
              <w:jc w:val="center"/>
            </w:pPr>
            <w:r>
              <w:t>ЧЗто - численность занятых в экономике Томской области</w:t>
            </w:r>
          </w:p>
        </w:tc>
        <w:tc>
          <w:tcPr>
            <w:tcW w:w="1495" w:type="dxa"/>
            <w:tcBorders>
              <w:bottom w:val="nil"/>
            </w:tcBorders>
          </w:tcPr>
          <w:p w:rsidR="00431DD9" w:rsidRDefault="00431DD9">
            <w:pPr>
              <w:pStyle w:val="ConsPlusNormal"/>
              <w:jc w:val="center"/>
            </w:pPr>
            <w:r>
              <w:t>Расчет на основании данных ФНС России, статистических данных</w:t>
            </w:r>
          </w:p>
        </w:tc>
        <w:tc>
          <w:tcPr>
            <w:tcW w:w="1579" w:type="dxa"/>
            <w:tcBorders>
              <w:bottom w:val="nil"/>
            </w:tcBorders>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559" w:type="dxa"/>
            <w:tcBorders>
              <w:bottom w:val="nil"/>
            </w:tcBorders>
          </w:tcPr>
          <w:p w:rsidR="00431DD9" w:rsidRDefault="00431DD9">
            <w:pPr>
              <w:pStyle w:val="ConsPlusNormal"/>
              <w:jc w:val="center"/>
            </w:pPr>
            <w:r>
              <w:t>Март очередного года - оценка, июнь очередного года - уточненный расчет</w:t>
            </w:r>
          </w:p>
        </w:tc>
      </w:tr>
      <w:tr w:rsidR="00431DD9">
        <w:tblPrEx>
          <w:tblBorders>
            <w:insideH w:val="nil"/>
          </w:tblBorders>
        </w:tblPrEx>
        <w:tc>
          <w:tcPr>
            <w:tcW w:w="15337" w:type="dxa"/>
            <w:gridSpan w:val="10"/>
            <w:tcBorders>
              <w:top w:val="nil"/>
            </w:tcBorders>
          </w:tcPr>
          <w:p w:rsidR="00431DD9" w:rsidRDefault="00431DD9">
            <w:pPr>
              <w:pStyle w:val="ConsPlusNormal"/>
              <w:jc w:val="both"/>
            </w:pPr>
            <w:r>
              <w:t xml:space="preserve">(п. 1 в ред. </w:t>
            </w:r>
            <w:hyperlink r:id="rId119">
              <w:r>
                <w:rPr>
                  <w:color w:val="0000FF"/>
                </w:rPr>
                <w:t>постановления</w:t>
              </w:r>
            </w:hyperlink>
            <w:r>
              <w:t xml:space="preserve"> Администрации Томской области от 31.03.2023 N 154а)</w:t>
            </w:r>
          </w:p>
        </w:tc>
      </w:tr>
      <w:tr w:rsidR="00431DD9">
        <w:tc>
          <w:tcPr>
            <w:tcW w:w="510" w:type="dxa"/>
          </w:tcPr>
          <w:p w:rsidR="00431DD9" w:rsidRDefault="00431DD9">
            <w:pPr>
              <w:pStyle w:val="ConsPlusNormal"/>
              <w:jc w:val="center"/>
            </w:pPr>
            <w:r>
              <w:lastRenderedPageBreak/>
              <w:t>2</w:t>
            </w:r>
          </w:p>
        </w:tc>
        <w:tc>
          <w:tcPr>
            <w:tcW w:w="2098" w:type="dxa"/>
          </w:tcPr>
          <w:p w:rsidR="00431DD9" w:rsidRDefault="00431DD9">
            <w:pPr>
              <w:pStyle w:val="ConsPlusNormal"/>
            </w:pPr>
            <w:r>
              <w:t>Прирост валового регионального продукта в сопоставимых ценах</w:t>
            </w:r>
          </w:p>
        </w:tc>
        <w:tc>
          <w:tcPr>
            <w:tcW w:w="1020" w:type="dxa"/>
          </w:tcPr>
          <w:p w:rsidR="00431DD9" w:rsidRDefault="00431DD9">
            <w:pPr>
              <w:pStyle w:val="ConsPlusNormal"/>
              <w:jc w:val="center"/>
            </w:pPr>
            <w:r>
              <w:t>процент</w:t>
            </w:r>
          </w:p>
        </w:tc>
        <w:tc>
          <w:tcPr>
            <w:tcW w:w="1379" w:type="dxa"/>
          </w:tcPr>
          <w:p w:rsidR="00431DD9" w:rsidRDefault="00431DD9">
            <w:pPr>
              <w:pStyle w:val="ConsPlusNormal"/>
            </w:pPr>
          </w:p>
        </w:tc>
        <w:tc>
          <w:tcPr>
            <w:tcW w:w="1417" w:type="dxa"/>
          </w:tcPr>
          <w:p w:rsidR="00431DD9" w:rsidRDefault="00431DD9">
            <w:pPr>
              <w:pStyle w:val="ConsPlusNormal"/>
              <w:jc w:val="center"/>
            </w:pPr>
            <w:r>
              <w:t>год</w:t>
            </w:r>
          </w:p>
        </w:tc>
        <w:tc>
          <w:tcPr>
            <w:tcW w:w="1559" w:type="dxa"/>
          </w:tcPr>
          <w:p w:rsidR="00431DD9" w:rsidRDefault="00431DD9">
            <w:pPr>
              <w:pStyle w:val="ConsPlusNormal"/>
              <w:jc w:val="center"/>
            </w:pPr>
            <w:r>
              <w:t>за отчетный период</w:t>
            </w:r>
          </w:p>
        </w:tc>
        <w:tc>
          <w:tcPr>
            <w:tcW w:w="2721" w:type="dxa"/>
          </w:tcPr>
          <w:p w:rsidR="00431DD9" w:rsidRDefault="00431DD9">
            <w:pPr>
              <w:pStyle w:val="ConsPlusNormal"/>
              <w:jc w:val="center"/>
            </w:pPr>
            <w:r>
              <w:t>Объем ВРП, исчисленного в фактически действующих ценах/</w:t>
            </w:r>
          </w:p>
          <w:p w:rsidR="00431DD9" w:rsidRDefault="00431DD9">
            <w:pPr>
              <w:pStyle w:val="ConsPlusNormal"/>
              <w:jc w:val="center"/>
            </w:pPr>
            <w:r>
              <w:t>Объем ВРП, исчисленного в фактически действующих ценах предыдущего года/</w:t>
            </w:r>
          </w:p>
          <w:p w:rsidR="00431DD9" w:rsidRDefault="00431DD9">
            <w:pPr>
              <w:pStyle w:val="ConsPlusNormal"/>
              <w:jc w:val="center"/>
            </w:pPr>
            <w:r>
              <w:t>Индекс-дефлятор ВРП x 100 - 100</w:t>
            </w:r>
          </w:p>
        </w:tc>
        <w:tc>
          <w:tcPr>
            <w:tcW w:w="1495" w:type="dxa"/>
          </w:tcPr>
          <w:p w:rsidR="00431DD9" w:rsidRDefault="00431DD9">
            <w:pPr>
              <w:pStyle w:val="ConsPlusNormal"/>
              <w:jc w:val="center"/>
            </w:pPr>
            <w:r>
              <w:t>Данные Росстата</w:t>
            </w:r>
          </w:p>
        </w:tc>
        <w:tc>
          <w:tcPr>
            <w:tcW w:w="1579" w:type="dxa"/>
          </w:tcPr>
          <w:p w:rsidR="00431DD9" w:rsidRDefault="00431DD9">
            <w:pPr>
              <w:pStyle w:val="ConsPlusNormal"/>
              <w:jc w:val="center"/>
            </w:pPr>
            <w:r>
              <w:t>Департамент экономики Администрации Томской области</w:t>
            </w:r>
          </w:p>
        </w:tc>
        <w:tc>
          <w:tcPr>
            <w:tcW w:w="1559" w:type="dxa"/>
          </w:tcPr>
          <w:p w:rsidR="00431DD9" w:rsidRDefault="00431DD9">
            <w:pPr>
              <w:pStyle w:val="ConsPlusNormal"/>
              <w:jc w:val="center"/>
            </w:pPr>
            <w:r>
              <w:t>Март очередного года, следующего за отчетным (предварительная оценка); апрель второго года, следующего за отчетным (факт)</w:t>
            </w:r>
          </w:p>
        </w:tc>
      </w:tr>
      <w:tr w:rsidR="00431DD9">
        <w:tc>
          <w:tcPr>
            <w:tcW w:w="510" w:type="dxa"/>
          </w:tcPr>
          <w:p w:rsidR="00431DD9" w:rsidRDefault="00431DD9">
            <w:pPr>
              <w:pStyle w:val="ConsPlusNormal"/>
              <w:jc w:val="center"/>
            </w:pPr>
            <w:r>
              <w:t>3</w:t>
            </w:r>
          </w:p>
        </w:tc>
        <w:tc>
          <w:tcPr>
            <w:tcW w:w="2098" w:type="dxa"/>
          </w:tcPr>
          <w:p w:rsidR="00431DD9" w:rsidRDefault="00431DD9">
            <w:pPr>
              <w:pStyle w:val="ConsPlusNormal"/>
            </w:pPr>
            <w:r>
              <w:t>Уровень реальной среднемесячной заработной платы (2017 год - базовое значение)</w:t>
            </w:r>
          </w:p>
        </w:tc>
        <w:tc>
          <w:tcPr>
            <w:tcW w:w="1020" w:type="dxa"/>
          </w:tcPr>
          <w:p w:rsidR="00431DD9" w:rsidRDefault="00431DD9">
            <w:pPr>
              <w:pStyle w:val="ConsPlusNormal"/>
            </w:pPr>
            <w:r>
              <w:t>процент</w:t>
            </w:r>
          </w:p>
        </w:tc>
        <w:tc>
          <w:tcPr>
            <w:tcW w:w="1379" w:type="dxa"/>
          </w:tcPr>
          <w:p w:rsidR="00431DD9" w:rsidRDefault="00431DD9">
            <w:pPr>
              <w:pStyle w:val="ConsPlusNormal"/>
            </w:pPr>
            <w:r>
              <w:t>2.1. Показатели для оценки эффективности деятельности органов исполнительной власти субъектов Российской Федерации</w:t>
            </w:r>
          </w:p>
        </w:tc>
        <w:tc>
          <w:tcPr>
            <w:tcW w:w="1417" w:type="dxa"/>
          </w:tcPr>
          <w:p w:rsidR="00431DD9" w:rsidRDefault="00431DD9">
            <w:pPr>
              <w:pStyle w:val="ConsPlusNormal"/>
              <w:jc w:val="center"/>
            </w:pPr>
            <w:r>
              <w:t>год</w:t>
            </w:r>
          </w:p>
        </w:tc>
        <w:tc>
          <w:tcPr>
            <w:tcW w:w="1559" w:type="dxa"/>
          </w:tcPr>
          <w:p w:rsidR="00431DD9" w:rsidRDefault="00431DD9">
            <w:pPr>
              <w:pStyle w:val="ConsPlusNormal"/>
              <w:jc w:val="center"/>
            </w:pPr>
            <w:r>
              <w:t>за отчетный период</w:t>
            </w:r>
          </w:p>
        </w:tc>
        <w:tc>
          <w:tcPr>
            <w:tcW w:w="2721" w:type="dxa"/>
          </w:tcPr>
          <w:p w:rsidR="00431DD9" w:rsidRDefault="00431DD9">
            <w:pPr>
              <w:pStyle w:val="ConsPlusNormal"/>
            </w:pPr>
            <w:r>
              <w:t>Lрз = Iрз b+1 x Iрз b+2 x Iрз b+3 x ... Iрз i</w:t>
            </w:r>
          </w:p>
        </w:tc>
        <w:tc>
          <w:tcPr>
            <w:tcW w:w="1495" w:type="dxa"/>
          </w:tcPr>
          <w:p w:rsidR="00431DD9" w:rsidRDefault="00431DD9">
            <w:pPr>
              <w:pStyle w:val="ConsPlusNormal"/>
              <w:jc w:val="center"/>
            </w:pPr>
            <w:r>
              <w:t>Периодическая отчетность</w:t>
            </w:r>
          </w:p>
        </w:tc>
        <w:tc>
          <w:tcPr>
            <w:tcW w:w="1579" w:type="dxa"/>
          </w:tcPr>
          <w:p w:rsidR="00431DD9" w:rsidRDefault="00431DD9">
            <w:pPr>
              <w:pStyle w:val="ConsPlusNormal"/>
              <w:jc w:val="center"/>
            </w:pPr>
            <w:r>
              <w:t>Департамент экономики Администрации Томской области</w:t>
            </w:r>
          </w:p>
        </w:tc>
        <w:tc>
          <w:tcPr>
            <w:tcW w:w="1559" w:type="dxa"/>
          </w:tcPr>
          <w:p w:rsidR="00431DD9" w:rsidRDefault="00431DD9">
            <w:pPr>
              <w:pStyle w:val="ConsPlusNormal"/>
              <w:jc w:val="center"/>
            </w:pPr>
            <w:r>
              <w:t>Июль очередного года, следующего за отчетным годом</w:t>
            </w:r>
          </w:p>
        </w:tc>
      </w:tr>
    </w:tbl>
    <w:p w:rsidR="00431DD9" w:rsidRDefault="00431DD9">
      <w:pPr>
        <w:pStyle w:val="ConsPlusNormal"/>
        <w:jc w:val="both"/>
      </w:pPr>
    </w:p>
    <w:p w:rsidR="00431DD9" w:rsidRDefault="00431DD9">
      <w:pPr>
        <w:pStyle w:val="ConsPlusTitle"/>
        <w:jc w:val="center"/>
        <w:outlineLvl w:val="1"/>
      </w:pPr>
      <w:r>
        <w:t>Ресурсное обеспечение реализации государственной программы</w:t>
      </w:r>
    </w:p>
    <w:p w:rsidR="00431DD9" w:rsidRDefault="00431DD9">
      <w:pPr>
        <w:pStyle w:val="ConsPlusTitle"/>
        <w:jc w:val="center"/>
      </w:pPr>
      <w:r>
        <w:t>за счет средств областного бюджета и целевых межбюджетных</w:t>
      </w:r>
    </w:p>
    <w:p w:rsidR="00431DD9" w:rsidRDefault="00431DD9">
      <w:pPr>
        <w:pStyle w:val="ConsPlusTitle"/>
        <w:jc w:val="center"/>
      </w:pPr>
      <w:r>
        <w:t>трансфертов из федерального бюджета по главным</w:t>
      </w:r>
    </w:p>
    <w:p w:rsidR="00431DD9" w:rsidRDefault="00431DD9">
      <w:pPr>
        <w:pStyle w:val="ConsPlusTitle"/>
        <w:jc w:val="center"/>
      </w:pPr>
      <w:r>
        <w:t>распорядителям средств областного бюджета</w:t>
      </w:r>
    </w:p>
    <w:p w:rsidR="00431DD9" w:rsidRDefault="00431DD9">
      <w:pPr>
        <w:pStyle w:val="ConsPlusNormal"/>
        <w:jc w:val="center"/>
      </w:pPr>
      <w:r>
        <w:t xml:space="preserve">(в ред. </w:t>
      </w:r>
      <w:hyperlink r:id="rId120">
        <w:r>
          <w:rPr>
            <w:color w:val="0000FF"/>
          </w:rPr>
          <w:t>постановления</w:t>
        </w:r>
      </w:hyperlink>
      <w:r>
        <w:t xml:space="preserve"> Администрации Томской области</w:t>
      </w:r>
    </w:p>
    <w:p w:rsidR="00431DD9" w:rsidRDefault="00431DD9">
      <w:pPr>
        <w:pStyle w:val="ConsPlusNormal"/>
        <w:jc w:val="center"/>
      </w:pPr>
      <w:r>
        <w:t>от 09.06.2023 N 266а)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928"/>
        <w:gridCol w:w="737"/>
        <w:gridCol w:w="1134"/>
        <w:gridCol w:w="1134"/>
        <w:gridCol w:w="1024"/>
        <w:gridCol w:w="1024"/>
        <w:gridCol w:w="1020"/>
        <w:gridCol w:w="964"/>
        <w:gridCol w:w="1020"/>
        <w:gridCol w:w="1020"/>
        <w:gridCol w:w="1024"/>
        <w:gridCol w:w="964"/>
      </w:tblGrid>
      <w:tr w:rsidR="00431DD9">
        <w:tc>
          <w:tcPr>
            <w:tcW w:w="604" w:type="dxa"/>
            <w:vMerge w:val="restart"/>
            <w:vAlign w:val="center"/>
          </w:tcPr>
          <w:p w:rsidR="00431DD9" w:rsidRDefault="00431DD9">
            <w:pPr>
              <w:pStyle w:val="ConsPlusNormal"/>
              <w:jc w:val="center"/>
            </w:pPr>
            <w:r>
              <w:lastRenderedPageBreak/>
              <w:t>N п/п</w:t>
            </w:r>
          </w:p>
        </w:tc>
        <w:tc>
          <w:tcPr>
            <w:tcW w:w="1928" w:type="dxa"/>
            <w:vMerge w:val="restart"/>
            <w:vAlign w:val="center"/>
          </w:tcPr>
          <w:p w:rsidR="00431DD9" w:rsidRDefault="00431DD9">
            <w:pPr>
              <w:pStyle w:val="ConsPlusNormal"/>
              <w:jc w:val="center"/>
            </w:pPr>
            <w:r>
              <w:t>Наименование задачи, мероприятия государственной программы</w:t>
            </w:r>
          </w:p>
        </w:tc>
        <w:tc>
          <w:tcPr>
            <w:tcW w:w="737" w:type="dxa"/>
            <w:vMerge w:val="restart"/>
            <w:vAlign w:val="center"/>
          </w:tcPr>
          <w:p w:rsidR="00431DD9" w:rsidRDefault="00431DD9">
            <w:pPr>
              <w:pStyle w:val="ConsPlusNormal"/>
              <w:jc w:val="center"/>
            </w:pPr>
            <w:r>
              <w:t>Срок исполнения</w:t>
            </w:r>
          </w:p>
        </w:tc>
        <w:tc>
          <w:tcPr>
            <w:tcW w:w="1134" w:type="dxa"/>
            <w:vMerge w:val="restart"/>
            <w:vAlign w:val="center"/>
          </w:tcPr>
          <w:p w:rsidR="00431DD9" w:rsidRDefault="00431DD9">
            <w:pPr>
              <w:pStyle w:val="ConsPlusNormal"/>
              <w:jc w:val="center"/>
            </w:pPr>
            <w:r>
              <w:t>Объем финансирования за счет средств областного бюджета, в том числе за счет межбюджетных трансфертов из федерального бюджета (по согласованию)</w:t>
            </w:r>
          </w:p>
        </w:tc>
        <w:tc>
          <w:tcPr>
            <w:tcW w:w="9194" w:type="dxa"/>
            <w:gridSpan w:val="9"/>
            <w:vAlign w:val="center"/>
          </w:tcPr>
          <w:p w:rsidR="00431DD9" w:rsidRDefault="00431DD9">
            <w:pPr>
              <w:pStyle w:val="ConsPlusNormal"/>
              <w:jc w:val="center"/>
            </w:pPr>
            <w:r>
              <w:t>Главные распорядители средств областного бюджета (ГРБС)</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Merge/>
          </w:tcPr>
          <w:p w:rsidR="00431DD9" w:rsidRDefault="00431DD9">
            <w:pPr>
              <w:pStyle w:val="ConsPlusNormal"/>
            </w:pPr>
          </w:p>
        </w:tc>
        <w:tc>
          <w:tcPr>
            <w:tcW w:w="1134" w:type="dxa"/>
            <w:vMerge/>
          </w:tcPr>
          <w:p w:rsidR="00431DD9" w:rsidRDefault="00431DD9">
            <w:pPr>
              <w:pStyle w:val="ConsPlusNormal"/>
            </w:pPr>
          </w:p>
        </w:tc>
        <w:tc>
          <w:tcPr>
            <w:tcW w:w="1134" w:type="dxa"/>
            <w:vAlign w:val="center"/>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024" w:type="dxa"/>
            <w:vAlign w:val="center"/>
          </w:tcPr>
          <w:p w:rsidR="00431DD9" w:rsidRDefault="00431DD9">
            <w:pPr>
              <w:pStyle w:val="ConsPlusNormal"/>
              <w:jc w:val="center"/>
            </w:pPr>
            <w:r>
              <w:t>Администрация Томской области (Департамент экономики Администрации Томской области)</w:t>
            </w:r>
          </w:p>
        </w:tc>
        <w:tc>
          <w:tcPr>
            <w:tcW w:w="1024" w:type="dxa"/>
            <w:vAlign w:val="center"/>
          </w:tcPr>
          <w:p w:rsidR="00431DD9" w:rsidRDefault="00431DD9">
            <w:pPr>
              <w:pStyle w:val="ConsPlusNormal"/>
              <w:jc w:val="center"/>
            </w:pPr>
            <w:r>
              <w:t>Департамент лицензирования и регионального государственного контроля Томской области</w:t>
            </w:r>
          </w:p>
        </w:tc>
        <w:tc>
          <w:tcPr>
            <w:tcW w:w="1020" w:type="dxa"/>
            <w:vAlign w:val="center"/>
          </w:tcPr>
          <w:p w:rsidR="00431DD9" w:rsidRDefault="00431DD9">
            <w:pPr>
              <w:pStyle w:val="ConsPlusNormal"/>
              <w:jc w:val="center"/>
            </w:pPr>
            <w:r>
              <w:t>Департамент труда и занятости населения Томской области</w:t>
            </w:r>
          </w:p>
        </w:tc>
        <w:tc>
          <w:tcPr>
            <w:tcW w:w="964" w:type="dxa"/>
            <w:vAlign w:val="center"/>
          </w:tcPr>
          <w:p w:rsidR="00431DD9" w:rsidRDefault="00431DD9">
            <w:pPr>
              <w:pStyle w:val="ConsPlusNormal"/>
              <w:jc w:val="center"/>
            </w:pPr>
            <w:r>
              <w:t>Администрация Томской области (Департамент по недропользованию и развитию нефтегазодобывающего комплекса Администрации Томской области)</w:t>
            </w:r>
          </w:p>
        </w:tc>
        <w:tc>
          <w:tcPr>
            <w:tcW w:w="1020" w:type="dxa"/>
            <w:vAlign w:val="center"/>
          </w:tcPr>
          <w:p w:rsidR="00431DD9" w:rsidRDefault="00431DD9">
            <w:pPr>
              <w:pStyle w:val="ConsPlusNormal"/>
              <w:jc w:val="center"/>
            </w:pPr>
            <w:r>
              <w:t>Департамент профессионального образования Томской области</w:t>
            </w:r>
          </w:p>
        </w:tc>
        <w:tc>
          <w:tcPr>
            <w:tcW w:w="1020" w:type="dxa"/>
            <w:vAlign w:val="center"/>
          </w:tcPr>
          <w:p w:rsidR="00431DD9" w:rsidRDefault="00431DD9">
            <w:pPr>
              <w:pStyle w:val="ConsPlusNormal"/>
              <w:jc w:val="center"/>
            </w:pPr>
            <w:r>
              <w:t>Департамент по управлению государственной собственностью Томской области</w:t>
            </w:r>
          </w:p>
        </w:tc>
        <w:tc>
          <w:tcPr>
            <w:tcW w:w="1024" w:type="dxa"/>
            <w:vAlign w:val="center"/>
          </w:tcPr>
          <w:p w:rsidR="00431DD9" w:rsidRDefault="00431DD9">
            <w:pPr>
              <w:pStyle w:val="ConsPlusNormal"/>
              <w:jc w:val="center"/>
            </w:pPr>
            <w:r>
              <w:t>Администрация Томской области (Департамент промышленности и энергетики Администрации Томской области)</w:t>
            </w:r>
          </w:p>
        </w:tc>
        <w:tc>
          <w:tcPr>
            <w:tcW w:w="964" w:type="dxa"/>
            <w:vAlign w:val="center"/>
          </w:tcPr>
          <w:p w:rsidR="00431DD9" w:rsidRDefault="00431DD9">
            <w:pPr>
              <w:pStyle w:val="ConsPlusNormal"/>
              <w:jc w:val="center"/>
            </w:pPr>
            <w:r>
              <w:t>Департамент по культуре Томской области</w:t>
            </w:r>
          </w:p>
        </w:tc>
      </w:tr>
      <w:tr w:rsidR="00431DD9">
        <w:tc>
          <w:tcPr>
            <w:tcW w:w="604" w:type="dxa"/>
            <w:vAlign w:val="center"/>
          </w:tcPr>
          <w:p w:rsidR="00431DD9" w:rsidRDefault="00431DD9">
            <w:pPr>
              <w:pStyle w:val="ConsPlusNormal"/>
              <w:jc w:val="center"/>
            </w:pPr>
            <w:r>
              <w:t>1</w:t>
            </w:r>
          </w:p>
        </w:tc>
        <w:tc>
          <w:tcPr>
            <w:tcW w:w="1928" w:type="dxa"/>
            <w:vAlign w:val="center"/>
          </w:tcPr>
          <w:p w:rsidR="00431DD9" w:rsidRDefault="00431DD9">
            <w:pPr>
              <w:pStyle w:val="ConsPlusNormal"/>
              <w:jc w:val="center"/>
            </w:pPr>
            <w:r>
              <w:t>2</w:t>
            </w:r>
          </w:p>
        </w:tc>
        <w:tc>
          <w:tcPr>
            <w:tcW w:w="737" w:type="dxa"/>
            <w:vAlign w:val="center"/>
          </w:tcPr>
          <w:p w:rsidR="00431DD9" w:rsidRDefault="00431DD9">
            <w:pPr>
              <w:pStyle w:val="ConsPlusNormal"/>
              <w:jc w:val="center"/>
            </w:pPr>
            <w:r>
              <w:t>3</w:t>
            </w:r>
          </w:p>
        </w:tc>
        <w:tc>
          <w:tcPr>
            <w:tcW w:w="1134" w:type="dxa"/>
            <w:vAlign w:val="center"/>
          </w:tcPr>
          <w:p w:rsidR="00431DD9" w:rsidRDefault="00431DD9">
            <w:pPr>
              <w:pStyle w:val="ConsPlusNormal"/>
              <w:jc w:val="center"/>
            </w:pPr>
            <w:r>
              <w:t>4</w:t>
            </w:r>
          </w:p>
        </w:tc>
        <w:tc>
          <w:tcPr>
            <w:tcW w:w="1134" w:type="dxa"/>
            <w:vAlign w:val="center"/>
          </w:tcPr>
          <w:p w:rsidR="00431DD9" w:rsidRDefault="00431DD9">
            <w:pPr>
              <w:pStyle w:val="ConsPlusNormal"/>
              <w:jc w:val="center"/>
            </w:pPr>
            <w:r>
              <w:t>5</w:t>
            </w:r>
          </w:p>
        </w:tc>
        <w:tc>
          <w:tcPr>
            <w:tcW w:w="1024" w:type="dxa"/>
            <w:vAlign w:val="center"/>
          </w:tcPr>
          <w:p w:rsidR="00431DD9" w:rsidRDefault="00431DD9">
            <w:pPr>
              <w:pStyle w:val="ConsPlusNormal"/>
              <w:jc w:val="center"/>
            </w:pPr>
            <w:r>
              <w:t>6</w:t>
            </w:r>
          </w:p>
        </w:tc>
        <w:tc>
          <w:tcPr>
            <w:tcW w:w="1024" w:type="dxa"/>
            <w:vAlign w:val="center"/>
          </w:tcPr>
          <w:p w:rsidR="00431DD9" w:rsidRDefault="00431DD9">
            <w:pPr>
              <w:pStyle w:val="ConsPlusNormal"/>
              <w:jc w:val="center"/>
            </w:pPr>
            <w:r>
              <w:t>7</w:t>
            </w:r>
          </w:p>
        </w:tc>
        <w:tc>
          <w:tcPr>
            <w:tcW w:w="1020" w:type="dxa"/>
            <w:vAlign w:val="center"/>
          </w:tcPr>
          <w:p w:rsidR="00431DD9" w:rsidRDefault="00431DD9">
            <w:pPr>
              <w:pStyle w:val="ConsPlusNormal"/>
              <w:jc w:val="center"/>
            </w:pPr>
            <w:r>
              <w:t>8</w:t>
            </w:r>
          </w:p>
        </w:tc>
        <w:tc>
          <w:tcPr>
            <w:tcW w:w="964" w:type="dxa"/>
            <w:vAlign w:val="center"/>
          </w:tcPr>
          <w:p w:rsidR="00431DD9" w:rsidRDefault="00431DD9">
            <w:pPr>
              <w:pStyle w:val="ConsPlusNormal"/>
              <w:jc w:val="center"/>
            </w:pPr>
            <w:r>
              <w:t>9</w:t>
            </w:r>
          </w:p>
        </w:tc>
        <w:tc>
          <w:tcPr>
            <w:tcW w:w="1020" w:type="dxa"/>
            <w:vAlign w:val="center"/>
          </w:tcPr>
          <w:p w:rsidR="00431DD9" w:rsidRDefault="00431DD9">
            <w:pPr>
              <w:pStyle w:val="ConsPlusNormal"/>
              <w:jc w:val="center"/>
            </w:pPr>
            <w:r>
              <w:t>10</w:t>
            </w:r>
          </w:p>
        </w:tc>
        <w:tc>
          <w:tcPr>
            <w:tcW w:w="1020" w:type="dxa"/>
            <w:vAlign w:val="center"/>
          </w:tcPr>
          <w:p w:rsidR="00431DD9" w:rsidRDefault="00431DD9">
            <w:pPr>
              <w:pStyle w:val="ConsPlusNormal"/>
              <w:jc w:val="center"/>
            </w:pPr>
            <w:r>
              <w:t>11</w:t>
            </w:r>
          </w:p>
        </w:tc>
        <w:tc>
          <w:tcPr>
            <w:tcW w:w="1024" w:type="dxa"/>
            <w:vAlign w:val="center"/>
          </w:tcPr>
          <w:p w:rsidR="00431DD9" w:rsidRDefault="00431DD9">
            <w:pPr>
              <w:pStyle w:val="ConsPlusNormal"/>
              <w:jc w:val="center"/>
            </w:pPr>
            <w:r>
              <w:t>12</w:t>
            </w:r>
          </w:p>
        </w:tc>
        <w:tc>
          <w:tcPr>
            <w:tcW w:w="964" w:type="dxa"/>
            <w:vAlign w:val="center"/>
          </w:tcPr>
          <w:p w:rsidR="00431DD9" w:rsidRDefault="00431DD9">
            <w:pPr>
              <w:pStyle w:val="ConsPlusNormal"/>
              <w:jc w:val="center"/>
            </w:pPr>
            <w:r>
              <w:t>13</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2"/>
            </w:pPr>
            <w:r>
              <w:t>Подпрограмма 1. Развитие малого и среднего предпринимательства в Томской области</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3"/>
            </w:pPr>
            <w:r>
              <w:t>Задача 1 Подпрограммы.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rsidR="00431DD9">
        <w:tc>
          <w:tcPr>
            <w:tcW w:w="604" w:type="dxa"/>
            <w:vMerge w:val="restart"/>
            <w:vAlign w:val="center"/>
          </w:tcPr>
          <w:p w:rsidR="00431DD9" w:rsidRDefault="00431DD9">
            <w:pPr>
              <w:pStyle w:val="ConsPlusNormal"/>
              <w:jc w:val="center"/>
            </w:pPr>
            <w:r>
              <w:t>1.</w:t>
            </w:r>
          </w:p>
        </w:tc>
        <w:tc>
          <w:tcPr>
            <w:tcW w:w="1928" w:type="dxa"/>
            <w:vMerge w:val="restart"/>
            <w:vAlign w:val="center"/>
          </w:tcPr>
          <w:p w:rsidR="00431DD9" w:rsidRDefault="00431DD9">
            <w:pPr>
              <w:pStyle w:val="ConsPlusNormal"/>
            </w:pPr>
            <w:r>
              <w:t xml:space="preserve">Основное мероприятие 1. Обеспечение </w:t>
            </w:r>
            <w:r>
              <w:lastRenderedPageBreak/>
              <w:t>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4075,5</w:t>
            </w:r>
          </w:p>
        </w:tc>
        <w:tc>
          <w:tcPr>
            <w:tcW w:w="1134" w:type="dxa"/>
            <w:vAlign w:val="center"/>
          </w:tcPr>
          <w:p w:rsidR="00431DD9" w:rsidRDefault="00431DD9">
            <w:pPr>
              <w:pStyle w:val="ConsPlusNormal"/>
              <w:jc w:val="center"/>
            </w:pPr>
            <w:r>
              <w:t>4075,5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400,0</w:t>
            </w:r>
          </w:p>
        </w:tc>
        <w:tc>
          <w:tcPr>
            <w:tcW w:w="1134" w:type="dxa"/>
            <w:vAlign w:val="center"/>
          </w:tcPr>
          <w:p w:rsidR="00431DD9" w:rsidRDefault="00431DD9">
            <w:pPr>
              <w:pStyle w:val="ConsPlusNormal"/>
              <w:jc w:val="center"/>
            </w:pPr>
            <w:r>
              <w:t>400,0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700,0</w:t>
            </w:r>
          </w:p>
        </w:tc>
        <w:tc>
          <w:tcPr>
            <w:tcW w:w="1134" w:type="dxa"/>
            <w:vAlign w:val="center"/>
          </w:tcPr>
          <w:p w:rsidR="00431DD9" w:rsidRDefault="00431DD9">
            <w:pPr>
              <w:pStyle w:val="ConsPlusNormal"/>
              <w:jc w:val="center"/>
            </w:pPr>
            <w:r>
              <w:t>700,0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595,1</w:t>
            </w:r>
          </w:p>
        </w:tc>
        <w:tc>
          <w:tcPr>
            <w:tcW w:w="1134" w:type="dxa"/>
            <w:vAlign w:val="center"/>
          </w:tcPr>
          <w:p w:rsidR="00431DD9" w:rsidRDefault="00431DD9">
            <w:pPr>
              <w:pStyle w:val="ConsPlusNormal"/>
              <w:jc w:val="center"/>
            </w:pPr>
            <w:r>
              <w:t>595,1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595,1</w:t>
            </w:r>
          </w:p>
        </w:tc>
        <w:tc>
          <w:tcPr>
            <w:tcW w:w="1134" w:type="dxa"/>
            <w:vAlign w:val="center"/>
          </w:tcPr>
          <w:p w:rsidR="00431DD9" w:rsidRDefault="00431DD9">
            <w:pPr>
              <w:pStyle w:val="ConsPlusNormal"/>
              <w:jc w:val="center"/>
            </w:pPr>
            <w:r>
              <w:t>595,1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595,1</w:t>
            </w:r>
          </w:p>
        </w:tc>
        <w:tc>
          <w:tcPr>
            <w:tcW w:w="1134" w:type="dxa"/>
            <w:vAlign w:val="center"/>
          </w:tcPr>
          <w:p w:rsidR="00431DD9" w:rsidRDefault="00431DD9">
            <w:pPr>
              <w:pStyle w:val="ConsPlusNormal"/>
              <w:jc w:val="center"/>
            </w:pPr>
            <w:r>
              <w:t>595,1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595,1</w:t>
            </w:r>
          </w:p>
        </w:tc>
        <w:tc>
          <w:tcPr>
            <w:tcW w:w="1134" w:type="dxa"/>
            <w:vAlign w:val="center"/>
          </w:tcPr>
          <w:p w:rsidR="00431DD9" w:rsidRDefault="00431DD9">
            <w:pPr>
              <w:pStyle w:val="ConsPlusNormal"/>
              <w:jc w:val="center"/>
            </w:pPr>
            <w:r>
              <w:t>595,1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595,1</w:t>
            </w:r>
          </w:p>
        </w:tc>
        <w:tc>
          <w:tcPr>
            <w:tcW w:w="1134" w:type="dxa"/>
            <w:vAlign w:val="center"/>
          </w:tcPr>
          <w:p w:rsidR="00431DD9" w:rsidRDefault="00431DD9">
            <w:pPr>
              <w:pStyle w:val="ConsPlusNormal"/>
              <w:jc w:val="center"/>
            </w:pPr>
            <w:r>
              <w:t>595,1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1.1.</w:t>
            </w:r>
          </w:p>
        </w:tc>
        <w:tc>
          <w:tcPr>
            <w:tcW w:w="1928" w:type="dxa"/>
            <w:vMerge w:val="restart"/>
            <w:vAlign w:val="center"/>
          </w:tcPr>
          <w:p w:rsidR="00431DD9" w:rsidRDefault="00431DD9">
            <w:pPr>
              <w:pStyle w:val="ConsPlusNormal"/>
            </w:pPr>
            <w:r>
              <w:t>Мероприятие 1. Обеспечение проведения исследований состояния и тенденций развития малого и среднего предпринимательства в Томской области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300,0</w:t>
            </w:r>
          </w:p>
        </w:tc>
        <w:tc>
          <w:tcPr>
            <w:tcW w:w="1134" w:type="dxa"/>
            <w:vAlign w:val="center"/>
          </w:tcPr>
          <w:p w:rsidR="00431DD9" w:rsidRDefault="00431DD9">
            <w:pPr>
              <w:pStyle w:val="ConsPlusNormal"/>
              <w:jc w:val="center"/>
            </w:pPr>
            <w:r>
              <w:t>300,0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300,0</w:t>
            </w:r>
          </w:p>
        </w:tc>
        <w:tc>
          <w:tcPr>
            <w:tcW w:w="1134" w:type="dxa"/>
            <w:vAlign w:val="center"/>
          </w:tcPr>
          <w:p w:rsidR="00431DD9" w:rsidRDefault="00431DD9">
            <w:pPr>
              <w:pStyle w:val="ConsPlusNormal"/>
              <w:jc w:val="center"/>
            </w:pPr>
            <w:r>
              <w:t>300,0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2024 </w:t>
            </w:r>
            <w:r>
              <w:lastRenderedPageBreak/>
              <w:t>год</w:t>
            </w:r>
          </w:p>
        </w:tc>
        <w:tc>
          <w:tcPr>
            <w:tcW w:w="1134" w:type="dxa"/>
            <w:vAlign w:val="center"/>
          </w:tcPr>
          <w:p w:rsidR="00431DD9" w:rsidRDefault="00431DD9">
            <w:pPr>
              <w:pStyle w:val="ConsPlusNormal"/>
              <w:jc w:val="center"/>
            </w:pPr>
            <w:r>
              <w:lastRenderedPageBreak/>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1.2.</w:t>
            </w:r>
          </w:p>
        </w:tc>
        <w:tc>
          <w:tcPr>
            <w:tcW w:w="1928" w:type="dxa"/>
            <w:vMerge w:val="restart"/>
            <w:vAlign w:val="center"/>
          </w:tcPr>
          <w:p w:rsidR="00431DD9" w:rsidRDefault="00431DD9">
            <w:pPr>
              <w:pStyle w:val="ConsPlusNormal"/>
            </w:pPr>
            <w:r>
              <w:t>Мероприятие 2. Предоставление субсидии некоммерческой организации "Фонд развития бизнеса" на финансовое обеспечение затрат, связанных с развитием и обеспечением функционирования специализированного информационно-аналитического ресурса "Малый и средний бизнес Томской области" (mb.tomsk.ru) и автоматизированн</w:t>
            </w:r>
            <w:r>
              <w:lastRenderedPageBreak/>
              <w:t>ой информационной системы поддержки малого и среднего бизнеса Томской области</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1700,0</w:t>
            </w:r>
          </w:p>
        </w:tc>
        <w:tc>
          <w:tcPr>
            <w:tcW w:w="1134" w:type="dxa"/>
            <w:vAlign w:val="center"/>
          </w:tcPr>
          <w:p w:rsidR="00431DD9" w:rsidRDefault="00431DD9">
            <w:pPr>
              <w:pStyle w:val="ConsPlusNormal"/>
              <w:jc w:val="center"/>
            </w:pPr>
            <w:r>
              <w:t>1700,0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340,0</w:t>
            </w:r>
          </w:p>
        </w:tc>
        <w:tc>
          <w:tcPr>
            <w:tcW w:w="1134" w:type="dxa"/>
            <w:vAlign w:val="center"/>
          </w:tcPr>
          <w:p w:rsidR="00431DD9" w:rsidRDefault="00431DD9">
            <w:pPr>
              <w:pStyle w:val="ConsPlusNormal"/>
              <w:jc w:val="center"/>
            </w:pPr>
            <w:r>
              <w:t>340,0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340,0</w:t>
            </w:r>
          </w:p>
        </w:tc>
        <w:tc>
          <w:tcPr>
            <w:tcW w:w="1134" w:type="dxa"/>
            <w:vAlign w:val="center"/>
          </w:tcPr>
          <w:p w:rsidR="00431DD9" w:rsidRDefault="00431DD9">
            <w:pPr>
              <w:pStyle w:val="ConsPlusNormal"/>
              <w:jc w:val="center"/>
            </w:pPr>
            <w:r>
              <w:t>340,0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340,0</w:t>
            </w:r>
          </w:p>
        </w:tc>
        <w:tc>
          <w:tcPr>
            <w:tcW w:w="1134" w:type="dxa"/>
            <w:vAlign w:val="center"/>
          </w:tcPr>
          <w:p w:rsidR="00431DD9" w:rsidRDefault="00431DD9">
            <w:pPr>
              <w:pStyle w:val="ConsPlusNormal"/>
              <w:jc w:val="center"/>
            </w:pPr>
            <w:r>
              <w:t>340,0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340,0</w:t>
            </w:r>
          </w:p>
        </w:tc>
        <w:tc>
          <w:tcPr>
            <w:tcW w:w="1134" w:type="dxa"/>
            <w:vAlign w:val="center"/>
          </w:tcPr>
          <w:p w:rsidR="00431DD9" w:rsidRDefault="00431DD9">
            <w:pPr>
              <w:pStyle w:val="ConsPlusNormal"/>
              <w:jc w:val="center"/>
            </w:pPr>
            <w:r>
              <w:t>340,0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340,0</w:t>
            </w:r>
          </w:p>
        </w:tc>
        <w:tc>
          <w:tcPr>
            <w:tcW w:w="1134" w:type="dxa"/>
            <w:vAlign w:val="center"/>
          </w:tcPr>
          <w:p w:rsidR="00431DD9" w:rsidRDefault="00431DD9">
            <w:pPr>
              <w:pStyle w:val="ConsPlusNormal"/>
              <w:jc w:val="center"/>
            </w:pPr>
            <w:r>
              <w:t>340,0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lastRenderedPageBreak/>
              <w:t>1.3.</w:t>
            </w:r>
          </w:p>
        </w:tc>
        <w:tc>
          <w:tcPr>
            <w:tcW w:w="1928" w:type="dxa"/>
            <w:vMerge w:val="restart"/>
            <w:vAlign w:val="center"/>
          </w:tcPr>
          <w:p w:rsidR="00431DD9" w:rsidRDefault="00431DD9">
            <w:pPr>
              <w:pStyle w:val="ConsPlusNormal"/>
            </w:pPr>
            <w:r>
              <w:t>Мероприятие 3. Развитие и обеспечение функционирования специализированного информационно-аналитического ресурса "Малый и средний бизнес Томской области" (mb.tomsk.ru) и АИС поддержки малого и среднего бизнеса Томской области (предоставление субсидий)</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800,0</w:t>
            </w:r>
          </w:p>
        </w:tc>
        <w:tc>
          <w:tcPr>
            <w:tcW w:w="1134" w:type="dxa"/>
            <w:vAlign w:val="center"/>
          </w:tcPr>
          <w:p w:rsidR="00431DD9" w:rsidRDefault="00431DD9">
            <w:pPr>
              <w:pStyle w:val="ConsPlusNormal"/>
              <w:jc w:val="center"/>
            </w:pPr>
            <w:r>
              <w:t>800,0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400,0</w:t>
            </w:r>
          </w:p>
        </w:tc>
        <w:tc>
          <w:tcPr>
            <w:tcW w:w="1134" w:type="dxa"/>
            <w:vAlign w:val="center"/>
          </w:tcPr>
          <w:p w:rsidR="00431DD9" w:rsidRDefault="00431DD9">
            <w:pPr>
              <w:pStyle w:val="ConsPlusNormal"/>
              <w:jc w:val="center"/>
            </w:pPr>
            <w:r>
              <w:t>400,0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400,0</w:t>
            </w:r>
          </w:p>
        </w:tc>
        <w:tc>
          <w:tcPr>
            <w:tcW w:w="1134" w:type="dxa"/>
            <w:vAlign w:val="center"/>
          </w:tcPr>
          <w:p w:rsidR="00431DD9" w:rsidRDefault="00431DD9">
            <w:pPr>
              <w:pStyle w:val="ConsPlusNormal"/>
              <w:jc w:val="center"/>
            </w:pPr>
            <w:r>
              <w:t>400,0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1.4.</w:t>
            </w:r>
          </w:p>
        </w:tc>
        <w:tc>
          <w:tcPr>
            <w:tcW w:w="1928" w:type="dxa"/>
            <w:vMerge w:val="restart"/>
            <w:vAlign w:val="center"/>
          </w:tcPr>
          <w:p w:rsidR="00431DD9" w:rsidRDefault="00431DD9">
            <w:pPr>
              <w:pStyle w:val="ConsPlusNormal"/>
            </w:pPr>
            <w:r>
              <w:t xml:space="preserve">Мероприятие 4. </w:t>
            </w:r>
            <w:r>
              <w:lastRenderedPageBreak/>
              <w:t>Предоставление субсидии некоммерческой организации "Фонд развития бизнеса" на финансовое обеспечение затрат, связанных с обеспечением проведения исследований состояния и тенденций развития малого и среднего предпринимательства в Томской области</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1275,5</w:t>
            </w:r>
          </w:p>
        </w:tc>
        <w:tc>
          <w:tcPr>
            <w:tcW w:w="1134" w:type="dxa"/>
            <w:vAlign w:val="center"/>
          </w:tcPr>
          <w:p w:rsidR="00431DD9" w:rsidRDefault="00431DD9">
            <w:pPr>
              <w:pStyle w:val="ConsPlusNormal"/>
              <w:jc w:val="center"/>
            </w:pPr>
            <w:r>
              <w:t>1275,5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255,1</w:t>
            </w:r>
          </w:p>
        </w:tc>
        <w:tc>
          <w:tcPr>
            <w:tcW w:w="1134" w:type="dxa"/>
            <w:vAlign w:val="center"/>
          </w:tcPr>
          <w:p w:rsidR="00431DD9" w:rsidRDefault="00431DD9">
            <w:pPr>
              <w:pStyle w:val="ConsPlusNormal"/>
              <w:jc w:val="center"/>
            </w:pPr>
            <w:r>
              <w:t>255,1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255,1</w:t>
            </w:r>
          </w:p>
        </w:tc>
        <w:tc>
          <w:tcPr>
            <w:tcW w:w="1134" w:type="dxa"/>
            <w:vAlign w:val="center"/>
          </w:tcPr>
          <w:p w:rsidR="00431DD9" w:rsidRDefault="00431DD9">
            <w:pPr>
              <w:pStyle w:val="ConsPlusNormal"/>
              <w:jc w:val="center"/>
            </w:pPr>
            <w:r>
              <w:t>255,1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255,1</w:t>
            </w:r>
          </w:p>
        </w:tc>
        <w:tc>
          <w:tcPr>
            <w:tcW w:w="1134" w:type="dxa"/>
            <w:vAlign w:val="center"/>
          </w:tcPr>
          <w:p w:rsidR="00431DD9" w:rsidRDefault="00431DD9">
            <w:pPr>
              <w:pStyle w:val="ConsPlusNormal"/>
              <w:jc w:val="center"/>
            </w:pPr>
            <w:r>
              <w:t>255,1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255,1</w:t>
            </w:r>
          </w:p>
        </w:tc>
        <w:tc>
          <w:tcPr>
            <w:tcW w:w="1134" w:type="dxa"/>
            <w:vAlign w:val="center"/>
          </w:tcPr>
          <w:p w:rsidR="00431DD9" w:rsidRDefault="00431DD9">
            <w:pPr>
              <w:pStyle w:val="ConsPlusNormal"/>
              <w:jc w:val="center"/>
            </w:pPr>
            <w:r>
              <w:t>255,1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255,1</w:t>
            </w:r>
          </w:p>
        </w:tc>
        <w:tc>
          <w:tcPr>
            <w:tcW w:w="1134" w:type="dxa"/>
            <w:vAlign w:val="center"/>
          </w:tcPr>
          <w:p w:rsidR="00431DD9" w:rsidRDefault="00431DD9">
            <w:pPr>
              <w:pStyle w:val="ConsPlusNormal"/>
              <w:jc w:val="center"/>
            </w:pPr>
            <w:r>
              <w:t>255,1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3"/>
            </w:pPr>
            <w:r>
              <w:t>Задача 2 Подпрограммы.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rsidR="00431DD9">
        <w:tc>
          <w:tcPr>
            <w:tcW w:w="604" w:type="dxa"/>
            <w:vMerge w:val="restart"/>
            <w:vAlign w:val="center"/>
          </w:tcPr>
          <w:p w:rsidR="00431DD9" w:rsidRDefault="00431DD9">
            <w:pPr>
              <w:pStyle w:val="ConsPlusNormal"/>
              <w:jc w:val="center"/>
            </w:pPr>
            <w:r>
              <w:t>2.</w:t>
            </w:r>
          </w:p>
        </w:tc>
        <w:tc>
          <w:tcPr>
            <w:tcW w:w="1928" w:type="dxa"/>
            <w:vMerge w:val="restart"/>
            <w:vAlign w:val="center"/>
          </w:tcPr>
          <w:p w:rsidR="00431DD9" w:rsidRDefault="00431DD9">
            <w:pPr>
              <w:pStyle w:val="ConsPlusNormal"/>
            </w:pPr>
            <w:r>
              <w:t xml:space="preserve">Основное мероприятие 2. Повышение конкурентоспособности субъектов малого и среднего предпринимательства за счет </w:t>
            </w:r>
            <w:r>
              <w:lastRenderedPageBreak/>
              <w:t>повышения профессионального уровня специалистов</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37981,3</w:t>
            </w:r>
          </w:p>
        </w:tc>
        <w:tc>
          <w:tcPr>
            <w:tcW w:w="1134" w:type="dxa"/>
            <w:vAlign w:val="center"/>
          </w:tcPr>
          <w:p w:rsidR="00431DD9" w:rsidRDefault="00431DD9">
            <w:pPr>
              <w:pStyle w:val="ConsPlusNormal"/>
              <w:jc w:val="center"/>
            </w:pPr>
            <w:r>
              <w:t>35364,3</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2617,0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2673,0</w:t>
            </w:r>
          </w:p>
        </w:tc>
        <w:tc>
          <w:tcPr>
            <w:tcW w:w="1134" w:type="dxa"/>
            <w:vAlign w:val="center"/>
          </w:tcPr>
          <w:p w:rsidR="00431DD9" w:rsidRDefault="00431DD9">
            <w:pPr>
              <w:pStyle w:val="ConsPlusNormal"/>
              <w:jc w:val="center"/>
            </w:pPr>
            <w:r>
              <w:t>2500,0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173,0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9329,8</w:t>
            </w:r>
          </w:p>
        </w:tc>
        <w:tc>
          <w:tcPr>
            <w:tcW w:w="1134" w:type="dxa"/>
            <w:vAlign w:val="center"/>
          </w:tcPr>
          <w:p w:rsidR="00431DD9" w:rsidRDefault="00431DD9">
            <w:pPr>
              <w:pStyle w:val="ConsPlusNormal"/>
              <w:jc w:val="center"/>
            </w:pPr>
            <w:r>
              <w:t>8864,3</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465,5</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2022 </w:t>
            </w:r>
            <w:r>
              <w:lastRenderedPageBreak/>
              <w:t>год</w:t>
            </w:r>
          </w:p>
        </w:tc>
        <w:tc>
          <w:tcPr>
            <w:tcW w:w="1134" w:type="dxa"/>
            <w:vAlign w:val="center"/>
          </w:tcPr>
          <w:p w:rsidR="00431DD9" w:rsidRDefault="00431DD9">
            <w:pPr>
              <w:pStyle w:val="ConsPlusNormal"/>
              <w:jc w:val="center"/>
            </w:pPr>
            <w:r>
              <w:lastRenderedPageBreak/>
              <w:t>5195,7</w:t>
            </w:r>
          </w:p>
        </w:tc>
        <w:tc>
          <w:tcPr>
            <w:tcW w:w="1134" w:type="dxa"/>
            <w:vAlign w:val="center"/>
          </w:tcPr>
          <w:p w:rsidR="00431DD9" w:rsidRDefault="00431DD9">
            <w:pPr>
              <w:pStyle w:val="ConsPlusNormal"/>
              <w:jc w:val="center"/>
            </w:pPr>
            <w:r>
              <w:t>4800,0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5195,7</w:t>
            </w:r>
          </w:p>
        </w:tc>
        <w:tc>
          <w:tcPr>
            <w:tcW w:w="1134" w:type="dxa"/>
            <w:vAlign w:val="center"/>
          </w:tcPr>
          <w:p w:rsidR="00431DD9" w:rsidRDefault="00431DD9">
            <w:pPr>
              <w:pStyle w:val="ConsPlusNormal"/>
              <w:jc w:val="center"/>
            </w:pPr>
            <w:r>
              <w:t>4800,0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5195,7</w:t>
            </w:r>
          </w:p>
        </w:tc>
        <w:tc>
          <w:tcPr>
            <w:tcW w:w="1134" w:type="dxa"/>
            <w:vAlign w:val="center"/>
          </w:tcPr>
          <w:p w:rsidR="00431DD9" w:rsidRDefault="00431DD9">
            <w:pPr>
              <w:pStyle w:val="ConsPlusNormal"/>
              <w:jc w:val="center"/>
            </w:pPr>
            <w:r>
              <w:t>4800,0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5195,7</w:t>
            </w:r>
          </w:p>
        </w:tc>
        <w:tc>
          <w:tcPr>
            <w:tcW w:w="1134" w:type="dxa"/>
            <w:vAlign w:val="center"/>
          </w:tcPr>
          <w:p w:rsidR="00431DD9" w:rsidRDefault="00431DD9">
            <w:pPr>
              <w:pStyle w:val="ConsPlusNormal"/>
              <w:jc w:val="center"/>
            </w:pPr>
            <w:r>
              <w:t>4800,0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5195,7</w:t>
            </w:r>
          </w:p>
        </w:tc>
        <w:tc>
          <w:tcPr>
            <w:tcW w:w="1134" w:type="dxa"/>
            <w:vAlign w:val="center"/>
          </w:tcPr>
          <w:p w:rsidR="00431DD9" w:rsidRDefault="00431DD9">
            <w:pPr>
              <w:pStyle w:val="ConsPlusNormal"/>
              <w:jc w:val="center"/>
            </w:pPr>
            <w:r>
              <w:t>4800,0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2.1.</w:t>
            </w:r>
          </w:p>
        </w:tc>
        <w:tc>
          <w:tcPr>
            <w:tcW w:w="1928" w:type="dxa"/>
            <w:vMerge w:val="restart"/>
            <w:vAlign w:val="center"/>
          </w:tcPr>
          <w:p w:rsidR="00431DD9" w:rsidRDefault="00431DD9">
            <w:pPr>
              <w:pStyle w:val="ConsPlusNormal"/>
            </w:pPr>
            <w:r>
              <w:t xml:space="preserve">Мероприятие 1. Оказание услуг ищущим работу гражданам по профессиональной подготовке и обучению с целью организации предпринимательской деятельности, подготовке технико-экономических обоснований предпринимательских проектов </w:t>
            </w:r>
            <w:r>
              <w:lastRenderedPageBreak/>
              <w:t>(бизнес-планов), регистрации в качестве индивидуальных предпринимателей или регистрации юридических лиц</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2617,0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2617,0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173,0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173,0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465,5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465,5</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395,7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395,7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395,7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395,7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395,7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lastRenderedPageBreak/>
              <w:t>2.2.</w:t>
            </w:r>
          </w:p>
        </w:tc>
        <w:tc>
          <w:tcPr>
            <w:tcW w:w="1928" w:type="dxa"/>
            <w:vMerge w:val="restart"/>
            <w:vAlign w:val="center"/>
          </w:tcPr>
          <w:p w:rsidR="00431DD9" w:rsidRDefault="00431DD9">
            <w:pPr>
              <w:pStyle w:val="ConsPlusNormal"/>
            </w:pPr>
            <w:r>
              <w:t>Мероприятие 2. Организация и проведение стажировок для представителей субъектов малого и среднего предпринимательства и организаций инфраструктуры поддержки предпринимательства в ведущих организациях в Российской Федерации и за рубежом (предоставление субсидий)</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1300,0</w:t>
            </w:r>
          </w:p>
        </w:tc>
        <w:tc>
          <w:tcPr>
            <w:tcW w:w="1134" w:type="dxa"/>
            <w:vAlign w:val="center"/>
          </w:tcPr>
          <w:p w:rsidR="00431DD9" w:rsidRDefault="00431DD9">
            <w:pPr>
              <w:pStyle w:val="ConsPlusNormal"/>
              <w:jc w:val="center"/>
            </w:pPr>
            <w:r>
              <w:t>1300,0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1300,0</w:t>
            </w:r>
          </w:p>
        </w:tc>
        <w:tc>
          <w:tcPr>
            <w:tcW w:w="1134" w:type="dxa"/>
            <w:vAlign w:val="center"/>
          </w:tcPr>
          <w:p w:rsidR="00431DD9" w:rsidRDefault="00431DD9">
            <w:pPr>
              <w:pStyle w:val="ConsPlusNormal"/>
              <w:jc w:val="center"/>
            </w:pPr>
            <w:r>
              <w:t>1300,0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2.3.</w:t>
            </w:r>
          </w:p>
        </w:tc>
        <w:tc>
          <w:tcPr>
            <w:tcW w:w="1928" w:type="dxa"/>
            <w:vMerge w:val="restart"/>
            <w:vAlign w:val="center"/>
          </w:tcPr>
          <w:p w:rsidR="00431DD9" w:rsidRDefault="00431DD9">
            <w:pPr>
              <w:pStyle w:val="ConsPlusNormal"/>
            </w:pPr>
            <w:r>
              <w:t xml:space="preserve">Мероприятие 3. </w:t>
            </w:r>
            <w:r>
              <w:lastRenderedPageBreak/>
              <w:t>Предоставление субсидии некоммерческой организации "Фонд развития бизнеса" на финансовое обеспечение затрат, связанных с организацией и проведением стажировок для представителей субъектов малого и среднего предпринимательства и организаций инфраструктуры поддержки предпринимательства в ведущих организациях в Российской Федерации и за рубежом</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5000,0</w:t>
            </w:r>
          </w:p>
        </w:tc>
        <w:tc>
          <w:tcPr>
            <w:tcW w:w="1134" w:type="dxa"/>
            <w:vAlign w:val="center"/>
          </w:tcPr>
          <w:p w:rsidR="00431DD9" w:rsidRDefault="00431DD9">
            <w:pPr>
              <w:pStyle w:val="ConsPlusNormal"/>
              <w:jc w:val="center"/>
            </w:pPr>
            <w:r>
              <w:t>5000,0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1000,0</w:t>
            </w:r>
          </w:p>
        </w:tc>
        <w:tc>
          <w:tcPr>
            <w:tcW w:w="1134" w:type="dxa"/>
            <w:vAlign w:val="center"/>
          </w:tcPr>
          <w:p w:rsidR="00431DD9" w:rsidRDefault="00431DD9">
            <w:pPr>
              <w:pStyle w:val="ConsPlusNormal"/>
              <w:jc w:val="center"/>
            </w:pPr>
            <w:r>
              <w:t>1000,0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1000,0</w:t>
            </w:r>
          </w:p>
        </w:tc>
        <w:tc>
          <w:tcPr>
            <w:tcW w:w="1134" w:type="dxa"/>
            <w:vAlign w:val="center"/>
          </w:tcPr>
          <w:p w:rsidR="00431DD9" w:rsidRDefault="00431DD9">
            <w:pPr>
              <w:pStyle w:val="ConsPlusNormal"/>
              <w:jc w:val="center"/>
            </w:pPr>
            <w:r>
              <w:t>1000,0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1000,0</w:t>
            </w:r>
          </w:p>
        </w:tc>
        <w:tc>
          <w:tcPr>
            <w:tcW w:w="1134" w:type="dxa"/>
            <w:vAlign w:val="center"/>
          </w:tcPr>
          <w:p w:rsidR="00431DD9" w:rsidRDefault="00431DD9">
            <w:pPr>
              <w:pStyle w:val="ConsPlusNormal"/>
              <w:jc w:val="center"/>
            </w:pPr>
            <w:r>
              <w:t>1000,0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1000,0</w:t>
            </w:r>
          </w:p>
        </w:tc>
        <w:tc>
          <w:tcPr>
            <w:tcW w:w="1134" w:type="dxa"/>
            <w:vAlign w:val="center"/>
          </w:tcPr>
          <w:p w:rsidR="00431DD9" w:rsidRDefault="00431DD9">
            <w:pPr>
              <w:pStyle w:val="ConsPlusNormal"/>
              <w:jc w:val="center"/>
            </w:pPr>
            <w:r>
              <w:t>1000,0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1000,0</w:t>
            </w:r>
          </w:p>
        </w:tc>
        <w:tc>
          <w:tcPr>
            <w:tcW w:w="1134" w:type="dxa"/>
            <w:vAlign w:val="center"/>
          </w:tcPr>
          <w:p w:rsidR="00431DD9" w:rsidRDefault="00431DD9">
            <w:pPr>
              <w:pStyle w:val="ConsPlusNormal"/>
              <w:jc w:val="center"/>
            </w:pPr>
            <w:r>
              <w:t>1000,0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2.4.</w:t>
            </w:r>
          </w:p>
        </w:tc>
        <w:tc>
          <w:tcPr>
            <w:tcW w:w="1928" w:type="dxa"/>
            <w:vMerge w:val="restart"/>
            <w:vAlign w:val="center"/>
          </w:tcPr>
          <w:p w:rsidR="00431DD9" w:rsidRDefault="00431DD9">
            <w:pPr>
              <w:pStyle w:val="ConsPlusNormal"/>
            </w:pPr>
            <w:r>
              <w:t xml:space="preserve">Мероприятие 4. Организация и проведение семинаров, тренингов, мастер-классов, круглых </w:t>
            </w:r>
            <w:r>
              <w:lastRenderedPageBreak/>
              <w:t>столов и программ обучения, направленных на повышение профессионального уровня субъектов малого и среднего предпринимательства, организаций инфраструктуры поддержки предпринимательства и физических лиц, готовых начать предпринимательскую деятельность (предоставление субсидий)</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10064,3</w:t>
            </w:r>
          </w:p>
        </w:tc>
        <w:tc>
          <w:tcPr>
            <w:tcW w:w="1134" w:type="dxa"/>
            <w:vAlign w:val="center"/>
          </w:tcPr>
          <w:p w:rsidR="00431DD9" w:rsidRDefault="00431DD9">
            <w:pPr>
              <w:pStyle w:val="ConsPlusNormal"/>
              <w:jc w:val="center"/>
            </w:pPr>
            <w:r>
              <w:t>10064,3</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2500,0</w:t>
            </w:r>
          </w:p>
        </w:tc>
        <w:tc>
          <w:tcPr>
            <w:tcW w:w="1134" w:type="dxa"/>
            <w:vAlign w:val="center"/>
          </w:tcPr>
          <w:p w:rsidR="00431DD9" w:rsidRDefault="00431DD9">
            <w:pPr>
              <w:pStyle w:val="ConsPlusNormal"/>
              <w:jc w:val="center"/>
            </w:pPr>
            <w:r>
              <w:t>2500,0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7564,3</w:t>
            </w:r>
          </w:p>
        </w:tc>
        <w:tc>
          <w:tcPr>
            <w:tcW w:w="1134" w:type="dxa"/>
            <w:vAlign w:val="center"/>
          </w:tcPr>
          <w:p w:rsidR="00431DD9" w:rsidRDefault="00431DD9">
            <w:pPr>
              <w:pStyle w:val="ConsPlusNormal"/>
              <w:jc w:val="center"/>
            </w:pPr>
            <w:r>
              <w:t>7564,3</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2.5.</w:t>
            </w:r>
          </w:p>
        </w:tc>
        <w:tc>
          <w:tcPr>
            <w:tcW w:w="1928" w:type="dxa"/>
            <w:vMerge w:val="restart"/>
            <w:vAlign w:val="center"/>
          </w:tcPr>
          <w:p w:rsidR="00431DD9" w:rsidRDefault="00431DD9">
            <w:pPr>
              <w:pStyle w:val="ConsPlusNormal"/>
            </w:pPr>
            <w:r>
              <w:t xml:space="preserve">Мероприятие 5. Предоставление субсидии некоммерческой организации "Фонд развития бизнеса" на финансовое обеспечение затрат, связанных с организацией и проведением </w:t>
            </w:r>
            <w:r>
              <w:lastRenderedPageBreak/>
              <w:t>семинаров, тренингов, мастер-классов, круглых столов и программ обучения, направленных на повышение профессионального уровня субъектов малого и среднего предпринимательства, организаций инфраструктуры поддержки предпринимательства и физических лиц, готовых начать предпринимательскую деятельность</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19000,0</w:t>
            </w:r>
          </w:p>
        </w:tc>
        <w:tc>
          <w:tcPr>
            <w:tcW w:w="1134" w:type="dxa"/>
            <w:vAlign w:val="center"/>
          </w:tcPr>
          <w:p w:rsidR="00431DD9" w:rsidRDefault="00431DD9">
            <w:pPr>
              <w:pStyle w:val="ConsPlusNormal"/>
              <w:jc w:val="center"/>
            </w:pPr>
            <w:r>
              <w:t>19000,0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3800,0</w:t>
            </w:r>
          </w:p>
        </w:tc>
        <w:tc>
          <w:tcPr>
            <w:tcW w:w="1134" w:type="dxa"/>
            <w:vAlign w:val="center"/>
          </w:tcPr>
          <w:p w:rsidR="00431DD9" w:rsidRDefault="00431DD9">
            <w:pPr>
              <w:pStyle w:val="ConsPlusNormal"/>
              <w:jc w:val="center"/>
            </w:pPr>
            <w:r>
              <w:t>3800,0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3800,0</w:t>
            </w:r>
          </w:p>
        </w:tc>
        <w:tc>
          <w:tcPr>
            <w:tcW w:w="1134" w:type="dxa"/>
            <w:vAlign w:val="center"/>
          </w:tcPr>
          <w:p w:rsidR="00431DD9" w:rsidRDefault="00431DD9">
            <w:pPr>
              <w:pStyle w:val="ConsPlusNormal"/>
              <w:jc w:val="center"/>
            </w:pPr>
            <w:r>
              <w:t>3800,0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3800,0</w:t>
            </w:r>
          </w:p>
        </w:tc>
        <w:tc>
          <w:tcPr>
            <w:tcW w:w="1134" w:type="dxa"/>
            <w:vAlign w:val="center"/>
          </w:tcPr>
          <w:p w:rsidR="00431DD9" w:rsidRDefault="00431DD9">
            <w:pPr>
              <w:pStyle w:val="ConsPlusNormal"/>
              <w:jc w:val="center"/>
            </w:pPr>
            <w:r>
              <w:t>3800,0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3800,0</w:t>
            </w:r>
          </w:p>
        </w:tc>
        <w:tc>
          <w:tcPr>
            <w:tcW w:w="1134" w:type="dxa"/>
            <w:vAlign w:val="center"/>
          </w:tcPr>
          <w:p w:rsidR="00431DD9" w:rsidRDefault="00431DD9">
            <w:pPr>
              <w:pStyle w:val="ConsPlusNormal"/>
              <w:jc w:val="center"/>
            </w:pPr>
            <w:r>
              <w:t>3800,0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3800,0</w:t>
            </w:r>
          </w:p>
        </w:tc>
        <w:tc>
          <w:tcPr>
            <w:tcW w:w="1134" w:type="dxa"/>
            <w:vAlign w:val="center"/>
          </w:tcPr>
          <w:p w:rsidR="00431DD9" w:rsidRDefault="00431DD9">
            <w:pPr>
              <w:pStyle w:val="ConsPlusNormal"/>
              <w:jc w:val="center"/>
            </w:pPr>
            <w:r>
              <w:t>3800,0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3"/>
            </w:pPr>
            <w:r>
              <w:t>Задача 3 Подпрограммы. Развитие непроизводственных индустрий в Томской области</w:t>
            </w:r>
          </w:p>
        </w:tc>
      </w:tr>
      <w:tr w:rsidR="00431DD9">
        <w:tc>
          <w:tcPr>
            <w:tcW w:w="604" w:type="dxa"/>
            <w:vMerge w:val="restart"/>
            <w:vAlign w:val="center"/>
          </w:tcPr>
          <w:p w:rsidR="00431DD9" w:rsidRDefault="00431DD9">
            <w:pPr>
              <w:pStyle w:val="ConsPlusNormal"/>
              <w:jc w:val="center"/>
            </w:pPr>
            <w:r>
              <w:t>3.</w:t>
            </w:r>
          </w:p>
        </w:tc>
        <w:tc>
          <w:tcPr>
            <w:tcW w:w="1928" w:type="dxa"/>
            <w:vMerge w:val="restart"/>
            <w:vAlign w:val="center"/>
          </w:tcPr>
          <w:p w:rsidR="00431DD9" w:rsidRDefault="00431DD9">
            <w:pPr>
              <w:pStyle w:val="ConsPlusNormal"/>
            </w:pPr>
            <w:r>
              <w:t>Основное мероприятие 3. Развитие непроизводственных индустрий в Томской области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8496,0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8496,0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8496,0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8496,0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3.1.</w:t>
            </w:r>
          </w:p>
        </w:tc>
        <w:tc>
          <w:tcPr>
            <w:tcW w:w="1928" w:type="dxa"/>
            <w:vMerge w:val="restart"/>
            <w:vAlign w:val="center"/>
          </w:tcPr>
          <w:p w:rsidR="00431DD9" w:rsidRDefault="00431DD9">
            <w:pPr>
              <w:pStyle w:val="ConsPlusNormal"/>
            </w:pPr>
            <w:r>
              <w:t>Мероприятие 1. Развитие комфортной информационной среды</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496,0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496,0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496,0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496,0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2026 </w:t>
            </w:r>
            <w:r>
              <w:lastRenderedPageBreak/>
              <w:t>год (прогнозный)</w:t>
            </w:r>
          </w:p>
        </w:tc>
        <w:tc>
          <w:tcPr>
            <w:tcW w:w="1134" w:type="dxa"/>
            <w:vAlign w:val="center"/>
          </w:tcPr>
          <w:p w:rsidR="00431DD9" w:rsidRDefault="00431DD9">
            <w:pPr>
              <w:pStyle w:val="ConsPlusNormal"/>
              <w:jc w:val="center"/>
            </w:pPr>
            <w:r>
              <w:lastRenderedPageBreak/>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lastRenderedPageBreak/>
              <w:t>3.2.</w:t>
            </w:r>
          </w:p>
        </w:tc>
        <w:tc>
          <w:tcPr>
            <w:tcW w:w="1928" w:type="dxa"/>
            <w:vMerge w:val="restart"/>
            <w:vAlign w:val="center"/>
          </w:tcPr>
          <w:p w:rsidR="00431DD9" w:rsidRDefault="00431DD9">
            <w:pPr>
              <w:pStyle w:val="ConsPlusNormal"/>
            </w:pPr>
            <w:r>
              <w:t>Мероприятие 2. Реализация проектов,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3000,0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3000,0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3000,0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3000,0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3.3.</w:t>
            </w:r>
          </w:p>
        </w:tc>
        <w:tc>
          <w:tcPr>
            <w:tcW w:w="1928" w:type="dxa"/>
            <w:vMerge w:val="restart"/>
            <w:vAlign w:val="center"/>
          </w:tcPr>
          <w:p w:rsidR="00431DD9" w:rsidRDefault="00431DD9">
            <w:pPr>
              <w:pStyle w:val="ConsPlusNormal"/>
            </w:pPr>
            <w:r>
              <w:t>Мероприятие 3. Продвижение непроизводственн</w:t>
            </w:r>
            <w:r>
              <w:lastRenderedPageBreak/>
              <w:t>ых индустрий Томской области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5000,0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5000,0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5000,0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5000,0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3"/>
            </w:pPr>
            <w:r>
              <w:t>Задача 4 Подпрограммы. Создание и развитие эффективной инфраструктуры поддержки субъектов малого и среднего предпринимательства</w:t>
            </w:r>
          </w:p>
        </w:tc>
      </w:tr>
      <w:tr w:rsidR="00431DD9">
        <w:tc>
          <w:tcPr>
            <w:tcW w:w="604" w:type="dxa"/>
            <w:vMerge w:val="restart"/>
            <w:vAlign w:val="center"/>
          </w:tcPr>
          <w:p w:rsidR="00431DD9" w:rsidRDefault="00431DD9">
            <w:pPr>
              <w:pStyle w:val="ConsPlusNormal"/>
              <w:jc w:val="center"/>
            </w:pPr>
            <w:r>
              <w:t>4.</w:t>
            </w:r>
          </w:p>
        </w:tc>
        <w:tc>
          <w:tcPr>
            <w:tcW w:w="1928" w:type="dxa"/>
            <w:vMerge w:val="restart"/>
            <w:vAlign w:val="center"/>
          </w:tcPr>
          <w:p w:rsidR="00431DD9" w:rsidRDefault="00431DD9">
            <w:pPr>
              <w:pStyle w:val="ConsPlusNormal"/>
            </w:pPr>
            <w:r>
              <w:t>Основное мероприятие 4. Создание и развитие эффективной инфраструктуры поддержки субъектов малого и среднего предпринимательства</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579000,5</w:t>
            </w:r>
          </w:p>
        </w:tc>
        <w:tc>
          <w:tcPr>
            <w:tcW w:w="1134" w:type="dxa"/>
            <w:vAlign w:val="center"/>
          </w:tcPr>
          <w:p w:rsidR="00431DD9" w:rsidRDefault="00431DD9">
            <w:pPr>
              <w:pStyle w:val="ConsPlusNormal"/>
              <w:jc w:val="center"/>
            </w:pPr>
            <w:r>
              <w:t>551362,9</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27637,6</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115025,2</w:t>
            </w:r>
          </w:p>
        </w:tc>
        <w:tc>
          <w:tcPr>
            <w:tcW w:w="1134" w:type="dxa"/>
            <w:vAlign w:val="center"/>
          </w:tcPr>
          <w:p w:rsidR="00431DD9" w:rsidRDefault="00431DD9">
            <w:pPr>
              <w:pStyle w:val="ConsPlusNormal"/>
              <w:jc w:val="center"/>
            </w:pPr>
            <w:r>
              <w:t>87387,6</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27637,6</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108992,4</w:t>
            </w:r>
          </w:p>
        </w:tc>
        <w:tc>
          <w:tcPr>
            <w:tcW w:w="1134" w:type="dxa"/>
            <w:vAlign w:val="center"/>
          </w:tcPr>
          <w:p w:rsidR="00431DD9" w:rsidRDefault="00431DD9">
            <w:pPr>
              <w:pStyle w:val="ConsPlusNormal"/>
              <w:jc w:val="center"/>
            </w:pPr>
            <w:r>
              <w:t>108992,4</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80294,1</w:t>
            </w:r>
          </w:p>
        </w:tc>
        <w:tc>
          <w:tcPr>
            <w:tcW w:w="1134" w:type="dxa"/>
            <w:vAlign w:val="center"/>
          </w:tcPr>
          <w:p w:rsidR="00431DD9" w:rsidRDefault="00431DD9">
            <w:pPr>
              <w:pStyle w:val="ConsPlusNormal"/>
              <w:jc w:val="center"/>
            </w:pPr>
            <w:r>
              <w:t>80294,1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2023 </w:t>
            </w:r>
            <w:r>
              <w:lastRenderedPageBreak/>
              <w:t>год</w:t>
            </w:r>
          </w:p>
        </w:tc>
        <w:tc>
          <w:tcPr>
            <w:tcW w:w="1134" w:type="dxa"/>
            <w:vAlign w:val="center"/>
          </w:tcPr>
          <w:p w:rsidR="00431DD9" w:rsidRDefault="00431DD9">
            <w:pPr>
              <w:pStyle w:val="ConsPlusNormal"/>
              <w:jc w:val="center"/>
            </w:pPr>
            <w:r>
              <w:lastRenderedPageBreak/>
              <w:t>68672,2</w:t>
            </w:r>
          </w:p>
        </w:tc>
        <w:tc>
          <w:tcPr>
            <w:tcW w:w="1134" w:type="dxa"/>
            <w:vAlign w:val="center"/>
          </w:tcPr>
          <w:p w:rsidR="00431DD9" w:rsidRDefault="00431DD9">
            <w:pPr>
              <w:pStyle w:val="ConsPlusNormal"/>
              <w:jc w:val="center"/>
            </w:pPr>
            <w:r>
              <w:t>68672,2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68672,2</w:t>
            </w:r>
          </w:p>
        </w:tc>
        <w:tc>
          <w:tcPr>
            <w:tcW w:w="1134" w:type="dxa"/>
            <w:vAlign w:val="center"/>
          </w:tcPr>
          <w:p w:rsidR="00431DD9" w:rsidRDefault="00431DD9">
            <w:pPr>
              <w:pStyle w:val="ConsPlusNormal"/>
              <w:jc w:val="center"/>
            </w:pPr>
            <w:r>
              <w:t>68672,2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68672,2</w:t>
            </w:r>
          </w:p>
        </w:tc>
        <w:tc>
          <w:tcPr>
            <w:tcW w:w="1134" w:type="dxa"/>
            <w:vAlign w:val="center"/>
          </w:tcPr>
          <w:p w:rsidR="00431DD9" w:rsidRDefault="00431DD9">
            <w:pPr>
              <w:pStyle w:val="ConsPlusNormal"/>
              <w:jc w:val="center"/>
            </w:pPr>
            <w:r>
              <w:t>68672,2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68672,2</w:t>
            </w:r>
          </w:p>
        </w:tc>
        <w:tc>
          <w:tcPr>
            <w:tcW w:w="1134" w:type="dxa"/>
            <w:vAlign w:val="center"/>
          </w:tcPr>
          <w:p w:rsidR="00431DD9" w:rsidRDefault="00431DD9">
            <w:pPr>
              <w:pStyle w:val="ConsPlusNormal"/>
              <w:jc w:val="center"/>
            </w:pPr>
            <w:r>
              <w:t>68672,2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4.1.</w:t>
            </w:r>
          </w:p>
        </w:tc>
        <w:tc>
          <w:tcPr>
            <w:tcW w:w="1928" w:type="dxa"/>
            <w:vMerge w:val="restart"/>
            <w:vAlign w:val="center"/>
          </w:tcPr>
          <w:p w:rsidR="00431DD9" w:rsidRDefault="00431DD9">
            <w:pPr>
              <w:pStyle w:val="ConsPlusNormal"/>
            </w:pPr>
            <w:r>
              <w:t>Мероприятие 1. Развитие и обеспечение деятельности Центра поддержки экспорта (предоставление субсидий)</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9200,0</w:t>
            </w:r>
          </w:p>
        </w:tc>
        <w:tc>
          <w:tcPr>
            <w:tcW w:w="1134" w:type="dxa"/>
            <w:vAlign w:val="center"/>
          </w:tcPr>
          <w:p w:rsidR="00431DD9" w:rsidRDefault="00431DD9">
            <w:pPr>
              <w:pStyle w:val="ConsPlusNormal"/>
              <w:jc w:val="center"/>
            </w:pPr>
            <w:r>
              <w:t>9200,0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9200,0</w:t>
            </w:r>
          </w:p>
        </w:tc>
        <w:tc>
          <w:tcPr>
            <w:tcW w:w="1134" w:type="dxa"/>
            <w:vAlign w:val="center"/>
          </w:tcPr>
          <w:p w:rsidR="00431DD9" w:rsidRDefault="00431DD9">
            <w:pPr>
              <w:pStyle w:val="ConsPlusNormal"/>
              <w:jc w:val="center"/>
            </w:pPr>
            <w:r>
              <w:t>9200,0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2026 год </w:t>
            </w:r>
            <w:r>
              <w:lastRenderedPageBreak/>
              <w:t>(прогнозный)</w:t>
            </w:r>
          </w:p>
        </w:tc>
        <w:tc>
          <w:tcPr>
            <w:tcW w:w="1134" w:type="dxa"/>
            <w:vAlign w:val="center"/>
          </w:tcPr>
          <w:p w:rsidR="00431DD9" w:rsidRDefault="00431DD9">
            <w:pPr>
              <w:pStyle w:val="ConsPlusNormal"/>
              <w:jc w:val="center"/>
            </w:pPr>
            <w:r>
              <w:lastRenderedPageBreak/>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lastRenderedPageBreak/>
              <w:t>4.2.</w:t>
            </w:r>
          </w:p>
        </w:tc>
        <w:tc>
          <w:tcPr>
            <w:tcW w:w="1928" w:type="dxa"/>
            <w:vMerge w:val="restart"/>
            <w:vAlign w:val="center"/>
          </w:tcPr>
          <w:p w:rsidR="00431DD9" w:rsidRDefault="00431DD9">
            <w:pPr>
              <w:pStyle w:val="ConsPlusNormal"/>
            </w:pPr>
            <w:r>
              <w:t>Мероприятие 2. Развитие и обеспечение деятельности Центра субконтрактации (предоставление субсидий)</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6600,0</w:t>
            </w:r>
          </w:p>
        </w:tc>
        <w:tc>
          <w:tcPr>
            <w:tcW w:w="1134" w:type="dxa"/>
            <w:vAlign w:val="center"/>
          </w:tcPr>
          <w:p w:rsidR="00431DD9" w:rsidRDefault="00431DD9">
            <w:pPr>
              <w:pStyle w:val="ConsPlusNormal"/>
              <w:jc w:val="center"/>
            </w:pPr>
            <w:r>
              <w:t>6600,0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3300,0</w:t>
            </w:r>
          </w:p>
        </w:tc>
        <w:tc>
          <w:tcPr>
            <w:tcW w:w="1134" w:type="dxa"/>
            <w:vAlign w:val="center"/>
          </w:tcPr>
          <w:p w:rsidR="00431DD9" w:rsidRDefault="00431DD9">
            <w:pPr>
              <w:pStyle w:val="ConsPlusNormal"/>
              <w:jc w:val="center"/>
            </w:pPr>
            <w:r>
              <w:t>3300,0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3300,0</w:t>
            </w:r>
          </w:p>
        </w:tc>
        <w:tc>
          <w:tcPr>
            <w:tcW w:w="1134" w:type="dxa"/>
            <w:vAlign w:val="center"/>
          </w:tcPr>
          <w:p w:rsidR="00431DD9" w:rsidRDefault="00431DD9">
            <w:pPr>
              <w:pStyle w:val="ConsPlusNormal"/>
              <w:jc w:val="center"/>
            </w:pPr>
            <w:r>
              <w:t>3300,0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4.3.</w:t>
            </w:r>
          </w:p>
        </w:tc>
        <w:tc>
          <w:tcPr>
            <w:tcW w:w="1928" w:type="dxa"/>
            <w:vMerge w:val="restart"/>
            <w:vAlign w:val="center"/>
          </w:tcPr>
          <w:p w:rsidR="00431DD9" w:rsidRDefault="00431DD9">
            <w:pPr>
              <w:pStyle w:val="ConsPlusNormal"/>
            </w:pPr>
            <w:r>
              <w:t xml:space="preserve">Мероприятие 3. Предоставление субсидии Союзу "Торгово-промышленная </w:t>
            </w:r>
            <w:r>
              <w:lastRenderedPageBreak/>
              <w:t>палата Томской области" на развитие и обеспечение деятельности Центра субконтрактации</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16500,0</w:t>
            </w:r>
          </w:p>
        </w:tc>
        <w:tc>
          <w:tcPr>
            <w:tcW w:w="1134" w:type="dxa"/>
            <w:vAlign w:val="center"/>
          </w:tcPr>
          <w:p w:rsidR="00431DD9" w:rsidRDefault="00431DD9">
            <w:pPr>
              <w:pStyle w:val="ConsPlusNormal"/>
              <w:jc w:val="center"/>
            </w:pPr>
            <w:r>
              <w:t>16500,0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2021 </w:t>
            </w:r>
            <w:r>
              <w:lastRenderedPageBreak/>
              <w:t>год</w:t>
            </w:r>
          </w:p>
        </w:tc>
        <w:tc>
          <w:tcPr>
            <w:tcW w:w="1134" w:type="dxa"/>
            <w:vAlign w:val="center"/>
          </w:tcPr>
          <w:p w:rsidR="00431DD9" w:rsidRDefault="00431DD9">
            <w:pPr>
              <w:pStyle w:val="ConsPlusNormal"/>
              <w:jc w:val="center"/>
            </w:pPr>
            <w:r>
              <w:lastRenderedPageBreak/>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3300,0</w:t>
            </w:r>
          </w:p>
        </w:tc>
        <w:tc>
          <w:tcPr>
            <w:tcW w:w="1134" w:type="dxa"/>
            <w:vAlign w:val="center"/>
          </w:tcPr>
          <w:p w:rsidR="00431DD9" w:rsidRDefault="00431DD9">
            <w:pPr>
              <w:pStyle w:val="ConsPlusNormal"/>
              <w:jc w:val="center"/>
            </w:pPr>
            <w:r>
              <w:t>3300,0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3300,0</w:t>
            </w:r>
          </w:p>
        </w:tc>
        <w:tc>
          <w:tcPr>
            <w:tcW w:w="1134" w:type="dxa"/>
            <w:vAlign w:val="center"/>
          </w:tcPr>
          <w:p w:rsidR="00431DD9" w:rsidRDefault="00431DD9">
            <w:pPr>
              <w:pStyle w:val="ConsPlusNormal"/>
              <w:jc w:val="center"/>
            </w:pPr>
            <w:r>
              <w:t>3300,0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3300,0</w:t>
            </w:r>
          </w:p>
        </w:tc>
        <w:tc>
          <w:tcPr>
            <w:tcW w:w="1134" w:type="dxa"/>
            <w:vAlign w:val="center"/>
          </w:tcPr>
          <w:p w:rsidR="00431DD9" w:rsidRDefault="00431DD9">
            <w:pPr>
              <w:pStyle w:val="ConsPlusNormal"/>
              <w:jc w:val="center"/>
            </w:pPr>
            <w:r>
              <w:t>3300,0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3300,0</w:t>
            </w:r>
          </w:p>
        </w:tc>
        <w:tc>
          <w:tcPr>
            <w:tcW w:w="1134" w:type="dxa"/>
            <w:vAlign w:val="center"/>
          </w:tcPr>
          <w:p w:rsidR="00431DD9" w:rsidRDefault="00431DD9">
            <w:pPr>
              <w:pStyle w:val="ConsPlusNormal"/>
              <w:jc w:val="center"/>
            </w:pPr>
            <w:r>
              <w:t>3300,0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3300,0</w:t>
            </w:r>
          </w:p>
        </w:tc>
        <w:tc>
          <w:tcPr>
            <w:tcW w:w="1134" w:type="dxa"/>
            <w:vAlign w:val="center"/>
          </w:tcPr>
          <w:p w:rsidR="00431DD9" w:rsidRDefault="00431DD9">
            <w:pPr>
              <w:pStyle w:val="ConsPlusNormal"/>
              <w:jc w:val="center"/>
            </w:pPr>
            <w:r>
              <w:t>3300,0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4.4.</w:t>
            </w:r>
          </w:p>
        </w:tc>
        <w:tc>
          <w:tcPr>
            <w:tcW w:w="1928" w:type="dxa"/>
            <w:vMerge w:val="restart"/>
            <w:vAlign w:val="center"/>
          </w:tcPr>
          <w:p w:rsidR="00431DD9" w:rsidRDefault="00431DD9">
            <w:pPr>
              <w:pStyle w:val="ConsPlusNormal"/>
            </w:pPr>
            <w:r>
              <w:t>Мероприятие 4. Развитие и обеспечение деятельности Областного центра поддержки предпринимательства (предоставление субсидий)</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45874,4</w:t>
            </w:r>
          </w:p>
        </w:tc>
        <w:tc>
          <w:tcPr>
            <w:tcW w:w="1134" w:type="dxa"/>
            <w:vAlign w:val="center"/>
          </w:tcPr>
          <w:p w:rsidR="00431DD9" w:rsidRDefault="00431DD9">
            <w:pPr>
              <w:pStyle w:val="ConsPlusNormal"/>
              <w:jc w:val="center"/>
            </w:pPr>
            <w:r>
              <w:t>45874,4</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18937,2</w:t>
            </w:r>
          </w:p>
        </w:tc>
        <w:tc>
          <w:tcPr>
            <w:tcW w:w="1134" w:type="dxa"/>
            <w:vAlign w:val="center"/>
          </w:tcPr>
          <w:p w:rsidR="00431DD9" w:rsidRDefault="00431DD9">
            <w:pPr>
              <w:pStyle w:val="ConsPlusNormal"/>
              <w:jc w:val="center"/>
            </w:pPr>
            <w:r>
              <w:t>18937,2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26937,2</w:t>
            </w:r>
          </w:p>
        </w:tc>
        <w:tc>
          <w:tcPr>
            <w:tcW w:w="1134" w:type="dxa"/>
            <w:vAlign w:val="center"/>
          </w:tcPr>
          <w:p w:rsidR="00431DD9" w:rsidRDefault="00431DD9">
            <w:pPr>
              <w:pStyle w:val="ConsPlusNormal"/>
              <w:jc w:val="center"/>
            </w:pPr>
            <w:r>
              <w:t>26937,2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4.5.</w:t>
            </w:r>
          </w:p>
        </w:tc>
        <w:tc>
          <w:tcPr>
            <w:tcW w:w="1928" w:type="dxa"/>
            <w:vMerge w:val="restart"/>
            <w:vAlign w:val="center"/>
          </w:tcPr>
          <w:p w:rsidR="00431DD9" w:rsidRDefault="00431DD9">
            <w:pPr>
              <w:pStyle w:val="ConsPlusNormal"/>
            </w:pPr>
            <w:r>
              <w:t>Мероприятие 5. Предоставление субсидии некоммерческой организации "Фонд развития бизнеса" на развитие и обеспечение деятельности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146786,0</w:t>
            </w:r>
          </w:p>
        </w:tc>
        <w:tc>
          <w:tcPr>
            <w:tcW w:w="1134" w:type="dxa"/>
            <w:vAlign w:val="center"/>
          </w:tcPr>
          <w:p w:rsidR="00431DD9" w:rsidRDefault="00431DD9">
            <w:pPr>
              <w:pStyle w:val="ConsPlusNormal"/>
              <w:jc w:val="center"/>
            </w:pPr>
            <w:r>
              <w:t>146786,0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28637,2</w:t>
            </w:r>
          </w:p>
        </w:tc>
        <w:tc>
          <w:tcPr>
            <w:tcW w:w="1134" w:type="dxa"/>
            <w:vAlign w:val="center"/>
          </w:tcPr>
          <w:p w:rsidR="00431DD9" w:rsidRDefault="00431DD9">
            <w:pPr>
              <w:pStyle w:val="ConsPlusNormal"/>
              <w:jc w:val="center"/>
            </w:pPr>
            <w:r>
              <w:t>28637,2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29537,2</w:t>
            </w:r>
          </w:p>
        </w:tc>
        <w:tc>
          <w:tcPr>
            <w:tcW w:w="1134" w:type="dxa"/>
            <w:vAlign w:val="center"/>
          </w:tcPr>
          <w:p w:rsidR="00431DD9" w:rsidRDefault="00431DD9">
            <w:pPr>
              <w:pStyle w:val="ConsPlusNormal"/>
              <w:jc w:val="center"/>
            </w:pPr>
            <w:r>
              <w:t>29537,2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29537,2</w:t>
            </w:r>
          </w:p>
        </w:tc>
        <w:tc>
          <w:tcPr>
            <w:tcW w:w="1134" w:type="dxa"/>
            <w:vAlign w:val="center"/>
          </w:tcPr>
          <w:p w:rsidR="00431DD9" w:rsidRDefault="00431DD9">
            <w:pPr>
              <w:pStyle w:val="ConsPlusNormal"/>
              <w:jc w:val="center"/>
            </w:pPr>
            <w:r>
              <w:t>29537,2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29537,2</w:t>
            </w:r>
          </w:p>
        </w:tc>
        <w:tc>
          <w:tcPr>
            <w:tcW w:w="1134" w:type="dxa"/>
            <w:vAlign w:val="center"/>
          </w:tcPr>
          <w:p w:rsidR="00431DD9" w:rsidRDefault="00431DD9">
            <w:pPr>
              <w:pStyle w:val="ConsPlusNormal"/>
              <w:jc w:val="center"/>
            </w:pPr>
            <w:r>
              <w:t>29537,2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29537,2</w:t>
            </w:r>
          </w:p>
        </w:tc>
        <w:tc>
          <w:tcPr>
            <w:tcW w:w="1134" w:type="dxa"/>
            <w:vAlign w:val="center"/>
          </w:tcPr>
          <w:p w:rsidR="00431DD9" w:rsidRDefault="00431DD9">
            <w:pPr>
              <w:pStyle w:val="ConsPlusNormal"/>
              <w:jc w:val="center"/>
            </w:pPr>
            <w:r>
              <w:t>29537,2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4.6.</w:t>
            </w:r>
          </w:p>
        </w:tc>
        <w:tc>
          <w:tcPr>
            <w:tcW w:w="1928" w:type="dxa"/>
            <w:vMerge w:val="restart"/>
            <w:vAlign w:val="center"/>
          </w:tcPr>
          <w:p w:rsidR="00431DD9" w:rsidRDefault="00431DD9">
            <w:pPr>
              <w:pStyle w:val="ConsPlusNormal"/>
            </w:pPr>
            <w:r>
              <w:t xml:space="preserve">Мероприятие 6. </w:t>
            </w:r>
            <w:r>
              <w:lastRenderedPageBreak/>
              <w:t>Развитие и обеспечение деятельности Центра кластерного развития Томской области, направленной на оказание поддержки субъектам малого и среднего предпринимательства (предоставление субсидий)</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8974,5</w:t>
            </w:r>
          </w:p>
        </w:tc>
        <w:tc>
          <w:tcPr>
            <w:tcW w:w="1134" w:type="dxa"/>
            <w:vAlign w:val="center"/>
          </w:tcPr>
          <w:p w:rsidR="00431DD9" w:rsidRDefault="00431DD9">
            <w:pPr>
              <w:pStyle w:val="ConsPlusNormal"/>
              <w:jc w:val="center"/>
            </w:pPr>
            <w:r>
              <w:t>8974,5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4000,0</w:t>
            </w:r>
          </w:p>
        </w:tc>
        <w:tc>
          <w:tcPr>
            <w:tcW w:w="1134" w:type="dxa"/>
            <w:vAlign w:val="center"/>
          </w:tcPr>
          <w:p w:rsidR="00431DD9" w:rsidRDefault="00431DD9">
            <w:pPr>
              <w:pStyle w:val="ConsPlusNormal"/>
              <w:jc w:val="center"/>
            </w:pPr>
            <w:r>
              <w:t>4000,0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4974,5</w:t>
            </w:r>
          </w:p>
        </w:tc>
        <w:tc>
          <w:tcPr>
            <w:tcW w:w="1134" w:type="dxa"/>
            <w:vAlign w:val="center"/>
          </w:tcPr>
          <w:p w:rsidR="00431DD9" w:rsidRDefault="00431DD9">
            <w:pPr>
              <w:pStyle w:val="ConsPlusNormal"/>
              <w:jc w:val="center"/>
            </w:pPr>
            <w:r>
              <w:t>4974,5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4.7.</w:t>
            </w:r>
          </w:p>
        </w:tc>
        <w:tc>
          <w:tcPr>
            <w:tcW w:w="1928" w:type="dxa"/>
            <w:vMerge w:val="restart"/>
            <w:vAlign w:val="center"/>
          </w:tcPr>
          <w:p w:rsidR="00431DD9" w:rsidRDefault="00431DD9">
            <w:pPr>
              <w:pStyle w:val="ConsPlusNormal"/>
            </w:pPr>
            <w:r>
              <w:t xml:space="preserve">Мероприятие 7. Предоставление субсидии обществу с ограниченной ответственностью "Центр инновационного развития Томской области" на финансовое </w:t>
            </w:r>
            <w:r>
              <w:lastRenderedPageBreak/>
              <w:t>обеспечение затрат, связанных с развитием и обеспечением деятельности</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22463,4</w:t>
            </w:r>
          </w:p>
        </w:tc>
        <w:tc>
          <w:tcPr>
            <w:tcW w:w="1134" w:type="dxa"/>
            <w:vAlign w:val="center"/>
          </w:tcPr>
          <w:p w:rsidR="00431DD9" w:rsidRDefault="00431DD9">
            <w:pPr>
              <w:pStyle w:val="ConsPlusNormal"/>
              <w:jc w:val="center"/>
            </w:pPr>
            <w:r>
              <w:t>22463,4</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22463,4</w:t>
            </w:r>
          </w:p>
        </w:tc>
        <w:tc>
          <w:tcPr>
            <w:tcW w:w="1134" w:type="dxa"/>
            <w:vAlign w:val="center"/>
          </w:tcPr>
          <w:p w:rsidR="00431DD9" w:rsidRDefault="00431DD9">
            <w:pPr>
              <w:pStyle w:val="ConsPlusNormal"/>
              <w:jc w:val="center"/>
            </w:pPr>
            <w:r>
              <w:t>22463,4</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2023 </w:t>
            </w:r>
            <w:r>
              <w:lastRenderedPageBreak/>
              <w:t>год</w:t>
            </w:r>
          </w:p>
        </w:tc>
        <w:tc>
          <w:tcPr>
            <w:tcW w:w="1134" w:type="dxa"/>
            <w:vAlign w:val="center"/>
          </w:tcPr>
          <w:p w:rsidR="00431DD9" w:rsidRDefault="00431DD9">
            <w:pPr>
              <w:pStyle w:val="ConsPlusNormal"/>
              <w:jc w:val="center"/>
            </w:pPr>
            <w:r>
              <w:lastRenderedPageBreak/>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4.8.</w:t>
            </w:r>
          </w:p>
        </w:tc>
        <w:tc>
          <w:tcPr>
            <w:tcW w:w="1928" w:type="dxa"/>
            <w:vMerge w:val="restart"/>
            <w:vAlign w:val="center"/>
          </w:tcPr>
          <w:p w:rsidR="00431DD9" w:rsidRDefault="00431DD9">
            <w:pPr>
              <w:pStyle w:val="ConsPlusNormal"/>
            </w:pPr>
            <w:r>
              <w:t>Мероприятие 8. Развитие и обеспечение деятельности региональных инжиниринговых центров, направленной на оказание поддержки субъектам малого и среднего предпринимательства</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24172,0</w:t>
            </w:r>
          </w:p>
        </w:tc>
        <w:tc>
          <w:tcPr>
            <w:tcW w:w="1134" w:type="dxa"/>
            <w:vAlign w:val="center"/>
          </w:tcPr>
          <w:p w:rsidR="00431DD9" w:rsidRDefault="00431DD9">
            <w:pPr>
              <w:pStyle w:val="ConsPlusNormal"/>
              <w:jc w:val="center"/>
            </w:pPr>
            <w:r>
              <w:t>24172,0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11772,0</w:t>
            </w:r>
          </w:p>
        </w:tc>
        <w:tc>
          <w:tcPr>
            <w:tcW w:w="1134" w:type="dxa"/>
            <w:vAlign w:val="center"/>
          </w:tcPr>
          <w:p w:rsidR="00431DD9" w:rsidRDefault="00431DD9">
            <w:pPr>
              <w:pStyle w:val="ConsPlusNormal"/>
              <w:jc w:val="center"/>
            </w:pPr>
            <w:r>
              <w:t>11772,0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12400,0</w:t>
            </w:r>
          </w:p>
        </w:tc>
        <w:tc>
          <w:tcPr>
            <w:tcW w:w="1134" w:type="dxa"/>
            <w:vAlign w:val="center"/>
          </w:tcPr>
          <w:p w:rsidR="00431DD9" w:rsidRDefault="00431DD9">
            <w:pPr>
              <w:pStyle w:val="ConsPlusNormal"/>
              <w:jc w:val="center"/>
            </w:pPr>
            <w:r>
              <w:t>12400,0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2026 год </w:t>
            </w:r>
            <w:r>
              <w:lastRenderedPageBreak/>
              <w:t>(прогнозный)</w:t>
            </w:r>
          </w:p>
        </w:tc>
        <w:tc>
          <w:tcPr>
            <w:tcW w:w="1134" w:type="dxa"/>
            <w:vAlign w:val="center"/>
          </w:tcPr>
          <w:p w:rsidR="00431DD9" w:rsidRDefault="00431DD9">
            <w:pPr>
              <w:pStyle w:val="ConsPlusNormal"/>
              <w:jc w:val="center"/>
            </w:pPr>
            <w:r>
              <w:lastRenderedPageBreak/>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lastRenderedPageBreak/>
              <w:t>4.9.</w:t>
            </w:r>
          </w:p>
        </w:tc>
        <w:tc>
          <w:tcPr>
            <w:tcW w:w="1928" w:type="dxa"/>
            <w:vMerge w:val="restart"/>
            <w:vAlign w:val="center"/>
          </w:tcPr>
          <w:p w:rsidR="00431DD9" w:rsidRDefault="00431DD9">
            <w:pPr>
              <w:pStyle w:val="ConsPlusNormal"/>
            </w:pPr>
            <w:r>
              <w:t>Мероприятие 9. Предоставление субсидии автономной некоммерческой организации "Томский региональный инжиниринговый центр" на развитие и обеспечение деятельности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16751,6</w:t>
            </w:r>
          </w:p>
        </w:tc>
        <w:tc>
          <w:tcPr>
            <w:tcW w:w="1134" w:type="dxa"/>
            <w:vAlign w:val="center"/>
          </w:tcPr>
          <w:p w:rsidR="00431DD9" w:rsidRDefault="00431DD9">
            <w:pPr>
              <w:pStyle w:val="ConsPlusNormal"/>
              <w:jc w:val="center"/>
            </w:pPr>
            <w:r>
              <w:t>16751,6</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16751,6</w:t>
            </w:r>
          </w:p>
        </w:tc>
        <w:tc>
          <w:tcPr>
            <w:tcW w:w="1134" w:type="dxa"/>
            <w:vAlign w:val="center"/>
          </w:tcPr>
          <w:p w:rsidR="00431DD9" w:rsidRDefault="00431DD9">
            <w:pPr>
              <w:pStyle w:val="ConsPlusNormal"/>
              <w:jc w:val="center"/>
            </w:pPr>
            <w:r>
              <w:t>16751,6</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4.10.</w:t>
            </w:r>
          </w:p>
        </w:tc>
        <w:tc>
          <w:tcPr>
            <w:tcW w:w="1928" w:type="dxa"/>
            <w:vMerge w:val="restart"/>
            <w:vAlign w:val="center"/>
          </w:tcPr>
          <w:p w:rsidR="00431DD9" w:rsidRDefault="00431DD9">
            <w:pPr>
              <w:pStyle w:val="ConsPlusNormal"/>
            </w:pPr>
            <w:r>
              <w:t xml:space="preserve">Мероприятие 10. Предоставление субсидии некоммерческой организации </w:t>
            </w:r>
            <w:r>
              <w:lastRenderedPageBreak/>
              <w:t>"Фонд развития бизнеса" на финансовое обеспечение затрат, связанных с предоставлением компенсации субъектам малого и среднего предпринимательства в условиях распространения коронавирусной инфекции</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34541,9</w:t>
            </w:r>
          </w:p>
        </w:tc>
        <w:tc>
          <w:tcPr>
            <w:tcW w:w="1134" w:type="dxa"/>
            <w:vAlign w:val="center"/>
          </w:tcPr>
          <w:p w:rsidR="00431DD9" w:rsidRDefault="00431DD9">
            <w:pPr>
              <w:pStyle w:val="ConsPlusNormal"/>
              <w:jc w:val="center"/>
            </w:pPr>
            <w:r>
              <w:t>34541,9</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27500,0</w:t>
            </w:r>
          </w:p>
        </w:tc>
        <w:tc>
          <w:tcPr>
            <w:tcW w:w="1134" w:type="dxa"/>
            <w:vAlign w:val="center"/>
          </w:tcPr>
          <w:p w:rsidR="00431DD9" w:rsidRDefault="00431DD9">
            <w:pPr>
              <w:pStyle w:val="ConsPlusNormal"/>
              <w:jc w:val="center"/>
            </w:pPr>
            <w:r>
              <w:t>27500,0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2021 </w:t>
            </w:r>
            <w:r>
              <w:lastRenderedPageBreak/>
              <w:t>год</w:t>
            </w:r>
          </w:p>
        </w:tc>
        <w:tc>
          <w:tcPr>
            <w:tcW w:w="1134" w:type="dxa"/>
            <w:vAlign w:val="center"/>
          </w:tcPr>
          <w:p w:rsidR="00431DD9" w:rsidRDefault="00431DD9">
            <w:pPr>
              <w:pStyle w:val="ConsPlusNormal"/>
              <w:jc w:val="center"/>
            </w:pPr>
            <w:r>
              <w:lastRenderedPageBreak/>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7041,9</w:t>
            </w:r>
          </w:p>
        </w:tc>
        <w:tc>
          <w:tcPr>
            <w:tcW w:w="1134" w:type="dxa"/>
            <w:vAlign w:val="center"/>
          </w:tcPr>
          <w:p w:rsidR="00431DD9" w:rsidRDefault="00431DD9">
            <w:pPr>
              <w:pStyle w:val="ConsPlusNormal"/>
              <w:jc w:val="center"/>
            </w:pPr>
            <w:r>
              <w:t>7041,9</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4.11.</w:t>
            </w:r>
          </w:p>
        </w:tc>
        <w:tc>
          <w:tcPr>
            <w:tcW w:w="1928" w:type="dxa"/>
            <w:vMerge w:val="restart"/>
            <w:vAlign w:val="center"/>
          </w:tcPr>
          <w:p w:rsidR="00431DD9" w:rsidRDefault="00431DD9">
            <w:pPr>
              <w:pStyle w:val="ConsPlusNormal"/>
            </w:pPr>
            <w:r>
              <w:t>Мероприятие 11. Предоставление субсидии Ассоциации инновационного развития АПК Томской области на развитие и обеспечение деятельности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2100,0</w:t>
            </w:r>
          </w:p>
        </w:tc>
        <w:tc>
          <w:tcPr>
            <w:tcW w:w="1134" w:type="dxa"/>
            <w:vAlign w:val="center"/>
          </w:tcPr>
          <w:p w:rsidR="00431DD9" w:rsidRDefault="00431DD9">
            <w:pPr>
              <w:pStyle w:val="ConsPlusNormal"/>
              <w:jc w:val="center"/>
            </w:pPr>
            <w:r>
              <w:t>2100,0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2100,0</w:t>
            </w:r>
          </w:p>
        </w:tc>
        <w:tc>
          <w:tcPr>
            <w:tcW w:w="1134" w:type="dxa"/>
            <w:vAlign w:val="center"/>
          </w:tcPr>
          <w:p w:rsidR="00431DD9" w:rsidRDefault="00431DD9">
            <w:pPr>
              <w:pStyle w:val="ConsPlusNormal"/>
              <w:jc w:val="center"/>
            </w:pPr>
            <w:r>
              <w:t>2100,0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412.</w:t>
            </w:r>
          </w:p>
        </w:tc>
        <w:tc>
          <w:tcPr>
            <w:tcW w:w="1928" w:type="dxa"/>
            <w:vMerge w:val="restart"/>
            <w:vAlign w:val="center"/>
          </w:tcPr>
          <w:p w:rsidR="00431DD9" w:rsidRDefault="00431DD9">
            <w:pPr>
              <w:pStyle w:val="ConsPlusNormal"/>
            </w:pPr>
            <w:r>
              <w:t>Мероприятие 12. Создание 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51279,5</w:t>
            </w:r>
          </w:p>
        </w:tc>
        <w:tc>
          <w:tcPr>
            <w:tcW w:w="1134" w:type="dxa"/>
            <w:vAlign w:val="center"/>
          </w:tcPr>
          <w:p w:rsidR="00431DD9" w:rsidRDefault="00431DD9">
            <w:pPr>
              <w:pStyle w:val="ConsPlusNormal"/>
              <w:jc w:val="center"/>
            </w:pPr>
            <w:r>
              <w:t>51279,5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51279,5</w:t>
            </w:r>
          </w:p>
        </w:tc>
        <w:tc>
          <w:tcPr>
            <w:tcW w:w="1134" w:type="dxa"/>
            <w:vAlign w:val="center"/>
          </w:tcPr>
          <w:p w:rsidR="00431DD9" w:rsidRDefault="00431DD9">
            <w:pPr>
              <w:pStyle w:val="ConsPlusNormal"/>
              <w:jc w:val="center"/>
            </w:pPr>
            <w:r>
              <w:t>51279,5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4.13.</w:t>
            </w:r>
          </w:p>
        </w:tc>
        <w:tc>
          <w:tcPr>
            <w:tcW w:w="1928" w:type="dxa"/>
            <w:vMerge w:val="restart"/>
            <w:vAlign w:val="center"/>
          </w:tcPr>
          <w:p w:rsidR="00431DD9" w:rsidRDefault="00431DD9">
            <w:pPr>
              <w:pStyle w:val="ConsPlusNormal"/>
            </w:pPr>
            <w:r>
              <w:t xml:space="preserve">Мероприятие 13. </w:t>
            </w:r>
            <w:r>
              <w:lastRenderedPageBreak/>
              <w:t>Предоставление субсидии бюджету муниципального образования "Городской округ закрытое административно-территориальное образование Северск Томской области" на реализацию мероприятия "Создание 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18340,2</w:t>
            </w:r>
          </w:p>
        </w:tc>
        <w:tc>
          <w:tcPr>
            <w:tcW w:w="1134" w:type="dxa"/>
            <w:vAlign w:val="center"/>
          </w:tcPr>
          <w:p w:rsidR="00431DD9" w:rsidRDefault="00431DD9">
            <w:pPr>
              <w:pStyle w:val="ConsPlusNormal"/>
              <w:jc w:val="center"/>
            </w:pPr>
            <w:r>
              <w:t>18340,2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8239,0</w:t>
            </w:r>
          </w:p>
        </w:tc>
        <w:tc>
          <w:tcPr>
            <w:tcW w:w="1134" w:type="dxa"/>
            <w:vAlign w:val="center"/>
          </w:tcPr>
          <w:p w:rsidR="00431DD9" w:rsidRDefault="00431DD9">
            <w:pPr>
              <w:pStyle w:val="ConsPlusNormal"/>
              <w:jc w:val="center"/>
            </w:pPr>
            <w:r>
              <w:t>8239,0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10101,2</w:t>
            </w:r>
          </w:p>
        </w:tc>
        <w:tc>
          <w:tcPr>
            <w:tcW w:w="1134" w:type="dxa"/>
            <w:vAlign w:val="center"/>
          </w:tcPr>
          <w:p w:rsidR="00431DD9" w:rsidRDefault="00431DD9">
            <w:pPr>
              <w:pStyle w:val="ConsPlusNormal"/>
              <w:jc w:val="center"/>
            </w:pPr>
            <w:r>
              <w:t>10101,2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4.14.</w:t>
            </w:r>
          </w:p>
        </w:tc>
        <w:tc>
          <w:tcPr>
            <w:tcW w:w="1928" w:type="dxa"/>
            <w:vMerge w:val="restart"/>
            <w:vAlign w:val="center"/>
          </w:tcPr>
          <w:p w:rsidR="00431DD9" w:rsidRDefault="00431DD9">
            <w:pPr>
              <w:pStyle w:val="ConsPlusNormal"/>
            </w:pPr>
            <w:r>
              <w:t xml:space="preserve">Мероприятие 14. Создание, развитие и </w:t>
            </w:r>
            <w:r>
              <w:lastRenderedPageBreak/>
              <w:t>обеспечение деятельности региональной микрофинансовой организации</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4439,4</w:t>
            </w:r>
          </w:p>
        </w:tc>
        <w:tc>
          <w:tcPr>
            <w:tcW w:w="1134" w:type="dxa"/>
            <w:vAlign w:val="center"/>
          </w:tcPr>
          <w:p w:rsidR="00431DD9" w:rsidRDefault="00431DD9">
            <w:pPr>
              <w:pStyle w:val="ConsPlusNormal"/>
              <w:jc w:val="center"/>
            </w:pPr>
            <w:r>
              <w:t>4439,4</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4439,4</w:t>
            </w:r>
          </w:p>
        </w:tc>
        <w:tc>
          <w:tcPr>
            <w:tcW w:w="1134" w:type="dxa"/>
            <w:vAlign w:val="center"/>
          </w:tcPr>
          <w:p w:rsidR="00431DD9" w:rsidRDefault="00431DD9">
            <w:pPr>
              <w:pStyle w:val="ConsPlusNormal"/>
              <w:jc w:val="center"/>
            </w:pPr>
            <w:r>
              <w:t>4439,4</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4.15.</w:t>
            </w:r>
          </w:p>
        </w:tc>
        <w:tc>
          <w:tcPr>
            <w:tcW w:w="1928" w:type="dxa"/>
            <w:vMerge w:val="restart"/>
            <w:vAlign w:val="center"/>
          </w:tcPr>
          <w:p w:rsidR="00431DD9" w:rsidRDefault="00431DD9">
            <w:pPr>
              <w:pStyle w:val="ConsPlusNormal"/>
            </w:pPr>
            <w:r>
              <w:t xml:space="preserve">Мероприятие 15. Докапитализация Гарантийного фонда Томской области для оказания неотложных мер поддержки субъектов малого и среднего предпринимательства в условиях ухудшения </w:t>
            </w:r>
            <w:r>
              <w:lastRenderedPageBreak/>
              <w:t>ситуации в связи с распространением новой коронавирусной инфекции</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6042,5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6042,5</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6042,5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6042,5</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2024 </w:t>
            </w:r>
            <w:r>
              <w:lastRenderedPageBreak/>
              <w:t>год</w:t>
            </w:r>
          </w:p>
        </w:tc>
        <w:tc>
          <w:tcPr>
            <w:tcW w:w="1134" w:type="dxa"/>
            <w:vAlign w:val="center"/>
          </w:tcPr>
          <w:p w:rsidR="00431DD9" w:rsidRDefault="00431DD9">
            <w:pPr>
              <w:pStyle w:val="ConsPlusNormal"/>
              <w:jc w:val="center"/>
            </w:pPr>
            <w:r>
              <w:lastRenderedPageBreak/>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4.16.</w:t>
            </w:r>
          </w:p>
        </w:tc>
        <w:tc>
          <w:tcPr>
            <w:tcW w:w="1928" w:type="dxa"/>
            <w:vMerge w:val="restart"/>
            <w:vAlign w:val="center"/>
          </w:tcPr>
          <w:p w:rsidR="00431DD9" w:rsidRDefault="00431DD9">
            <w:pPr>
              <w:pStyle w:val="ConsPlusNormal"/>
            </w:pPr>
            <w:r>
              <w:t xml:space="preserve">Мероприятие 16. Предоставление субсидии в виде имущественного взноса Фонду "Микрокредитная компания содействия развитию субъектов малого и среднего предпринимательства Томской области" на оказание неотложных мер по поддержке субъектов малого и среднего предпринимательства в условиях ухудшения ситуации в связи с </w:t>
            </w:r>
            <w:r>
              <w:lastRenderedPageBreak/>
              <w:t>распространением новой коронавирусной инфекции</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21595,1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21595,1</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21595,1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21595,1</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lastRenderedPageBreak/>
              <w:t>4.17.</w:t>
            </w:r>
          </w:p>
        </w:tc>
        <w:tc>
          <w:tcPr>
            <w:tcW w:w="1928" w:type="dxa"/>
            <w:vMerge w:val="restart"/>
            <w:vAlign w:val="center"/>
          </w:tcPr>
          <w:p w:rsidR="00431DD9" w:rsidRDefault="00431DD9">
            <w:pPr>
              <w:pStyle w:val="ConsPlusNormal"/>
            </w:pPr>
            <w:r>
              <w:t>Мероприятие 17. Предоставление субсидии автономной некоммерческой организации "Центр инжиниринга и инноваций Томской области" на финансовое обеспечение затрат, связанных с развитием и обеспечением деятельности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143340,0</w:t>
            </w:r>
          </w:p>
        </w:tc>
        <w:tc>
          <w:tcPr>
            <w:tcW w:w="1134" w:type="dxa"/>
            <w:vAlign w:val="center"/>
          </w:tcPr>
          <w:p w:rsidR="00431DD9" w:rsidRDefault="00431DD9">
            <w:pPr>
              <w:pStyle w:val="ConsPlusNormal"/>
              <w:jc w:val="center"/>
            </w:pPr>
            <w:r>
              <w:t>143340,0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35835,0</w:t>
            </w:r>
          </w:p>
        </w:tc>
        <w:tc>
          <w:tcPr>
            <w:tcW w:w="1134" w:type="dxa"/>
            <w:vAlign w:val="center"/>
          </w:tcPr>
          <w:p w:rsidR="00431DD9" w:rsidRDefault="00431DD9">
            <w:pPr>
              <w:pStyle w:val="ConsPlusNormal"/>
              <w:jc w:val="center"/>
            </w:pPr>
            <w:r>
              <w:t>35835,0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35835,0</w:t>
            </w:r>
          </w:p>
        </w:tc>
        <w:tc>
          <w:tcPr>
            <w:tcW w:w="1134" w:type="dxa"/>
            <w:vAlign w:val="center"/>
          </w:tcPr>
          <w:p w:rsidR="00431DD9" w:rsidRDefault="00431DD9">
            <w:pPr>
              <w:pStyle w:val="ConsPlusNormal"/>
              <w:jc w:val="center"/>
            </w:pPr>
            <w:r>
              <w:t>35835,0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35835,0</w:t>
            </w:r>
          </w:p>
        </w:tc>
        <w:tc>
          <w:tcPr>
            <w:tcW w:w="1134" w:type="dxa"/>
            <w:vAlign w:val="center"/>
          </w:tcPr>
          <w:p w:rsidR="00431DD9" w:rsidRDefault="00431DD9">
            <w:pPr>
              <w:pStyle w:val="ConsPlusNormal"/>
              <w:jc w:val="center"/>
            </w:pPr>
            <w:r>
              <w:t>35835,0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35835,0</w:t>
            </w:r>
          </w:p>
        </w:tc>
        <w:tc>
          <w:tcPr>
            <w:tcW w:w="1134" w:type="dxa"/>
            <w:vAlign w:val="center"/>
          </w:tcPr>
          <w:p w:rsidR="00431DD9" w:rsidRDefault="00431DD9">
            <w:pPr>
              <w:pStyle w:val="ConsPlusNormal"/>
              <w:jc w:val="center"/>
            </w:pPr>
            <w:r>
              <w:t>35835,0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3"/>
            </w:pPr>
            <w:r>
              <w:t>Задача 5 Подпрограммы. Поддержка муниципальных программ, направленных на развитие малого и среднего предпринимательства</w:t>
            </w:r>
          </w:p>
        </w:tc>
      </w:tr>
      <w:tr w:rsidR="00431DD9">
        <w:tc>
          <w:tcPr>
            <w:tcW w:w="604" w:type="dxa"/>
            <w:vMerge w:val="restart"/>
            <w:vAlign w:val="center"/>
          </w:tcPr>
          <w:p w:rsidR="00431DD9" w:rsidRDefault="00431DD9">
            <w:pPr>
              <w:pStyle w:val="ConsPlusNormal"/>
              <w:jc w:val="center"/>
            </w:pPr>
            <w:r>
              <w:t>5.</w:t>
            </w:r>
          </w:p>
        </w:tc>
        <w:tc>
          <w:tcPr>
            <w:tcW w:w="1928" w:type="dxa"/>
            <w:vMerge w:val="restart"/>
            <w:vAlign w:val="center"/>
          </w:tcPr>
          <w:p w:rsidR="00431DD9" w:rsidRDefault="00431DD9">
            <w:pPr>
              <w:pStyle w:val="ConsPlusNormal"/>
            </w:pPr>
            <w:r>
              <w:t xml:space="preserve">Основное мероприятие 5. </w:t>
            </w:r>
            <w:r>
              <w:lastRenderedPageBreak/>
              <w:t>Поддержка муниципальных программ, направленных на развитие малого и среднего предпринимательства</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426093,2</w:t>
            </w:r>
          </w:p>
        </w:tc>
        <w:tc>
          <w:tcPr>
            <w:tcW w:w="1134" w:type="dxa"/>
            <w:vAlign w:val="center"/>
          </w:tcPr>
          <w:p w:rsidR="00431DD9" w:rsidRDefault="00431DD9">
            <w:pPr>
              <w:pStyle w:val="ConsPlusNormal"/>
              <w:jc w:val="center"/>
            </w:pPr>
            <w:r>
              <w:t>426093,2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2020 </w:t>
            </w:r>
            <w:r>
              <w:lastRenderedPageBreak/>
              <w:t>год</w:t>
            </w:r>
          </w:p>
        </w:tc>
        <w:tc>
          <w:tcPr>
            <w:tcW w:w="1134" w:type="dxa"/>
            <w:vAlign w:val="center"/>
          </w:tcPr>
          <w:p w:rsidR="00431DD9" w:rsidRDefault="00431DD9">
            <w:pPr>
              <w:pStyle w:val="ConsPlusNormal"/>
              <w:jc w:val="center"/>
            </w:pPr>
            <w:r>
              <w:lastRenderedPageBreak/>
              <w:t>96361,0</w:t>
            </w:r>
          </w:p>
        </w:tc>
        <w:tc>
          <w:tcPr>
            <w:tcW w:w="1134" w:type="dxa"/>
            <w:vAlign w:val="center"/>
          </w:tcPr>
          <w:p w:rsidR="00431DD9" w:rsidRDefault="00431DD9">
            <w:pPr>
              <w:pStyle w:val="ConsPlusNormal"/>
              <w:jc w:val="center"/>
            </w:pPr>
            <w:r>
              <w:t>96361,0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62000,0</w:t>
            </w:r>
          </w:p>
        </w:tc>
        <w:tc>
          <w:tcPr>
            <w:tcW w:w="1134" w:type="dxa"/>
            <w:vAlign w:val="center"/>
          </w:tcPr>
          <w:p w:rsidR="00431DD9" w:rsidRDefault="00431DD9">
            <w:pPr>
              <w:pStyle w:val="ConsPlusNormal"/>
              <w:jc w:val="center"/>
            </w:pPr>
            <w:r>
              <w:t>62000,0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87917,0</w:t>
            </w:r>
          </w:p>
        </w:tc>
        <w:tc>
          <w:tcPr>
            <w:tcW w:w="1134" w:type="dxa"/>
            <w:vAlign w:val="center"/>
          </w:tcPr>
          <w:p w:rsidR="00431DD9" w:rsidRDefault="00431DD9">
            <w:pPr>
              <w:pStyle w:val="ConsPlusNormal"/>
              <w:jc w:val="center"/>
            </w:pPr>
            <w:r>
              <w:t>87917,0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44953,8</w:t>
            </w:r>
          </w:p>
        </w:tc>
        <w:tc>
          <w:tcPr>
            <w:tcW w:w="1134" w:type="dxa"/>
            <w:vAlign w:val="center"/>
          </w:tcPr>
          <w:p w:rsidR="00431DD9" w:rsidRDefault="00431DD9">
            <w:pPr>
              <w:pStyle w:val="ConsPlusNormal"/>
              <w:jc w:val="center"/>
            </w:pPr>
            <w:r>
              <w:t>44953,8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44953,8</w:t>
            </w:r>
          </w:p>
        </w:tc>
        <w:tc>
          <w:tcPr>
            <w:tcW w:w="1134" w:type="dxa"/>
            <w:vAlign w:val="center"/>
          </w:tcPr>
          <w:p w:rsidR="00431DD9" w:rsidRDefault="00431DD9">
            <w:pPr>
              <w:pStyle w:val="ConsPlusNormal"/>
              <w:jc w:val="center"/>
            </w:pPr>
            <w:r>
              <w:t>44953,8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44953,8</w:t>
            </w:r>
          </w:p>
        </w:tc>
        <w:tc>
          <w:tcPr>
            <w:tcW w:w="1134" w:type="dxa"/>
            <w:vAlign w:val="center"/>
          </w:tcPr>
          <w:p w:rsidR="00431DD9" w:rsidRDefault="00431DD9">
            <w:pPr>
              <w:pStyle w:val="ConsPlusNormal"/>
              <w:jc w:val="center"/>
            </w:pPr>
            <w:r>
              <w:t>44953,8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44953,8</w:t>
            </w:r>
          </w:p>
        </w:tc>
        <w:tc>
          <w:tcPr>
            <w:tcW w:w="1134" w:type="dxa"/>
            <w:vAlign w:val="center"/>
          </w:tcPr>
          <w:p w:rsidR="00431DD9" w:rsidRDefault="00431DD9">
            <w:pPr>
              <w:pStyle w:val="ConsPlusNormal"/>
              <w:jc w:val="center"/>
            </w:pPr>
            <w:r>
              <w:t>44953,8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5.1.</w:t>
            </w:r>
          </w:p>
        </w:tc>
        <w:tc>
          <w:tcPr>
            <w:tcW w:w="1928" w:type="dxa"/>
            <w:vMerge w:val="restart"/>
            <w:vAlign w:val="center"/>
          </w:tcPr>
          <w:p w:rsidR="00431DD9" w:rsidRDefault="00431DD9">
            <w:pPr>
              <w:pStyle w:val="ConsPlusNormal"/>
            </w:pPr>
            <w:r>
              <w:t xml:space="preserve">Мероприятие 1. Предоставление субсидий бюджетам муниципальных образований Томской области на софинансирование расходов на реализацию мероприятий </w:t>
            </w:r>
            <w:r>
              <w:lastRenderedPageBreak/>
              <w:t>муниципальных программ (подпрограмм), направленных на развитие малого и среднего предпринимательства</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226955,5</w:t>
            </w:r>
          </w:p>
        </w:tc>
        <w:tc>
          <w:tcPr>
            <w:tcW w:w="1134" w:type="dxa"/>
            <w:vAlign w:val="center"/>
          </w:tcPr>
          <w:p w:rsidR="00431DD9" w:rsidRDefault="00431DD9">
            <w:pPr>
              <w:pStyle w:val="ConsPlusNormal"/>
              <w:jc w:val="center"/>
            </w:pPr>
            <w:r>
              <w:t>226955,5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41636,5</w:t>
            </w:r>
          </w:p>
        </w:tc>
        <w:tc>
          <w:tcPr>
            <w:tcW w:w="1134" w:type="dxa"/>
            <w:vAlign w:val="center"/>
          </w:tcPr>
          <w:p w:rsidR="00431DD9" w:rsidRDefault="00431DD9">
            <w:pPr>
              <w:pStyle w:val="ConsPlusNormal"/>
              <w:jc w:val="center"/>
            </w:pPr>
            <w:r>
              <w:t>41636,5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32500,0</w:t>
            </w:r>
          </w:p>
        </w:tc>
        <w:tc>
          <w:tcPr>
            <w:tcW w:w="1134" w:type="dxa"/>
            <w:vAlign w:val="center"/>
          </w:tcPr>
          <w:p w:rsidR="00431DD9" w:rsidRDefault="00431DD9">
            <w:pPr>
              <w:pStyle w:val="ConsPlusNormal"/>
              <w:jc w:val="center"/>
            </w:pPr>
            <w:r>
              <w:t>32500,0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37803,8</w:t>
            </w:r>
          </w:p>
        </w:tc>
        <w:tc>
          <w:tcPr>
            <w:tcW w:w="1134" w:type="dxa"/>
            <w:vAlign w:val="center"/>
          </w:tcPr>
          <w:p w:rsidR="00431DD9" w:rsidRDefault="00431DD9">
            <w:pPr>
              <w:pStyle w:val="ConsPlusNormal"/>
              <w:jc w:val="center"/>
            </w:pPr>
            <w:r>
              <w:t>37803,8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28753,8</w:t>
            </w:r>
          </w:p>
        </w:tc>
        <w:tc>
          <w:tcPr>
            <w:tcW w:w="1134" w:type="dxa"/>
            <w:vAlign w:val="center"/>
          </w:tcPr>
          <w:p w:rsidR="00431DD9" w:rsidRDefault="00431DD9">
            <w:pPr>
              <w:pStyle w:val="ConsPlusNormal"/>
              <w:jc w:val="center"/>
            </w:pPr>
            <w:r>
              <w:t>28753,8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28753,8</w:t>
            </w:r>
          </w:p>
        </w:tc>
        <w:tc>
          <w:tcPr>
            <w:tcW w:w="1134" w:type="dxa"/>
            <w:vAlign w:val="center"/>
          </w:tcPr>
          <w:p w:rsidR="00431DD9" w:rsidRDefault="00431DD9">
            <w:pPr>
              <w:pStyle w:val="ConsPlusNormal"/>
              <w:jc w:val="center"/>
            </w:pPr>
            <w:r>
              <w:t>28753,8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28753,8</w:t>
            </w:r>
          </w:p>
        </w:tc>
        <w:tc>
          <w:tcPr>
            <w:tcW w:w="1134" w:type="dxa"/>
            <w:vAlign w:val="center"/>
          </w:tcPr>
          <w:p w:rsidR="00431DD9" w:rsidRDefault="00431DD9">
            <w:pPr>
              <w:pStyle w:val="ConsPlusNormal"/>
              <w:jc w:val="center"/>
            </w:pPr>
            <w:r>
              <w:t>28753,8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28753,8</w:t>
            </w:r>
          </w:p>
        </w:tc>
        <w:tc>
          <w:tcPr>
            <w:tcW w:w="1134" w:type="dxa"/>
            <w:vAlign w:val="center"/>
          </w:tcPr>
          <w:p w:rsidR="00431DD9" w:rsidRDefault="00431DD9">
            <w:pPr>
              <w:pStyle w:val="ConsPlusNormal"/>
              <w:jc w:val="center"/>
            </w:pPr>
            <w:r>
              <w:t>28753,8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5.2.</w:t>
            </w:r>
          </w:p>
        </w:tc>
        <w:tc>
          <w:tcPr>
            <w:tcW w:w="1928" w:type="dxa"/>
            <w:vMerge w:val="restart"/>
            <w:vAlign w:val="center"/>
          </w:tcPr>
          <w:p w:rsidR="00431DD9" w:rsidRDefault="00431DD9">
            <w:pPr>
              <w:pStyle w:val="ConsPlusNormal"/>
            </w:pPr>
            <w:r>
              <w:t xml:space="preserve">Мероприятие 2. Предоставление субсидий бюджетам муниципальных образований Томской области на 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w:t>
            </w:r>
            <w:r>
              <w:lastRenderedPageBreak/>
              <w:t>(подпрограммах), содержащих мероприятия, направленные на развитие малого и среднего предпринимательства</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18900,0</w:t>
            </w:r>
          </w:p>
        </w:tc>
        <w:tc>
          <w:tcPr>
            <w:tcW w:w="1134" w:type="dxa"/>
            <w:vAlign w:val="center"/>
          </w:tcPr>
          <w:p w:rsidR="00431DD9" w:rsidRDefault="00431DD9">
            <w:pPr>
              <w:pStyle w:val="ConsPlusNormal"/>
              <w:jc w:val="center"/>
            </w:pPr>
            <w:r>
              <w:t>18900,0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2700,0</w:t>
            </w:r>
          </w:p>
        </w:tc>
        <w:tc>
          <w:tcPr>
            <w:tcW w:w="1134" w:type="dxa"/>
            <w:vAlign w:val="center"/>
          </w:tcPr>
          <w:p w:rsidR="00431DD9" w:rsidRDefault="00431DD9">
            <w:pPr>
              <w:pStyle w:val="ConsPlusNormal"/>
              <w:jc w:val="center"/>
            </w:pPr>
            <w:r>
              <w:t>2700,0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2700,0</w:t>
            </w:r>
          </w:p>
        </w:tc>
        <w:tc>
          <w:tcPr>
            <w:tcW w:w="1134" w:type="dxa"/>
            <w:vAlign w:val="center"/>
          </w:tcPr>
          <w:p w:rsidR="00431DD9" w:rsidRDefault="00431DD9">
            <w:pPr>
              <w:pStyle w:val="ConsPlusNormal"/>
              <w:jc w:val="center"/>
            </w:pPr>
            <w:r>
              <w:t>2700,0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2700,0</w:t>
            </w:r>
          </w:p>
        </w:tc>
        <w:tc>
          <w:tcPr>
            <w:tcW w:w="1134" w:type="dxa"/>
            <w:vAlign w:val="center"/>
          </w:tcPr>
          <w:p w:rsidR="00431DD9" w:rsidRDefault="00431DD9">
            <w:pPr>
              <w:pStyle w:val="ConsPlusNormal"/>
              <w:jc w:val="center"/>
            </w:pPr>
            <w:r>
              <w:t>2700,0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2700,0</w:t>
            </w:r>
          </w:p>
        </w:tc>
        <w:tc>
          <w:tcPr>
            <w:tcW w:w="1134" w:type="dxa"/>
            <w:vAlign w:val="center"/>
          </w:tcPr>
          <w:p w:rsidR="00431DD9" w:rsidRDefault="00431DD9">
            <w:pPr>
              <w:pStyle w:val="ConsPlusNormal"/>
              <w:jc w:val="center"/>
            </w:pPr>
            <w:r>
              <w:t>2700,0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2700,0</w:t>
            </w:r>
          </w:p>
        </w:tc>
        <w:tc>
          <w:tcPr>
            <w:tcW w:w="1134" w:type="dxa"/>
            <w:vAlign w:val="center"/>
          </w:tcPr>
          <w:p w:rsidR="00431DD9" w:rsidRDefault="00431DD9">
            <w:pPr>
              <w:pStyle w:val="ConsPlusNormal"/>
              <w:jc w:val="center"/>
            </w:pPr>
            <w:r>
              <w:t>2700,0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2700,0</w:t>
            </w:r>
          </w:p>
        </w:tc>
        <w:tc>
          <w:tcPr>
            <w:tcW w:w="1134" w:type="dxa"/>
            <w:vAlign w:val="center"/>
          </w:tcPr>
          <w:p w:rsidR="00431DD9" w:rsidRDefault="00431DD9">
            <w:pPr>
              <w:pStyle w:val="ConsPlusNormal"/>
              <w:jc w:val="center"/>
            </w:pPr>
            <w:r>
              <w:t>2700,0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r>
              <w:lastRenderedPageBreak/>
              <w:t>)</w:t>
            </w:r>
          </w:p>
        </w:tc>
        <w:tc>
          <w:tcPr>
            <w:tcW w:w="1134" w:type="dxa"/>
            <w:vAlign w:val="center"/>
          </w:tcPr>
          <w:p w:rsidR="00431DD9" w:rsidRDefault="00431DD9">
            <w:pPr>
              <w:pStyle w:val="ConsPlusNormal"/>
              <w:jc w:val="center"/>
            </w:pPr>
            <w:r>
              <w:lastRenderedPageBreak/>
              <w:t>2700,0</w:t>
            </w:r>
          </w:p>
        </w:tc>
        <w:tc>
          <w:tcPr>
            <w:tcW w:w="1134" w:type="dxa"/>
            <w:vAlign w:val="center"/>
          </w:tcPr>
          <w:p w:rsidR="00431DD9" w:rsidRDefault="00431DD9">
            <w:pPr>
              <w:pStyle w:val="ConsPlusNormal"/>
              <w:jc w:val="center"/>
            </w:pPr>
            <w:r>
              <w:t>2700,0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lastRenderedPageBreak/>
              <w:t>5.3.</w:t>
            </w:r>
          </w:p>
        </w:tc>
        <w:tc>
          <w:tcPr>
            <w:tcW w:w="1928" w:type="dxa"/>
            <w:vMerge w:val="restart"/>
            <w:vAlign w:val="center"/>
          </w:tcPr>
          <w:p w:rsidR="00431DD9" w:rsidRDefault="00431DD9">
            <w:pPr>
              <w:pStyle w:val="ConsPlusNormal"/>
            </w:pPr>
            <w:r>
              <w:t xml:space="preserve">Мероприятие 3. Предоставление субсидий бюджетам муниципальных образований Томской области на софинансирование расходов на развитие и обеспечение деятельности муниципальных бизнес-инкубаторов, предусмотренных в муниципальных программах (подпрограммах), содержащих мероприятия, направленные на развитие малого и среднего </w:t>
            </w:r>
            <w:r>
              <w:lastRenderedPageBreak/>
              <w:t>предпринимательства</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46450,0</w:t>
            </w:r>
          </w:p>
        </w:tc>
        <w:tc>
          <w:tcPr>
            <w:tcW w:w="1134" w:type="dxa"/>
            <w:vAlign w:val="center"/>
          </w:tcPr>
          <w:p w:rsidR="00431DD9" w:rsidRDefault="00431DD9">
            <w:pPr>
              <w:pStyle w:val="ConsPlusNormal"/>
              <w:jc w:val="center"/>
            </w:pPr>
            <w:r>
              <w:t>46450,0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6500,0</w:t>
            </w:r>
          </w:p>
        </w:tc>
        <w:tc>
          <w:tcPr>
            <w:tcW w:w="1134" w:type="dxa"/>
            <w:vAlign w:val="center"/>
          </w:tcPr>
          <w:p w:rsidR="00431DD9" w:rsidRDefault="00431DD9">
            <w:pPr>
              <w:pStyle w:val="ConsPlusNormal"/>
              <w:jc w:val="center"/>
            </w:pPr>
            <w:r>
              <w:t>6500,0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6500,0</w:t>
            </w:r>
          </w:p>
        </w:tc>
        <w:tc>
          <w:tcPr>
            <w:tcW w:w="1134" w:type="dxa"/>
            <w:vAlign w:val="center"/>
          </w:tcPr>
          <w:p w:rsidR="00431DD9" w:rsidRDefault="00431DD9">
            <w:pPr>
              <w:pStyle w:val="ConsPlusNormal"/>
              <w:jc w:val="center"/>
            </w:pPr>
            <w:r>
              <w:t>6500,0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7450,0</w:t>
            </w:r>
          </w:p>
        </w:tc>
        <w:tc>
          <w:tcPr>
            <w:tcW w:w="1134" w:type="dxa"/>
            <w:vAlign w:val="center"/>
          </w:tcPr>
          <w:p w:rsidR="00431DD9" w:rsidRDefault="00431DD9">
            <w:pPr>
              <w:pStyle w:val="ConsPlusNormal"/>
              <w:jc w:val="center"/>
            </w:pPr>
            <w:r>
              <w:t>7450,0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6500,0</w:t>
            </w:r>
          </w:p>
        </w:tc>
        <w:tc>
          <w:tcPr>
            <w:tcW w:w="1134" w:type="dxa"/>
            <w:vAlign w:val="center"/>
          </w:tcPr>
          <w:p w:rsidR="00431DD9" w:rsidRDefault="00431DD9">
            <w:pPr>
              <w:pStyle w:val="ConsPlusNormal"/>
              <w:jc w:val="center"/>
            </w:pPr>
            <w:r>
              <w:t>6500,0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6500,0</w:t>
            </w:r>
          </w:p>
        </w:tc>
        <w:tc>
          <w:tcPr>
            <w:tcW w:w="1134" w:type="dxa"/>
            <w:vAlign w:val="center"/>
          </w:tcPr>
          <w:p w:rsidR="00431DD9" w:rsidRDefault="00431DD9">
            <w:pPr>
              <w:pStyle w:val="ConsPlusNormal"/>
              <w:jc w:val="center"/>
            </w:pPr>
            <w:r>
              <w:t>6500,0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6500,0</w:t>
            </w:r>
          </w:p>
        </w:tc>
        <w:tc>
          <w:tcPr>
            <w:tcW w:w="1134" w:type="dxa"/>
            <w:vAlign w:val="center"/>
          </w:tcPr>
          <w:p w:rsidR="00431DD9" w:rsidRDefault="00431DD9">
            <w:pPr>
              <w:pStyle w:val="ConsPlusNormal"/>
              <w:jc w:val="center"/>
            </w:pPr>
            <w:r>
              <w:t>6500,0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6500,0</w:t>
            </w:r>
          </w:p>
        </w:tc>
        <w:tc>
          <w:tcPr>
            <w:tcW w:w="1134" w:type="dxa"/>
            <w:vAlign w:val="center"/>
          </w:tcPr>
          <w:p w:rsidR="00431DD9" w:rsidRDefault="00431DD9">
            <w:pPr>
              <w:pStyle w:val="ConsPlusNormal"/>
              <w:jc w:val="center"/>
            </w:pPr>
            <w:r>
              <w:t>6500,0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lastRenderedPageBreak/>
              <w:t>5.4.</w:t>
            </w:r>
          </w:p>
        </w:tc>
        <w:tc>
          <w:tcPr>
            <w:tcW w:w="1928" w:type="dxa"/>
            <w:vMerge w:val="restart"/>
            <w:vAlign w:val="center"/>
          </w:tcPr>
          <w:p w:rsidR="00431DD9" w:rsidRDefault="00431DD9">
            <w:pPr>
              <w:pStyle w:val="ConsPlusNormal"/>
            </w:pPr>
            <w:r>
              <w:t>Мероприятие 4. Предоставление субсидий бюджетам муниципальных образований Томской области, в том числе отнесенных к монопрофильным, на софинансирование расходов на развитие и обеспечение деятельности микрофинансовых организаций,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133787,7</w:t>
            </w:r>
          </w:p>
        </w:tc>
        <w:tc>
          <w:tcPr>
            <w:tcW w:w="1134" w:type="dxa"/>
            <w:vAlign w:val="center"/>
          </w:tcPr>
          <w:p w:rsidR="00431DD9" w:rsidRDefault="00431DD9">
            <w:pPr>
              <w:pStyle w:val="ConsPlusNormal"/>
              <w:jc w:val="center"/>
            </w:pPr>
            <w:r>
              <w:t>133787,7</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45524,5</w:t>
            </w:r>
          </w:p>
        </w:tc>
        <w:tc>
          <w:tcPr>
            <w:tcW w:w="1134" w:type="dxa"/>
            <w:vAlign w:val="center"/>
          </w:tcPr>
          <w:p w:rsidR="00431DD9" w:rsidRDefault="00431DD9">
            <w:pPr>
              <w:pStyle w:val="ConsPlusNormal"/>
              <w:jc w:val="center"/>
            </w:pPr>
            <w:r>
              <w:t>45524,5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20300,0</w:t>
            </w:r>
          </w:p>
        </w:tc>
        <w:tc>
          <w:tcPr>
            <w:tcW w:w="1134" w:type="dxa"/>
            <w:vAlign w:val="center"/>
          </w:tcPr>
          <w:p w:rsidR="00431DD9" w:rsidRDefault="00431DD9">
            <w:pPr>
              <w:pStyle w:val="ConsPlusNormal"/>
              <w:jc w:val="center"/>
            </w:pPr>
            <w:r>
              <w:t>20300,0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39963,2</w:t>
            </w:r>
          </w:p>
        </w:tc>
        <w:tc>
          <w:tcPr>
            <w:tcW w:w="1134" w:type="dxa"/>
            <w:vAlign w:val="center"/>
          </w:tcPr>
          <w:p w:rsidR="00431DD9" w:rsidRDefault="00431DD9">
            <w:pPr>
              <w:pStyle w:val="ConsPlusNormal"/>
              <w:jc w:val="center"/>
            </w:pPr>
            <w:r>
              <w:t>39963,2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7000,0</w:t>
            </w:r>
          </w:p>
        </w:tc>
        <w:tc>
          <w:tcPr>
            <w:tcW w:w="1134" w:type="dxa"/>
            <w:vAlign w:val="center"/>
          </w:tcPr>
          <w:p w:rsidR="00431DD9" w:rsidRDefault="00431DD9">
            <w:pPr>
              <w:pStyle w:val="ConsPlusNormal"/>
              <w:jc w:val="center"/>
            </w:pPr>
            <w:r>
              <w:t>7000,0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7000,0</w:t>
            </w:r>
          </w:p>
        </w:tc>
        <w:tc>
          <w:tcPr>
            <w:tcW w:w="1134" w:type="dxa"/>
            <w:vAlign w:val="center"/>
          </w:tcPr>
          <w:p w:rsidR="00431DD9" w:rsidRDefault="00431DD9">
            <w:pPr>
              <w:pStyle w:val="ConsPlusNormal"/>
              <w:jc w:val="center"/>
            </w:pPr>
            <w:r>
              <w:t>7000,0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7000,0</w:t>
            </w:r>
          </w:p>
        </w:tc>
        <w:tc>
          <w:tcPr>
            <w:tcW w:w="1134" w:type="dxa"/>
            <w:vAlign w:val="center"/>
          </w:tcPr>
          <w:p w:rsidR="00431DD9" w:rsidRDefault="00431DD9">
            <w:pPr>
              <w:pStyle w:val="ConsPlusNormal"/>
              <w:jc w:val="center"/>
            </w:pPr>
            <w:r>
              <w:t>7000,0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7000,0</w:t>
            </w:r>
          </w:p>
        </w:tc>
        <w:tc>
          <w:tcPr>
            <w:tcW w:w="1134" w:type="dxa"/>
            <w:vAlign w:val="center"/>
          </w:tcPr>
          <w:p w:rsidR="00431DD9" w:rsidRDefault="00431DD9">
            <w:pPr>
              <w:pStyle w:val="ConsPlusNormal"/>
              <w:jc w:val="center"/>
            </w:pPr>
            <w:r>
              <w:t>7000,0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3"/>
            </w:pPr>
            <w:r>
              <w:t>Задача 6 Подпрограммы. Развитие внутреннего и въездного туризма в Томской области</w:t>
            </w:r>
          </w:p>
        </w:tc>
      </w:tr>
      <w:tr w:rsidR="00431DD9">
        <w:tc>
          <w:tcPr>
            <w:tcW w:w="604" w:type="dxa"/>
            <w:vMerge w:val="restart"/>
            <w:vAlign w:val="center"/>
          </w:tcPr>
          <w:p w:rsidR="00431DD9" w:rsidRDefault="00431DD9">
            <w:pPr>
              <w:pStyle w:val="ConsPlusNormal"/>
              <w:jc w:val="center"/>
            </w:pPr>
            <w:r>
              <w:lastRenderedPageBreak/>
              <w:t>6.</w:t>
            </w:r>
          </w:p>
        </w:tc>
        <w:tc>
          <w:tcPr>
            <w:tcW w:w="1928" w:type="dxa"/>
            <w:vMerge w:val="restart"/>
            <w:vAlign w:val="center"/>
          </w:tcPr>
          <w:p w:rsidR="00431DD9" w:rsidRDefault="00431DD9">
            <w:pPr>
              <w:pStyle w:val="ConsPlusNormal"/>
            </w:pPr>
            <w:r>
              <w:t>Основное мероприятие 6. Развитие внутреннего и въездного туризма в Томской области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89283,7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89283,7</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15411,6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15411,6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27637,3</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27637,3</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15411,6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15411,6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15411,6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15411,6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15411,6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15411,6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6.1.</w:t>
            </w:r>
          </w:p>
        </w:tc>
        <w:tc>
          <w:tcPr>
            <w:tcW w:w="1928" w:type="dxa"/>
            <w:vMerge w:val="restart"/>
            <w:vAlign w:val="center"/>
          </w:tcPr>
          <w:p w:rsidR="00431DD9" w:rsidRDefault="00431DD9">
            <w:pPr>
              <w:pStyle w:val="ConsPlusNormal"/>
            </w:pPr>
            <w:r>
              <w:t xml:space="preserve">Мероприятие 1. Развитие комфортной информационной среды, повышение уровня информированности и компетенции специалистов, </w:t>
            </w:r>
            <w:r>
              <w:lastRenderedPageBreak/>
              <w:t>продвижение региона в сфере туризма</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11720,5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11720,5</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2344,1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2344,1</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2344,1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2344,1</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2344,1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2344,1</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2344,1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2344,1</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2344,1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2344,1</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6.2.</w:t>
            </w:r>
          </w:p>
        </w:tc>
        <w:tc>
          <w:tcPr>
            <w:tcW w:w="1928" w:type="dxa"/>
            <w:vMerge w:val="restart"/>
            <w:vAlign w:val="center"/>
          </w:tcPr>
          <w:p w:rsidR="00431DD9" w:rsidRDefault="00431DD9">
            <w:pPr>
              <w:pStyle w:val="ConsPlusNormal"/>
            </w:pPr>
            <w:r>
              <w:t xml:space="preserve">Мероприятие 2. Продвижение туристских ресурсов, туристской индустрии и туристского продукта Томской области на российский и международный рынок, повышение уровня компетенции, взаимодействия участников туристического рынка и повышение </w:t>
            </w:r>
            <w:r>
              <w:lastRenderedPageBreak/>
              <w:t>качества оказываемых ими услуг</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22787,5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22787,5</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4557,5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4557,5</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4557,5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4557,5</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4557,5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4557,5</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4557,5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4557,5</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2026 </w:t>
            </w:r>
            <w:r>
              <w:lastRenderedPageBreak/>
              <w:t>год (прогнозный)</w:t>
            </w:r>
          </w:p>
        </w:tc>
        <w:tc>
          <w:tcPr>
            <w:tcW w:w="1134" w:type="dxa"/>
            <w:vAlign w:val="center"/>
          </w:tcPr>
          <w:p w:rsidR="00431DD9" w:rsidRDefault="00431DD9">
            <w:pPr>
              <w:pStyle w:val="ConsPlusNormal"/>
              <w:jc w:val="center"/>
            </w:pPr>
            <w:r>
              <w:lastRenderedPageBreak/>
              <w:t>4557,5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4557,5</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lastRenderedPageBreak/>
              <w:t>6.3.</w:t>
            </w:r>
          </w:p>
        </w:tc>
        <w:tc>
          <w:tcPr>
            <w:tcW w:w="1928" w:type="dxa"/>
            <w:vMerge w:val="restart"/>
            <w:vAlign w:val="center"/>
          </w:tcPr>
          <w:p w:rsidR="00431DD9" w:rsidRDefault="00431DD9">
            <w:pPr>
              <w:pStyle w:val="ConsPlusNormal"/>
            </w:pPr>
            <w:r>
              <w:t>Мероприятие 3. 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25050,0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25050,0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5010,0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5010,0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5010,0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5010,0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5010,0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5010,0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5010,0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5010,0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5010,0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5010,0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6.4.</w:t>
            </w:r>
          </w:p>
        </w:tc>
        <w:tc>
          <w:tcPr>
            <w:tcW w:w="1928" w:type="dxa"/>
            <w:vMerge w:val="restart"/>
            <w:vAlign w:val="center"/>
          </w:tcPr>
          <w:p w:rsidR="00431DD9" w:rsidRDefault="00431DD9">
            <w:pPr>
              <w:pStyle w:val="ConsPlusNormal"/>
            </w:pPr>
            <w:r>
              <w:t xml:space="preserve">Мероприятие 4. Реализация проектов, </w:t>
            </w:r>
            <w:r>
              <w:lastRenderedPageBreak/>
              <w:t>отобранных по итогам проведения конкурса проектов детского и социального туризма</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15000,0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15000,0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3000,0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3000,0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3000,0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3000,0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3000,0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3000,0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3000,0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3000,0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3000,0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3000,0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6.5.</w:t>
            </w:r>
          </w:p>
        </w:tc>
        <w:tc>
          <w:tcPr>
            <w:tcW w:w="1928" w:type="dxa"/>
            <w:vMerge w:val="restart"/>
            <w:vAlign w:val="center"/>
          </w:tcPr>
          <w:p w:rsidR="00431DD9" w:rsidRDefault="00431DD9">
            <w:pPr>
              <w:pStyle w:val="ConsPlusNormal"/>
            </w:pPr>
            <w:r>
              <w:t>Мероприятие 5. Возмещение части транспортных расходов субъектам туристской деятельности на прием и обслуживание туристов в регионе</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2500,0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2500,0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500,0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500,0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2024 </w:t>
            </w:r>
            <w:r>
              <w:lastRenderedPageBreak/>
              <w:t>год</w:t>
            </w:r>
          </w:p>
        </w:tc>
        <w:tc>
          <w:tcPr>
            <w:tcW w:w="1134" w:type="dxa"/>
            <w:vAlign w:val="center"/>
          </w:tcPr>
          <w:p w:rsidR="00431DD9" w:rsidRDefault="00431DD9">
            <w:pPr>
              <w:pStyle w:val="ConsPlusNormal"/>
              <w:jc w:val="center"/>
            </w:pPr>
            <w:r>
              <w:lastRenderedPageBreak/>
              <w:t>500,0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500,0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500,0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6.6.</w:t>
            </w:r>
          </w:p>
        </w:tc>
        <w:tc>
          <w:tcPr>
            <w:tcW w:w="1928" w:type="dxa"/>
            <w:vMerge w:val="restart"/>
            <w:vAlign w:val="center"/>
          </w:tcPr>
          <w:p w:rsidR="00431DD9" w:rsidRDefault="00431DD9">
            <w:pPr>
              <w:pStyle w:val="ConsPlusNormal"/>
            </w:pPr>
            <w:r>
              <w:t>Мероприятие 6. Реализация проектов, отобранных по итогам проведения конкурса предпринимательских проектов в сфере внутреннего и въездного туризма на территории Томской области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12225,7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12225,7</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12225,7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12225,7</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2026 год </w:t>
            </w:r>
            <w:r>
              <w:lastRenderedPageBreak/>
              <w:t>(прогнозный)</w:t>
            </w:r>
          </w:p>
        </w:tc>
        <w:tc>
          <w:tcPr>
            <w:tcW w:w="1134" w:type="dxa"/>
            <w:vAlign w:val="center"/>
          </w:tcPr>
          <w:p w:rsidR="00431DD9" w:rsidRDefault="00431DD9">
            <w:pPr>
              <w:pStyle w:val="ConsPlusNormal"/>
              <w:jc w:val="center"/>
            </w:pPr>
            <w:r>
              <w:lastRenderedPageBreak/>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pPr>
          </w:p>
        </w:tc>
        <w:tc>
          <w:tcPr>
            <w:tcW w:w="1928" w:type="dxa"/>
            <w:vMerge w:val="restart"/>
            <w:vAlign w:val="center"/>
          </w:tcPr>
          <w:p w:rsidR="00431DD9" w:rsidRDefault="00431DD9">
            <w:pPr>
              <w:pStyle w:val="ConsPlusNormal"/>
              <w:jc w:val="center"/>
            </w:pPr>
            <w:r>
              <w:t xml:space="preserve">Итого по </w:t>
            </w:r>
            <w:hyperlink w:anchor="P7562">
              <w:r>
                <w:rPr>
                  <w:color w:val="0000FF"/>
                </w:rPr>
                <w:t>Подпрограмме 1</w:t>
              </w:r>
            </w:hyperlink>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1144930,2</w:t>
            </w:r>
          </w:p>
        </w:tc>
        <w:tc>
          <w:tcPr>
            <w:tcW w:w="1134" w:type="dxa"/>
            <w:vAlign w:val="center"/>
          </w:tcPr>
          <w:p w:rsidR="00431DD9" w:rsidRDefault="00431DD9">
            <w:pPr>
              <w:pStyle w:val="ConsPlusNormal"/>
              <w:jc w:val="center"/>
            </w:pPr>
            <w:r>
              <w:t>1016895,9</w:t>
            </w:r>
          </w:p>
        </w:tc>
        <w:tc>
          <w:tcPr>
            <w:tcW w:w="1024" w:type="dxa"/>
            <w:vAlign w:val="center"/>
          </w:tcPr>
          <w:p w:rsidR="00431DD9" w:rsidRDefault="00431DD9">
            <w:pPr>
              <w:pStyle w:val="ConsPlusNormal"/>
              <w:jc w:val="center"/>
            </w:pPr>
            <w:r>
              <w:t>97779,7</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2617,0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27637,6</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214459,2</w:t>
            </w:r>
          </w:p>
        </w:tc>
        <w:tc>
          <w:tcPr>
            <w:tcW w:w="1134" w:type="dxa"/>
            <w:vAlign w:val="center"/>
          </w:tcPr>
          <w:p w:rsidR="00431DD9" w:rsidRDefault="00431DD9">
            <w:pPr>
              <w:pStyle w:val="ConsPlusNormal"/>
              <w:jc w:val="center"/>
            </w:pPr>
            <w:r>
              <w:t>186648,6</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173,0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27637,6</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189518,2</w:t>
            </w:r>
          </w:p>
        </w:tc>
        <w:tc>
          <w:tcPr>
            <w:tcW w:w="1134" w:type="dxa"/>
            <w:vAlign w:val="center"/>
          </w:tcPr>
          <w:p w:rsidR="00431DD9" w:rsidRDefault="00431DD9">
            <w:pPr>
              <w:pStyle w:val="ConsPlusNormal"/>
              <w:jc w:val="center"/>
            </w:pPr>
            <w:r>
              <w:t>180556,7</w:t>
            </w:r>
          </w:p>
        </w:tc>
        <w:tc>
          <w:tcPr>
            <w:tcW w:w="1024" w:type="dxa"/>
            <w:vAlign w:val="center"/>
          </w:tcPr>
          <w:p w:rsidR="00431DD9" w:rsidRDefault="00431DD9">
            <w:pPr>
              <w:pStyle w:val="ConsPlusNormal"/>
              <w:jc w:val="center"/>
            </w:pPr>
            <w:r>
              <w:t>8496,0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465,5</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189413,5</w:t>
            </w:r>
          </w:p>
        </w:tc>
        <w:tc>
          <w:tcPr>
            <w:tcW w:w="1134" w:type="dxa"/>
            <w:vAlign w:val="center"/>
          </w:tcPr>
          <w:p w:rsidR="00431DD9" w:rsidRDefault="00431DD9">
            <w:pPr>
              <w:pStyle w:val="ConsPlusNormal"/>
              <w:jc w:val="center"/>
            </w:pPr>
            <w:r>
              <w:t>173606,2</w:t>
            </w:r>
          </w:p>
        </w:tc>
        <w:tc>
          <w:tcPr>
            <w:tcW w:w="1024" w:type="dxa"/>
            <w:vAlign w:val="center"/>
          </w:tcPr>
          <w:p w:rsidR="00431DD9" w:rsidRDefault="00431DD9">
            <w:pPr>
              <w:pStyle w:val="ConsPlusNormal"/>
              <w:jc w:val="center"/>
            </w:pPr>
            <w:r>
              <w:t>15411,6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147054,1</w:t>
            </w:r>
          </w:p>
        </w:tc>
        <w:tc>
          <w:tcPr>
            <w:tcW w:w="1134" w:type="dxa"/>
            <w:vAlign w:val="center"/>
          </w:tcPr>
          <w:p w:rsidR="00431DD9" w:rsidRDefault="00431DD9">
            <w:pPr>
              <w:pStyle w:val="ConsPlusNormal"/>
              <w:jc w:val="center"/>
            </w:pPr>
            <w:r>
              <w:t>119021,1</w:t>
            </w:r>
          </w:p>
        </w:tc>
        <w:tc>
          <w:tcPr>
            <w:tcW w:w="1024" w:type="dxa"/>
            <w:vAlign w:val="center"/>
          </w:tcPr>
          <w:p w:rsidR="00431DD9" w:rsidRDefault="00431DD9">
            <w:pPr>
              <w:pStyle w:val="ConsPlusNormal"/>
              <w:jc w:val="center"/>
            </w:pPr>
            <w:r>
              <w:t>27637,3</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134828,4</w:t>
            </w:r>
          </w:p>
        </w:tc>
        <w:tc>
          <w:tcPr>
            <w:tcW w:w="1134" w:type="dxa"/>
            <w:vAlign w:val="center"/>
          </w:tcPr>
          <w:p w:rsidR="00431DD9" w:rsidRDefault="00431DD9">
            <w:pPr>
              <w:pStyle w:val="ConsPlusNormal"/>
              <w:jc w:val="center"/>
            </w:pPr>
            <w:r>
              <w:t>119021,1</w:t>
            </w:r>
          </w:p>
        </w:tc>
        <w:tc>
          <w:tcPr>
            <w:tcW w:w="1024" w:type="dxa"/>
            <w:vAlign w:val="center"/>
          </w:tcPr>
          <w:p w:rsidR="00431DD9" w:rsidRDefault="00431DD9">
            <w:pPr>
              <w:pStyle w:val="ConsPlusNormal"/>
              <w:jc w:val="center"/>
            </w:pPr>
            <w:r>
              <w:t>15411,6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134828,4</w:t>
            </w:r>
          </w:p>
        </w:tc>
        <w:tc>
          <w:tcPr>
            <w:tcW w:w="1134" w:type="dxa"/>
            <w:vAlign w:val="center"/>
          </w:tcPr>
          <w:p w:rsidR="00431DD9" w:rsidRDefault="00431DD9">
            <w:pPr>
              <w:pStyle w:val="ConsPlusNormal"/>
              <w:jc w:val="center"/>
            </w:pPr>
            <w:r>
              <w:t>119021,1</w:t>
            </w:r>
          </w:p>
        </w:tc>
        <w:tc>
          <w:tcPr>
            <w:tcW w:w="1024" w:type="dxa"/>
            <w:vAlign w:val="center"/>
          </w:tcPr>
          <w:p w:rsidR="00431DD9" w:rsidRDefault="00431DD9">
            <w:pPr>
              <w:pStyle w:val="ConsPlusNormal"/>
              <w:jc w:val="center"/>
            </w:pPr>
            <w:r>
              <w:t>15411,6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134828,4</w:t>
            </w:r>
          </w:p>
        </w:tc>
        <w:tc>
          <w:tcPr>
            <w:tcW w:w="1134" w:type="dxa"/>
            <w:vAlign w:val="center"/>
          </w:tcPr>
          <w:p w:rsidR="00431DD9" w:rsidRDefault="00431DD9">
            <w:pPr>
              <w:pStyle w:val="ConsPlusNormal"/>
              <w:jc w:val="center"/>
            </w:pPr>
            <w:r>
              <w:t>119021,1</w:t>
            </w:r>
          </w:p>
        </w:tc>
        <w:tc>
          <w:tcPr>
            <w:tcW w:w="1024" w:type="dxa"/>
            <w:vAlign w:val="center"/>
          </w:tcPr>
          <w:p w:rsidR="00431DD9" w:rsidRDefault="00431DD9">
            <w:pPr>
              <w:pStyle w:val="ConsPlusNormal"/>
              <w:jc w:val="center"/>
            </w:pPr>
            <w:r>
              <w:t>15411,6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jc w:val="center"/>
              <w:outlineLvl w:val="2"/>
            </w:pPr>
            <w:r>
              <w:t>2.</w:t>
            </w:r>
          </w:p>
        </w:tc>
        <w:tc>
          <w:tcPr>
            <w:tcW w:w="12993" w:type="dxa"/>
            <w:gridSpan w:val="12"/>
            <w:vAlign w:val="center"/>
          </w:tcPr>
          <w:p w:rsidR="00431DD9" w:rsidRDefault="00431DD9">
            <w:pPr>
              <w:pStyle w:val="ConsPlusNormal"/>
            </w:pPr>
            <w:r>
              <w:t>Подпрограмма 2. Развитие сферы общераспространенных полезных ископаемых</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3"/>
            </w:pPr>
            <w:r>
              <w:t>Задача 1 Подпрограммы.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rsidR="00431DD9">
        <w:tc>
          <w:tcPr>
            <w:tcW w:w="604" w:type="dxa"/>
            <w:vMerge w:val="restart"/>
            <w:vAlign w:val="center"/>
          </w:tcPr>
          <w:p w:rsidR="00431DD9" w:rsidRDefault="00431DD9">
            <w:pPr>
              <w:pStyle w:val="ConsPlusNormal"/>
              <w:jc w:val="center"/>
            </w:pPr>
            <w:r>
              <w:lastRenderedPageBreak/>
              <w:t>1.</w:t>
            </w:r>
          </w:p>
        </w:tc>
        <w:tc>
          <w:tcPr>
            <w:tcW w:w="1928" w:type="dxa"/>
            <w:vMerge w:val="restart"/>
            <w:vAlign w:val="center"/>
          </w:tcPr>
          <w:p w:rsidR="00431DD9" w:rsidRDefault="00431DD9">
            <w:pPr>
              <w:pStyle w:val="ConsPlusNormal"/>
            </w:pPr>
            <w:r>
              <w:t>ВЦП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205,4</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205,4</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67,6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67,6</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67,1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67,1</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70,7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70,7</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pPr>
          </w:p>
        </w:tc>
        <w:tc>
          <w:tcPr>
            <w:tcW w:w="1928" w:type="dxa"/>
            <w:vMerge w:val="restart"/>
            <w:vAlign w:val="center"/>
          </w:tcPr>
          <w:p w:rsidR="00431DD9" w:rsidRDefault="00431DD9">
            <w:pPr>
              <w:pStyle w:val="ConsPlusNormal"/>
              <w:jc w:val="center"/>
            </w:pPr>
            <w:r>
              <w:t xml:space="preserve">Итого по </w:t>
            </w:r>
            <w:hyperlink w:anchor="P11908">
              <w:r>
                <w:rPr>
                  <w:color w:val="0000FF"/>
                </w:rPr>
                <w:t>Подпрограмме 2</w:t>
              </w:r>
            </w:hyperlink>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205,4</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205,4</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67,6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67,6</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67,1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67,1</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70,7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70,7</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jc w:val="center"/>
              <w:outlineLvl w:val="2"/>
            </w:pPr>
            <w:r>
              <w:t>3.</w:t>
            </w:r>
          </w:p>
        </w:tc>
        <w:tc>
          <w:tcPr>
            <w:tcW w:w="12993" w:type="dxa"/>
            <w:gridSpan w:val="12"/>
            <w:vAlign w:val="center"/>
          </w:tcPr>
          <w:p w:rsidR="00431DD9" w:rsidRDefault="00431DD9">
            <w:pPr>
              <w:pStyle w:val="ConsPlusNormal"/>
            </w:pPr>
            <w:r>
              <w:t>Подпрограмма 3. Развитие промышленности в Томской области</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3"/>
            </w:pPr>
            <w:r>
              <w:t>Задача 1 Подпрограммы. Создание и обеспечение механизма финансовой поддержки развития промышленности</w:t>
            </w:r>
          </w:p>
        </w:tc>
      </w:tr>
      <w:tr w:rsidR="00431DD9">
        <w:tc>
          <w:tcPr>
            <w:tcW w:w="604" w:type="dxa"/>
            <w:vMerge w:val="restart"/>
            <w:vAlign w:val="center"/>
          </w:tcPr>
          <w:p w:rsidR="00431DD9" w:rsidRDefault="00431DD9">
            <w:pPr>
              <w:pStyle w:val="ConsPlusNormal"/>
              <w:jc w:val="center"/>
            </w:pPr>
            <w:r>
              <w:t>1.</w:t>
            </w:r>
          </w:p>
        </w:tc>
        <w:tc>
          <w:tcPr>
            <w:tcW w:w="1928" w:type="dxa"/>
            <w:vMerge w:val="restart"/>
            <w:vAlign w:val="center"/>
          </w:tcPr>
          <w:p w:rsidR="00431DD9" w:rsidRDefault="00431DD9">
            <w:pPr>
              <w:pStyle w:val="ConsPlusNormal"/>
            </w:pPr>
            <w:r>
              <w:t>Основное мероприятие 1. Создание и обеспечение механизма финансовой поддержки развития промышленности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55700,1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55700,1</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34686,1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34686,1</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5253,5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5253,5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5253,5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5253,5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1.1.</w:t>
            </w:r>
          </w:p>
        </w:tc>
        <w:tc>
          <w:tcPr>
            <w:tcW w:w="1928" w:type="dxa"/>
            <w:vMerge w:val="restart"/>
            <w:vAlign w:val="center"/>
          </w:tcPr>
          <w:p w:rsidR="00431DD9" w:rsidRDefault="00431DD9">
            <w:pPr>
              <w:pStyle w:val="ConsPlusNormal"/>
            </w:pPr>
            <w:r>
              <w:t>Мероприятие 1. Предоставление субсидии некоммерческой организации "Фонд развития промышленности Томской области" в целях стимулирования деятельности в сфере промышленности, в том числе развития и обеспечения деятельности регионального фонда развития промышленности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26004,8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26004,8</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4990,8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4990,8</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5253,5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5253,5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5253,5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r>
              <w:lastRenderedPageBreak/>
              <w:t>)</w:t>
            </w:r>
          </w:p>
        </w:tc>
        <w:tc>
          <w:tcPr>
            <w:tcW w:w="1134" w:type="dxa"/>
            <w:vAlign w:val="center"/>
          </w:tcPr>
          <w:p w:rsidR="00431DD9" w:rsidRDefault="00431DD9">
            <w:pPr>
              <w:pStyle w:val="ConsPlusNormal"/>
              <w:jc w:val="center"/>
            </w:pPr>
            <w:r>
              <w:lastRenderedPageBreak/>
              <w:t>5253,5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lastRenderedPageBreak/>
              <w:t>1.2.</w:t>
            </w:r>
          </w:p>
        </w:tc>
        <w:tc>
          <w:tcPr>
            <w:tcW w:w="1928" w:type="dxa"/>
            <w:vMerge w:val="restart"/>
            <w:vAlign w:val="center"/>
          </w:tcPr>
          <w:p w:rsidR="00431DD9" w:rsidRDefault="00431DD9">
            <w:pPr>
              <w:pStyle w:val="ConsPlusNormal"/>
            </w:pPr>
            <w:r>
              <w:t>Мероприятие 2. Предоставление субсидии некоммерческой организации "Фонд развития промышленности Томской области" в целях стимулирования деятельности в сфере промышленности, в том числе повышения финансовой устойчивости субъектов деятельности в сфере промышленности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29695,3</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29695,3</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29695,3</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29695,3</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3"/>
            </w:pPr>
            <w:r>
              <w:t>Задача 2 Подпрограммы. Развитие в Томской области инфраструктуры и системы мер поддержки предприятий промышленности</w:t>
            </w:r>
          </w:p>
        </w:tc>
      </w:tr>
      <w:tr w:rsidR="00431DD9">
        <w:tc>
          <w:tcPr>
            <w:tcW w:w="604" w:type="dxa"/>
            <w:vMerge w:val="restart"/>
            <w:vAlign w:val="center"/>
          </w:tcPr>
          <w:p w:rsidR="00431DD9" w:rsidRDefault="00431DD9">
            <w:pPr>
              <w:pStyle w:val="ConsPlusNormal"/>
              <w:jc w:val="center"/>
            </w:pPr>
            <w:r>
              <w:t>2.</w:t>
            </w:r>
          </w:p>
        </w:tc>
        <w:tc>
          <w:tcPr>
            <w:tcW w:w="1928" w:type="dxa"/>
            <w:vMerge w:val="restart"/>
            <w:vAlign w:val="center"/>
          </w:tcPr>
          <w:p w:rsidR="00431DD9" w:rsidRDefault="00431DD9">
            <w:pPr>
              <w:pStyle w:val="ConsPlusNormal"/>
            </w:pPr>
            <w:r>
              <w:t xml:space="preserve">Основное мероприятие. Развитие в Томской области инфраструктуры и </w:t>
            </w:r>
            <w:r>
              <w:lastRenderedPageBreak/>
              <w:t>системы мер поддержки предприятий промышленности</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99941,3</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99941,3</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2021 </w:t>
            </w:r>
            <w:r>
              <w:lastRenderedPageBreak/>
              <w:t>год</w:t>
            </w:r>
          </w:p>
        </w:tc>
        <w:tc>
          <w:tcPr>
            <w:tcW w:w="1134" w:type="dxa"/>
            <w:vAlign w:val="center"/>
          </w:tcPr>
          <w:p w:rsidR="00431DD9" w:rsidRDefault="00431DD9">
            <w:pPr>
              <w:pStyle w:val="ConsPlusNormal"/>
              <w:jc w:val="center"/>
            </w:pPr>
            <w:r>
              <w:lastRenderedPageBreak/>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30465,9</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30465,9</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69475,4</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69475,4</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2.1.</w:t>
            </w:r>
          </w:p>
        </w:tc>
        <w:tc>
          <w:tcPr>
            <w:tcW w:w="1928" w:type="dxa"/>
            <w:vMerge w:val="restart"/>
            <w:vAlign w:val="center"/>
          </w:tcPr>
          <w:p w:rsidR="00431DD9" w:rsidRDefault="00431DD9">
            <w:pPr>
              <w:pStyle w:val="ConsPlusNormal"/>
            </w:pPr>
            <w:r>
              <w:t>Мероприятие 1. Возмещение части затрат промышленных предприятий, связанных с приобретением нового оборудования</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39574,0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39574,0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39574,0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39574,0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2.2.</w:t>
            </w:r>
          </w:p>
        </w:tc>
        <w:tc>
          <w:tcPr>
            <w:tcW w:w="1928" w:type="dxa"/>
            <w:vMerge w:val="restart"/>
            <w:vAlign w:val="center"/>
          </w:tcPr>
          <w:p w:rsidR="00431DD9" w:rsidRDefault="00431DD9">
            <w:pPr>
              <w:pStyle w:val="ConsPlusNormal"/>
            </w:pPr>
            <w:r>
              <w:t>Мероприятие 2. Финансовое обеспечение деятельности (докапитализация) регионального фонда развития промышленности (Некоммерческая организация "Фонд развития промышленности Томской области")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29901,4</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29901,4</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29901,4</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29901,4</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2.3.</w:t>
            </w:r>
          </w:p>
        </w:tc>
        <w:tc>
          <w:tcPr>
            <w:tcW w:w="1928" w:type="dxa"/>
            <w:vMerge w:val="restart"/>
            <w:vAlign w:val="center"/>
          </w:tcPr>
          <w:p w:rsidR="00431DD9" w:rsidRDefault="00431DD9">
            <w:pPr>
              <w:pStyle w:val="ConsPlusNormal"/>
            </w:pPr>
            <w:r>
              <w:t xml:space="preserve">Мероприятие 3. </w:t>
            </w:r>
            <w:r>
              <w:lastRenderedPageBreak/>
              <w:t>Дополнительное мероприятие по финансовому обеспечению деятельности (докапитализации) регионального фонда развития промышленности (Некоммерческой организации "Фонд развития промышленности Томской области")</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30465,9</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30465,9</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30465,9</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30465,9</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pPr>
          </w:p>
        </w:tc>
        <w:tc>
          <w:tcPr>
            <w:tcW w:w="1928" w:type="dxa"/>
            <w:vMerge w:val="restart"/>
            <w:vAlign w:val="center"/>
          </w:tcPr>
          <w:p w:rsidR="00431DD9" w:rsidRDefault="00431DD9">
            <w:pPr>
              <w:pStyle w:val="ConsPlusNormal"/>
              <w:jc w:val="center"/>
            </w:pPr>
            <w:r>
              <w:t xml:space="preserve">Итого по </w:t>
            </w:r>
            <w:hyperlink w:anchor="P12253">
              <w:r>
                <w:rPr>
                  <w:color w:val="0000FF"/>
                </w:rPr>
                <w:t>Подпрограмме 3</w:t>
              </w:r>
            </w:hyperlink>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155641,4</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155641,4</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65152,0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65152,0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2023 </w:t>
            </w:r>
            <w:r>
              <w:lastRenderedPageBreak/>
              <w:t>год</w:t>
            </w:r>
          </w:p>
        </w:tc>
        <w:tc>
          <w:tcPr>
            <w:tcW w:w="1134" w:type="dxa"/>
            <w:vAlign w:val="center"/>
          </w:tcPr>
          <w:p w:rsidR="00431DD9" w:rsidRDefault="00431DD9">
            <w:pPr>
              <w:pStyle w:val="ConsPlusNormal"/>
              <w:jc w:val="center"/>
            </w:pPr>
            <w:r>
              <w:lastRenderedPageBreak/>
              <w:t>74728,9</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74728,9</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5253,5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5253,5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5253,5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jc w:val="center"/>
              <w:outlineLvl w:val="2"/>
            </w:pPr>
            <w:r>
              <w:t>4.</w:t>
            </w:r>
          </w:p>
        </w:tc>
        <w:tc>
          <w:tcPr>
            <w:tcW w:w="12993" w:type="dxa"/>
            <w:gridSpan w:val="12"/>
            <w:vAlign w:val="center"/>
          </w:tcPr>
          <w:p w:rsidR="00431DD9" w:rsidRDefault="00431DD9">
            <w:pPr>
              <w:pStyle w:val="ConsPlusNormal"/>
            </w:pPr>
            <w:r>
              <w:t>Подпрограмма 4. Совершенствование управления социально-экономическим развитием Томской области</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3"/>
            </w:pPr>
            <w:r>
              <w:t>Задача 1 Подпрограммы. Эффективное управление социально-экономическим развитием Томской области</w:t>
            </w:r>
          </w:p>
        </w:tc>
      </w:tr>
      <w:tr w:rsidR="00431DD9">
        <w:tc>
          <w:tcPr>
            <w:tcW w:w="604" w:type="dxa"/>
            <w:vMerge w:val="restart"/>
            <w:vAlign w:val="center"/>
          </w:tcPr>
          <w:p w:rsidR="00431DD9" w:rsidRDefault="00431DD9">
            <w:pPr>
              <w:pStyle w:val="ConsPlusNormal"/>
              <w:jc w:val="center"/>
            </w:pPr>
            <w:r>
              <w:t>1.</w:t>
            </w:r>
          </w:p>
        </w:tc>
        <w:tc>
          <w:tcPr>
            <w:tcW w:w="1928" w:type="dxa"/>
            <w:vMerge w:val="restart"/>
            <w:vAlign w:val="center"/>
          </w:tcPr>
          <w:p w:rsidR="00431DD9" w:rsidRDefault="00431DD9">
            <w:pPr>
              <w:pStyle w:val="ConsPlusNormal"/>
            </w:pPr>
            <w:r>
              <w:t>ВЦП "Эффективное управление социально-экономическим развитием Томской области"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72888,6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72888,6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21109,0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21109,0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9809,0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9809,0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3260,2</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3260,2</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9677,6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9677,6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9677,6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9677,6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2025 </w:t>
            </w:r>
            <w:r>
              <w:lastRenderedPageBreak/>
              <w:t>год</w:t>
            </w:r>
          </w:p>
        </w:tc>
        <w:tc>
          <w:tcPr>
            <w:tcW w:w="1134" w:type="dxa"/>
            <w:vAlign w:val="center"/>
          </w:tcPr>
          <w:p w:rsidR="00431DD9" w:rsidRDefault="00431DD9">
            <w:pPr>
              <w:pStyle w:val="ConsPlusNormal"/>
              <w:jc w:val="center"/>
            </w:pPr>
            <w:r>
              <w:lastRenderedPageBreak/>
              <w:t>9677,6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9677,6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9677,6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9677,6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3"/>
            </w:pPr>
            <w:r>
              <w:t>Задача 2 Подпрограммы. Проведение Всероссийской переписи населения</w:t>
            </w:r>
          </w:p>
        </w:tc>
      </w:tr>
      <w:tr w:rsidR="00431DD9">
        <w:tc>
          <w:tcPr>
            <w:tcW w:w="604" w:type="dxa"/>
            <w:vMerge w:val="restart"/>
            <w:vAlign w:val="center"/>
          </w:tcPr>
          <w:p w:rsidR="00431DD9" w:rsidRDefault="00431DD9">
            <w:pPr>
              <w:pStyle w:val="ConsPlusNormal"/>
              <w:jc w:val="center"/>
            </w:pPr>
            <w:r>
              <w:t>2.</w:t>
            </w:r>
          </w:p>
        </w:tc>
        <w:tc>
          <w:tcPr>
            <w:tcW w:w="1928" w:type="dxa"/>
            <w:vMerge w:val="restart"/>
            <w:vAlign w:val="center"/>
          </w:tcPr>
          <w:p w:rsidR="00431DD9" w:rsidRDefault="00431DD9">
            <w:pPr>
              <w:pStyle w:val="ConsPlusNormal"/>
            </w:pPr>
            <w:r>
              <w:t>Основное мероприятие. Проведение Всероссийской переписи населения 2020 года</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16801,8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16801,8</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16801,8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16801,8</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lastRenderedPageBreak/>
              <w:t>2.1.</w:t>
            </w:r>
          </w:p>
        </w:tc>
        <w:tc>
          <w:tcPr>
            <w:tcW w:w="1928" w:type="dxa"/>
            <w:vMerge w:val="restart"/>
            <w:vAlign w:val="center"/>
          </w:tcPr>
          <w:p w:rsidR="00431DD9" w:rsidRDefault="00431DD9">
            <w:pPr>
              <w:pStyle w:val="ConsPlusNormal"/>
            </w:pPr>
            <w:r>
              <w:t>Мероприятие 1. Выполнение переданных отдельных государственных полномочий по подготовке и проведению на территории Томской области Всероссийской переписи населения 2020 года</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16801,8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16801,8</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16801,8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16801,8</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pPr>
          </w:p>
        </w:tc>
        <w:tc>
          <w:tcPr>
            <w:tcW w:w="1928" w:type="dxa"/>
            <w:vMerge w:val="restart"/>
            <w:vAlign w:val="center"/>
          </w:tcPr>
          <w:p w:rsidR="00431DD9" w:rsidRDefault="00431DD9">
            <w:pPr>
              <w:pStyle w:val="ConsPlusNormal"/>
              <w:jc w:val="center"/>
            </w:pPr>
            <w:r>
              <w:t xml:space="preserve">Итого по </w:t>
            </w:r>
            <w:hyperlink w:anchor="P13927">
              <w:r>
                <w:rPr>
                  <w:color w:val="0000FF"/>
                </w:rPr>
                <w:t>Подпрограмме 4</w:t>
              </w:r>
            </w:hyperlink>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89690,4</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89690,4</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21109,0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21109,0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26610,8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26610,8</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3260,2</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3260,2</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9677,6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9677,6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9677,6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9677,6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9677,6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9677,6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9677,6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9677,6</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jc w:val="center"/>
              <w:outlineLvl w:val="2"/>
            </w:pPr>
            <w:r>
              <w:t>5.</w:t>
            </w:r>
          </w:p>
        </w:tc>
        <w:tc>
          <w:tcPr>
            <w:tcW w:w="12993" w:type="dxa"/>
            <w:gridSpan w:val="12"/>
            <w:vAlign w:val="center"/>
          </w:tcPr>
          <w:p w:rsidR="00431DD9" w:rsidRDefault="00431DD9">
            <w:pPr>
              <w:pStyle w:val="ConsPlusNormal"/>
            </w:pPr>
            <w:r>
              <w:t>Подпрограмма 5. Обеспечение реализации государственных полномочий в сфере лицензирования отдельных видов деятельности в Томской области</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3"/>
            </w:pPr>
            <w:r>
              <w:t>Задача 1 Подпрограммы.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rsidR="00431DD9">
        <w:tc>
          <w:tcPr>
            <w:tcW w:w="604" w:type="dxa"/>
            <w:vMerge w:val="restart"/>
            <w:vAlign w:val="center"/>
          </w:tcPr>
          <w:p w:rsidR="00431DD9" w:rsidRDefault="00431DD9">
            <w:pPr>
              <w:pStyle w:val="ConsPlusNormal"/>
              <w:jc w:val="center"/>
            </w:pPr>
            <w:r>
              <w:t>1.</w:t>
            </w:r>
          </w:p>
        </w:tc>
        <w:tc>
          <w:tcPr>
            <w:tcW w:w="1928" w:type="dxa"/>
            <w:vMerge w:val="restart"/>
            <w:vAlign w:val="center"/>
          </w:tcPr>
          <w:p w:rsidR="00431DD9" w:rsidRDefault="00431DD9">
            <w:pPr>
              <w:pStyle w:val="ConsPlusNormal"/>
            </w:pPr>
            <w:r>
              <w:t xml:space="preserve">Основное мероприятие 1. Осуществление переданных органам государственной власти субъектов Российской Федерации в соответствии с </w:t>
            </w:r>
            <w:hyperlink r:id="rId121">
              <w:r>
                <w:rPr>
                  <w:color w:val="0000FF"/>
                </w:rPr>
                <w:t>частью 1 статьи 15</w:t>
              </w:r>
            </w:hyperlink>
            <w:r>
              <w:t xml:space="preserve"> Федерального </w:t>
            </w:r>
            <w:r>
              <w:lastRenderedPageBreak/>
              <w:t>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12450,3</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12450,3</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1856,1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1856,1</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1755,6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1755,6</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1714,8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1714,8</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1699,5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1699,5</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1768,7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1768,7</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1827,8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1827,8</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1827,8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1827,8</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1.1.</w:t>
            </w:r>
          </w:p>
        </w:tc>
        <w:tc>
          <w:tcPr>
            <w:tcW w:w="1928" w:type="dxa"/>
            <w:vMerge w:val="restart"/>
            <w:vAlign w:val="center"/>
          </w:tcPr>
          <w:p w:rsidR="00431DD9" w:rsidRDefault="00431DD9">
            <w:pPr>
              <w:pStyle w:val="ConsPlusNormal"/>
            </w:pPr>
            <w:r>
              <w:t xml:space="preserve">Мероприятие 1. Осуществление переданных органам государственной власти субъектов Российской Федерации в соответствии с </w:t>
            </w:r>
            <w:hyperlink r:id="rId122">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w:t>
            </w:r>
            <w:r>
              <w:lastRenderedPageBreak/>
              <w:t>сфере охраны здоровья</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12450,3</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12450,3</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1856,1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1856,1</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1755,6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1755,6</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1714,8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1714,8</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1699,5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1699,5</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1768,7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1768,7</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1827,8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1827,8</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2026 год </w:t>
            </w:r>
            <w:r>
              <w:lastRenderedPageBreak/>
              <w:t>(прогнозный)</w:t>
            </w:r>
          </w:p>
        </w:tc>
        <w:tc>
          <w:tcPr>
            <w:tcW w:w="1134" w:type="dxa"/>
            <w:vAlign w:val="center"/>
          </w:tcPr>
          <w:p w:rsidR="00431DD9" w:rsidRDefault="00431DD9">
            <w:pPr>
              <w:pStyle w:val="ConsPlusNormal"/>
              <w:jc w:val="center"/>
            </w:pPr>
            <w:r>
              <w:lastRenderedPageBreak/>
              <w:t>1827,8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1827,8</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pPr>
          </w:p>
        </w:tc>
        <w:tc>
          <w:tcPr>
            <w:tcW w:w="1928" w:type="dxa"/>
            <w:vMerge w:val="restart"/>
            <w:vAlign w:val="center"/>
          </w:tcPr>
          <w:p w:rsidR="00431DD9" w:rsidRDefault="00431DD9">
            <w:pPr>
              <w:pStyle w:val="ConsPlusNormal"/>
              <w:jc w:val="center"/>
            </w:pPr>
            <w:r>
              <w:t xml:space="preserve">Итого по </w:t>
            </w:r>
            <w:hyperlink w:anchor="P14466">
              <w:r>
                <w:rPr>
                  <w:color w:val="0000FF"/>
                </w:rPr>
                <w:t>подпрограмме 5</w:t>
              </w:r>
            </w:hyperlink>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12450,3</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12450,3</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1856,1</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1856,1</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1755,6</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1755,6</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1714,8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1714,8</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1699,5</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1699,5</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1768,7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1768,7</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1827,8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1827,8</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1827,8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1827,8</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2"/>
            </w:pPr>
            <w:r>
              <w:t>Проектная деятельность 1 "Малое и среднее предпринимательство и поддержка индивидуальной предпринимательской инициативы"</w:t>
            </w:r>
          </w:p>
        </w:tc>
      </w:tr>
      <w:tr w:rsidR="00431DD9">
        <w:tc>
          <w:tcPr>
            <w:tcW w:w="604" w:type="dxa"/>
            <w:vMerge w:val="restart"/>
            <w:vAlign w:val="center"/>
          </w:tcPr>
          <w:p w:rsidR="00431DD9" w:rsidRDefault="00431DD9">
            <w:pPr>
              <w:pStyle w:val="ConsPlusNormal"/>
              <w:jc w:val="center"/>
            </w:pPr>
            <w:r>
              <w:t>1.</w:t>
            </w:r>
          </w:p>
        </w:tc>
        <w:tc>
          <w:tcPr>
            <w:tcW w:w="1928" w:type="dxa"/>
            <w:vMerge w:val="restart"/>
            <w:vAlign w:val="center"/>
          </w:tcPr>
          <w:p w:rsidR="00431DD9" w:rsidRDefault="00431DD9">
            <w:pPr>
              <w:pStyle w:val="ConsPlusNormal"/>
            </w:pPr>
            <w:r>
              <w:t xml:space="preserve">Региональный проект "Расширение </w:t>
            </w:r>
            <w:r>
              <w:lastRenderedPageBreak/>
              <w:t>доступа субъектов малого и среднего предпринимательства к финансовым ресурсам, в том числе к льготному финансированию"</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255129,3</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255129,3</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255129,3</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255129,3</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2.</w:t>
            </w:r>
          </w:p>
        </w:tc>
        <w:tc>
          <w:tcPr>
            <w:tcW w:w="1928" w:type="dxa"/>
            <w:vMerge w:val="restart"/>
            <w:vAlign w:val="center"/>
          </w:tcPr>
          <w:p w:rsidR="00431DD9" w:rsidRDefault="00431DD9">
            <w:pPr>
              <w:pStyle w:val="ConsPlusNormal"/>
            </w:pPr>
            <w:r>
              <w:t>Региональный проект "Акселерация субъектов малого и среднего предпринимательства"</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376622,4</w:t>
            </w:r>
          </w:p>
        </w:tc>
        <w:tc>
          <w:tcPr>
            <w:tcW w:w="1134" w:type="dxa"/>
            <w:vAlign w:val="center"/>
          </w:tcPr>
          <w:p w:rsidR="00431DD9" w:rsidRDefault="00431DD9">
            <w:pPr>
              <w:pStyle w:val="ConsPlusNormal"/>
              <w:jc w:val="center"/>
            </w:pPr>
            <w:r>
              <w:t>308993,5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67628,9</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119312,5</w:t>
            </w:r>
          </w:p>
        </w:tc>
        <w:tc>
          <w:tcPr>
            <w:tcW w:w="1134" w:type="dxa"/>
            <w:vAlign w:val="center"/>
          </w:tcPr>
          <w:p w:rsidR="00431DD9" w:rsidRDefault="00431DD9">
            <w:pPr>
              <w:pStyle w:val="ConsPlusNormal"/>
              <w:jc w:val="center"/>
            </w:pPr>
            <w:r>
              <w:t>119312,5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90659,5</w:t>
            </w:r>
          </w:p>
        </w:tc>
        <w:tc>
          <w:tcPr>
            <w:tcW w:w="1134" w:type="dxa"/>
            <w:vAlign w:val="center"/>
          </w:tcPr>
          <w:p w:rsidR="00431DD9" w:rsidRDefault="00431DD9">
            <w:pPr>
              <w:pStyle w:val="ConsPlusNormal"/>
              <w:jc w:val="center"/>
            </w:pPr>
            <w:r>
              <w:t>90659,5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72888,2</w:t>
            </w:r>
          </w:p>
        </w:tc>
        <w:tc>
          <w:tcPr>
            <w:tcW w:w="1134" w:type="dxa"/>
            <w:vAlign w:val="center"/>
          </w:tcPr>
          <w:p w:rsidR="00431DD9" w:rsidRDefault="00431DD9">
            <w:pPr>
              <w:pStyle w:val="ConsPlusNormal"/>
              <w:jc w:val="center"/>
            </w:pPr>
            <w:r>
              <w:t>32360,7</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40527,5</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58331,0</w:t>
            </w:r>
          </w:p>
        </w:tc>
        <w:tc>
          <w:tcPr>
            <w:tcW w:w="1134" w:type="dxa"/>
            <w:vAlign w:val="center"/>
          </w:tcPr>
          <w:p w:rsidR="00431DD9" w:rsidRDefault="00431DD9">
            <w:pPr>
              <w:pStyle w:val="ConsPlusNormal"/>
              <w:jc w:val="center"/>
            </w:pPr>
            <w:r>
              <w:t>44780,3</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13550,7</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35431,2</w:t>
            </w:r>
          </w:p>
        </w:tc>
        <w:tc>
          <w:tcPr>
            <w:tcW w:w="1134" w:type="dxa"/>
            <w:vAlign w:val="center"/>
          </w:tcPr>
          <w:p w:rsidR="00431DD9" w:rsidRDefault="00431DD9">
            <w:pPr>
              <w:pStyle w:val="ConsPlusNormal"/>
              <w:jc w:val="center"/>
            </w:pPr>
            <w:r>
              <w:t>21880,5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13550,7</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3.</w:t>
            </w:r>
          </w:p>
        </w:tc>
        <w:tc>
          <w:tcPr>
            <w:tcW w:w="1928" w:type="dxa"/>
            <w:vMerge w:val="restart"/>
            <w:vAlign w:val="center"/>
          </w:tcPr>
          <w:p w:rsidR="00431DD9" w:rsidRDefault="00431DD9">
            <w:pPr>
              <w:pStyle w:val="ConsPlusNormal"/>
            </w:pPr>
            <w:r>
              <w:t xml:space="preserve">Региональный </w:t>
            </w:r>
            <w:r>
              <w:lastRenderedPageBreak/>
              <w:t>проект "Популяризация предпринимательства"</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9312,0</w:t>
            </w:r>
          </w:p>
        </w:tc>
        <w:tc>
          <w:tcPr>
            <w:tcW w:w="1134" w:type="dxa"/>
            <w:vAlign w:val="center"/>
          </w:tcPr>
          <w:p w:rsidR="00431DD9" w:rsidRDefault="00431DD9">
            <w:pPr>
              <w:pStyle w:val="ConsPlusNormal"/>
              <w:jc w:val="center"/>
            </w:pPr>
            <w:r>
              <w:t>9312,0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9312,0</w:t>
            </w:r>
          </w:p>
        </w:tc>
        <w:tc>
          <w:tcPr>
            <w:tcW w:w="1134" w:type="dxa"/>
            <w:vAlign w:val="center"/>
          </w:tcPr>
          <w:p w:rsidR="00431DD9" w:rsidRDefault="00431DD9">
            <w:pPr>
              <w:pStyle w:val="ConsPlusNormal"/>
              <w:jc w:val="center"/>
            </w:pPr>
            <w:r>
              <w:t>9312,0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4.</w:t>
            </w:r>
          </w:p>
        </w:tc>
        <w:tc>
          <w:tcPr>
            <w:tcW w:w="1928" w:type="dxa"/>
            <w:vMerge w:val="restart"/>
            <w:vAlign w:val="center"/>
          </w:tcPr>
          <w:p w:rsidR="00431DD9" w:rsidRDefault="00431DD9">
            <w:pPr>
              <w:pStyle w:val="ConsPlusNormal"/>
            </w:pPr>
            <w:r>
              <w:t>Региональный проект "Создание благоприятных условий для осуществления деятельности самозанятыми гражданами"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31572,1</w:t>
            </w:r>
          </w:p>
        </w:tc>
        <w:tc>
          <w:tcPr>
            <w:tcW w:w="1134" w:type="dxa"/>
            <w:vAlign w:val="center"/>
          </w:tcPr>
          <w:p w:rsidR="00431DD9" w:rsidRDefault="00431DD9">
            <w:pPr>
              <w:pStyle w:val="ConsPlusNormal"/>
              <w:jc w:val="center"/>
            </w:pPr>
            <w:r>
              <w:t>31572,1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3265,3</w:t>
            </w:r>
          </w:p>
        </w:tc>
        <w:tc>
          <w:tcPr>
            <w:tcW w:w="1134" w:type="dxa"/>
            <w:vAlign w:val="center"/>
          </w:tcPr>
          <w:p w:rsidR="00431DD9" w:rsidRDefault="00431DD9">
            <w:pPr>
              <w:pStyle w:val="ConsPlusNormal"/>
              <w:jc w:val="center"/>
            </w:pPr>
            <w:r>
              <w:t>3265,3</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8567,0</w:t>
            </w:r>
          </w:p>
        </w:tc>
        <w:tc>
          <w:tcPr>
            <w:tcW w:w="1134" w:type="dxa"/>
            <w:vAlign w:val="center"/>
          </w:tcPr>
          <w:p w:rsidR="00431DD9" w:rsidRDefault="00431DD9">
            <w:pPr>
              <w:pStyle w:val="ConsPlusNormal"/>
              <w:jc w:val="center"/>
            </w:pPr>
            <w:r>
              <w:t>8567,0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9869,9</w:t>
            </w:r>
          </w:p>
        </w:tc>
        <w:tc>
          <w:tcPr>
            <w:tcW w:w="1134" w:type="dxa"/>
            <w:vAlign w:val="center"/>
          </w:tcPr>
          <w:p w:rsidR="00431DD9" w:rsidRDefault="00431DD9">
            <w:pPr>
              <w:pStyle w:val="ConsPlusNormal"/>
              <w:jc w:val="center"/>
            </w:pPr>
            <w:r>
              <w:t>9869,9</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9869,9</w:t>
            </w:r>
          </w:p>
        </w:tc>
        <w:tc>
          <w:tcPr>
            <w:tcW w:w="1134" w:type="dxa"/>
            <w:vAlign w:val="center"/>
          </w:tcPr>
          <w:p w:rsidR="00431DD9" w:rsidRDefault="00431DD9">
            <w:pPr>
              <w:pStyle w:val="ConsPlusNormal"/>
              <w:jc w:val="center"/>
            </w:pPr>
            <w:r>
              <w:t>9869,9</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2025 </w:t>
            </w:r>
            <w:r>
              <w:lastRenderedPageBreak/>
              <w:t>год</w:t>
            </w:r>
          </w:p>
        </w:tc>
        <w:tc>
          <w:tcPr>
            <w:tcW w:w="1134" w:type="dxa"/>
            <w:vAlign w:val="center"/>
          </w:tcPr>
          <w:p w:rsidR="00431DD9" w:rsidRDefault="00431DD9">
            <w:pPr>
              <w:pStyle w:val="ConsPlusNormal"/>
              <w:jc w:val="center"/>
            </w:pPr>
            <w:r>
              <w:lastRenderedPageBreak/>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lastRenderedPageBreak/>
              <w:t>5.</w:t>
            </w:r>
          </w:p>
        </w:tc>
        <w:tc>
          <w:tcPr>
            <w:tcW w:w="1928" w:type="dxa"/>
            <w:vMerge w:val="restart"/>
            <w:vAlign w:val="center"/>
          </w:tcPr>
          <w:p w:rsidR="00431DD9" w:rsidRDefault="00431DD9">
            <w:pPr>
              <w:pStyle w:val="ConsPlusNormal"/>
            </w:pPr>
            <w:r>
              <w:t>Региональный проект "Создание условий для легкого старта и комфортного ведения бизнеса"</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193347,4</w:t>
            </w:r>
          </w:p>
        </w:tc>
        <w:tc>
          <w:tcPr>
            <w:tcW w:w="1134" w:type="dxa"/>
            <w:vAlign w:val="center"/>
          </w:tcPr>
          <w:p w:rsidR="00431DD9" w:rsidRDefault="00431DD9">
            <w:pPr>
              <w:pStyle w:val="ConsPlusNormal"/>
              <w:jc w:val="center"/>
            </w:pPr>
            <w:r>
              <w:t>193347,4</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51838,6</w:t>
            </w:r>
          </w:p>
        </w:tc>
        <w:tc>
          <w:tcPr>
            <w:tcW w:w="1134" w:type="dxa"/>
            <w:vAlign w:val="center"/>
          </w:tcPr>
          <w:p w:rsidR="00431DD9" w:rsidRDefault="00431DD9">
            <w:pPr>
              <w:pStyle w:val="ConsPlusNormal"/>
              <w:jc w:val="center"/>
            </w:pPr>
            <w:r>
              <w:t>51838,6</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25358,2</w:t>
            </w:r>
          </w:p>
        </w:tc>
        <w:tc>
          <w:tcPr>
            <w:tcW w:w="1134" w:type="dxa"/>
            <w:vAlign w:val="center"/>
          </w:tcPr>
          <w:p w:rsidR="00431DD9" w:rsidRDefault="00431DD9">
            <w:pPr>
              <w:pStyle w:val="ConsPlusNormal"/>
              <w:jc w:val="center"/>
            </w:pPr>
            <w:r>
              <w:t>25358,2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56260,0</w:t>
            </w:r>
          </w:p>
        </w:tc>
        <w:tc>
          <w:tcPr>
            <w:tcW w:w="1134" w:type="dxa"/>
            <w:vAlign w:val="center"/>
          </w:tcPr>
          <w:p w:rsidR="00431DD9" w:rsidRDefault="00431DD9">
            <w:pPr>
              <w:pStyle w:val="ConsPlusNormal"/>
              <w:jc w:val="center"/>
            </w:pPr>
            <w:r>
              <w:t>56260,0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59890,6</w:t>
            </w:r>
          </w:p>
        </w:tc>
        <w:tc>
          <w:tcPr>
            <w:tcW w:w="1134" w:type="dxa"/>
            <w:vAlign w:val="center"/>
          </w:tcPr>
          <w:p w:rsidR="00431DD9" w:rsidRDefault="00431DD9">
            <w:pPr>
              <w:pStyle w:val="ConsPlusNormal"/>
              <w:jc w:val="center"/>
            </w:pPr>
            <w:r>
              <w:t>59890,6</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pPr>
          </w:p>
        </w:tc>
        <w:tc>
          <w:tcPr>
            <w:tcW w:w="1928" w:type="dxa"/>
            <w:vMerge w:val="restart"/>
            <w:vAlign w:val="center"/>
          </w:tcPr>
          <w:p w:rsidR="00431DD9" w:rsidRDefault="00431DD9">
            <w:pPr>
              <w:pStyle w:val="ConsPlusNormal"/>
            </w:pPr>
            <w:r>
              <w:t>Итого по Проектной деятельности 1 "Малое и среднее предпринимательство и поддержка индивидуальной предпринимательской инициативы"</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865983,2</w:t>
            </w:r>
          </w:p>
        </w:tc>
        <w:tc>
          <w:tcPr>
            <w:tcW w:w="1134" w:type="dxa"/>
            <w:vAlign w:val="center"/>
          </w:tcPr>
          <w:p w:rsidR="00431DD9" w:rsidRDefault="00431DD9">
            <w:pPr>
              <w:pStyle w:val="ConsPlusNormal"/>
              <w:jc w:val="center"/>
            </w:pPr>
            <w:r>
              <w:t>543225,0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322758,2</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383753,8</w:t>
            </w:r>
          </w:p>
        </w:tc>
        <w:tc>
          <w:tcPr>
            <w:tcW w:w="1134" w:type="dxa"/>
            <w:vAlign w:val="center"/>
          </w:tcPr>
          <w:p w:rsidR="00431DD9" w:rsidRDefault="00431DD9">
            <w:pPr>
              <w:pStyle w:val="ConsPlusNormal"/>
              <w:jc w:val="center"/>
            </w:pPr>
            <w:r>
              <w:t>128624,5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255129,3</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145763,4</w:t>
            </w:r>
          </w:p>
        </w:tc>
        <w:tc>
          <w:tcPr>
            <w:tcW w:w="1134" w:type="dxa"/>
            <w:vAlign w:val="center"/>
          </w:tcPr>
          <w:p w:rsidR="00431DD9" w:rsidRDefault="00431DD9">
            <w:pPr>
              <w:pStyle w:val="ConsPlusNormal"/>
              <w:jc w:val="center"/>
            </w:pPr>
            <w:r>
              <w:t>145763,4</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106813,4</w:t>
            </w:r>
          </w:p>
        </w:tc>
        <w:tc>
          <w:tcPr>
            <w:tcW w:w="1134" w:type="dxa"/>
            <w:vAlign w:val="center"/>
          </w:tcPr>
          <w:p w:rsidR="00431DD9" w:rsidRDefault="00431DD9">
            <w:pPr>
              <w:pStyle w:val="ConsPlusNormal"/>
              <w:jc w:val="center"/>
            </w:pPr>
            <w:r>
              <w:t>66285,9</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40527,5</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124460,9</w:t>
            </w:r>
          </w:p>
        </w:tc>
        <w:tc>
          <w:tcPr>
            <w:tcW w:w="1134" w:type="dxa"/>
            <w:vAlign w:val="center"/>
          </w:tcPr>
          <w:p w:rsidR="00431DD9" w:rsidRDefault="00431DD9">
            <w:pPr>
              <w:pStyle w:val="ConsPlusNormal"/>
              <w:jc w:val="center"/>
            </w:pPr>
            <w:r>
              <w:t>110910,2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13550,7</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105191,7</w:t>
            </w:r>
          </w:p>
        </w:tc>
        <w:tc>
          <w:tcPr>
            <w:tcW w:w="1134" w:type="dxa"/>
            <w:vAlign w:val="center"/>
          </w:tcPr>
          <w:p w:rsidR="00431DD9" w:rsidRDefault="00431DD9">
            <w:pPr>
              <w:pStyle w:val="ConsPlusNormal"/>
              <w:jc w:val="center"/>
            </w:pPr>
            <w:r>
              <w:t>91641,0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13550,7</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2"/>
            </w:pPr>
            <w:r>
              <w:t>Проектная деятельность 2 "Производительность труда"</w:t>
            </w:r>
          </w:p>
        </w:tc>
      </w:tr>
      <w:tr w:rsidR="00431DD9">
        <w:tc>
          <w:tcPr>
            <w:tcW w:w="604" w:type="dxa"/>
            <w:vMerge w:val="restart"/>
            <w:vAlign w:val="center"/>
          </w:tcPr>
          <w:p w:rsidR="00431DD9" w:rsidRDefault="00431DD9">
            <w:pPr>
              <w:pStyle w:val="ConsPlusNormal"/>
              <w:jc w:val="center"/>
            </w:pPr>
            <w:r>
              <w:t>1</w:t>
            </w:r>
          </w:p>
        </w:tc>
        <w:tc>
          <w:tcPr>
            <w:tcW w:w="1928" w:type="dxa"/>
            <w:vMerge w:val="restart"/>
            <w:vAlign w:val="center"/>
          </w:tcPr>
          <w:p w:rsidR="00431DD9" w:rsidRDefault="00431DD9">
            <w:pPr>
              <w:pStyle w:val="ConsPlusNormal"/>
            </w:pPr>
            <w:r>
              <w:t>Региональный проект "Адресная поддержка повышения производительности труда на предприятиях"</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135371,9</w:t>
            </w:r>
          </w:p>
        </w:tc>
        <w:tc>
          <w:tcPr>
            <w:tcW w:w="1134" w:type="dxa"/>
            <w:vAlign w:val="center"/>
          </w:tcPr>
          <w:p w:rsidR="00431DD9" w:rsidRDefault="00431DD9">
            <w:pPr>
              <w:pStyle w:val="ConsPlusNormal"/>
              <w:jc w:val="center"/>
            </w:pPr>
            <w:r>
              <w:t>115740,2</w:t>
            </w:r>
          </w:p>
        </w:tc>
        <w:tc>
          <w:tcPr>
            <w:tcW w:w="1024" w:type="dxa"/>
            <w:vAlign w:val="center"/>
          </w:tcPr>
          <w:p w:rsidR="00431DD9" w:rsidRDefault="00431DD9">
            <w:pPr>
              <w:pStyle w:val="ConsPlusNormal"/>
              <w:jc w:val="center"/>
            </w:pPr>
            <w:r>
              <w:t>11800,0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7831,7</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36001,3</w:t>
            </w:r>
          </w:p>
        </w:tc>
        <w:tc>
          <w:tcPr>
            <w:tcW w:w="1134" w:type="dxa"/>
            <w:vAlign w:val="center"/>
          </w:tcPr>
          <w:p w:rsidR="00431DD9" w:rsidRDefault="00431DD9">
            <w:pPr>
              <w:pStyle w:val="ConsPlusNormal"/>
              <w:jc w:val="center"/>
            </w:pPr>
            <w:r>
              <w:t>31780,4</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4220,9</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18923,7</w:t>
            </w:r>
          </w:p>
        </w:tc>
        <w:tc>
          <w:tcPr>
            <w:tcW w:w="1134" w:type="dxa"/>
            <w:vAlign w:val="center"/>
          </w:tcPr>
          <w:p w:rsidR="00431DD9" w:rsidRDefault="00431DD9">
            <w:pPr>
              <w:pStyle w:val="ConsPlusNormal"/>
              <w:jc w:val="center"/>
            </w:pPr>
            <w:r>
              <w:t>16423,7</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2500,0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22301,6</w:t>
            </w:r>
          </w:p>
        </w:tc>
        <w:tc>
          <w:tcPr>
            <w:tcW w:w="1134" w:type="dxa"/>
            <w:vAlign w:val="center"/>
          </w:tcPr>
          <w:p w:rsidR="00431DD9" w:rsidRDefault="00431DD9">
            <w:pPr>
              <w:pStyle w:val="ConsPlusNormal"/>
              <w:jc w:val="center"/>
            </w:pPr>
            <w:r>
              <w:t>21190,8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1110,8</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30855,8</w:t>
            </w:r>
          </w:p>
        </w:tc>
        <w:tc>
          <w:tcPr>
            <w:tcW w:w="1134" w:type="dxa"/>
            <w:vAlign w:val="center"/>
          </w:tcPr>
          <w:p w:rsidR="00431DD9" w:rsidRDefault="00431DD9">
            <w:pPr>
              <w:pStyle w:val="ConsPlusNormal"/>
              <w:jc w:val="center"/>
            </w:pPr>
            <w:r>
              <w:t>24055,8</w:t>
            </w:r>
          </w:p>
        </w:tc>
        <w:tc>
          <w:tcPr>
            <w:tcW w:w="1024" w:type="dxa"/>
            <w:vAlign w:val="center"/>
          </w:tcPr>
          <w:p w:rsidR="00431DD9" w:rsidRDefault="00431DD9">
            <w:pPr>
              <w:pStyle w:val="ConsPlusNormal"/>
              <w:jc w:val="center"/>
            </w:pPr>
            <w:r>
              <w:t>6800,0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23289,5</w:t>
            </w:r>
          </w:p>
        </w:tc>
        <w:tc>
          <w:tcPr>
            <w:tcW w:w="1134" w:type="dxa"/>
            <w:vAlign w:val="center"/>
          </w:tcPr>
          <w:p w:rsidR="00431DD9" w:rsidRDefault="00431DD9">
            <w:pPr>
              <w:pStyle w:val="ConsPlusNormal"/>
              <w:jc w:val="center"/>
            </w:pPr>
            <w:r>
              <w:t>20789,5</w:t>
            </w:r>
          </w:p>
        </w:tc>
        <w:tc>
          <w:tcPr>
            <w:tcW w:w="1024" w:type="dxa"/>
            <w:vAlign w:val="center"/>
          </w:tcPr>
          <w:p w:rsidR="00431DD9" w:rsidRDefault="00431DD9">
            <w:pPr>
              <w:pStyle w:val="ConsPlusNormal"/>
              <w:jc w:val="center"/>
            </w:pPr>
            <w:r>
              <w:t>2500,0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4000,0</w:t>
            </w:r>
          </w:p>
        </w:tc>
        <w:tc>
          <w:tcPr>
            <w:tcW w:w="1134" w:type="dxa"/>
            <w:vAlign w:val="center"/>
          </w:tcPr>
          <w:p w:rsidR="00431DD9" w:rsidRDefault="00431DD9">
            <w:pPr>
              <w:pStyle w:val="ConsPlusNormal"/>
              <w:jc w:val="center"/>
            </w:pPr>
            <w:r>
              <w:t>1500,0</w:t>
            </w:r>
          </w:p>
        </w:tc>
        <w:tc>
          <w:tcPr>
            <w:tcW w:w="1024" w:type="dxa"/>
            <w:vAlign w:val="center"/>
          </w:tcPr>
          <w:p w:rsidR="00431DD9" w:rsidRDefault="00431DD9">
            <w:pPr>
              <w:pStyle w:val="ConsPlusNormal"/>
              <w:jc w:val="center"/>
            </w:pPr>
            <w:r>
              <w:t>2500,0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pPr>
          </w:p>
        </w:tc>
        <w:tc>
          <w:tcPr>
            <w:tcW w:w="1928" w:type="dxa"/>
            <w:vMerge w:val="restart"/>
            <w:vAlign w:val="center"/>
          </w:tcPr>
          <w:p w:rsidR="00431DD9" w:rsidRDefault="00431DD9">
            <w:pPr>
              <w:pStyle w:val="ConsPlusNormal"/>
            </w:pPr>
            <w:r>
              <w:t>Итого по Проектной деятельности 2 "Производительность труда"</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135371,9</w:t>
            </w:r>
          </w:p>
        </w:tc>
        <w:tc>
          <w:tcPr>
            <w:tcW w:w="1134" w:type="dxa"/>
            <w:vAlign w:val="center"/>
          </w:tcPr>
          <w:p w:rsidR="00431DD9" w:rsidRDefault="00431DD9">
            <w:pPr>
              <w:pStyle w:val="ConsPlusNormal"/>
              <w:jc w:val="center"/>
            </w:pPr>
            <w:r>
              <w:t>115740,2</w:t>
            </w:r>
          </w:p>
        </w:tc>
        <w:tc>
          <w:tcPr>
            <w:tcW w:w="1024" w:type="dxa"/>
            <w:vAlign w:val="center"/>
          </w:tcPr>
          <w:p w:rsidR="00431DD9" w:rsidRDefault="00431DD9">
            <w:pPr>
              <w:pStyle w:val="ConsPlusNormal"/>
              <w:jc w:val="center"/>
            </w:pPr>
            <w:r>
              <w:t>11800,0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7831,7</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36001,3</w:t>
            </w:r>
          </w:p>
        </w:tc>
        <w:tc>
          <w:tcPr>
            <w:tcW w:w="1134" w:type="dxa"/>
            <w:vAlign w:val="center"/>
          </w:tcPr>
          <w:p w:rsidR="00431DD9" w:rsidRDefault="00431DD9">
            <w:pPr>
              <w:pStyle w:val="ConsPlusNormal"/>
              <w:jc w:val="center"/>
            </w:pPr>
            <w:r>
              <w:t>31780,4</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4220,9</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18923,7</w:t>
            </w:r>
          </w:p>
        </w:tc>
        <w:tc>
          <w:tcPr>
            <w:tcW w:w="1134" w:type="dxa"/>
            <w:vAlign w:val="center"/>
          </w:tcPr>
          <w:p w:rsidR="00431DD9" w:rsidRDefault="00431DD9">
            <w:pPr>
              <w:pStyle w:val="ConsPlusNormal"/>
              <w:jc w:val="center"/>
            </w:pPr>
            <w:r>
              <w:t>16423,7</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2500,0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22301,6</w:t>
            </w:r>
          </w:p>
        </w:tc>
        <w:tc>
          <w:tcPr>
            <w:tcW w:w="1134" w:type="dxa"/>
            <w:vAlign w:val="center"/>
          </w:tcPr>
          <w:p w:rsidR="00431DD9" w:rsidRDefault="00431DD9">
            <w:pPr>
              <w:pStyle w:val="ConsPlusNormal"/>
              <w:jc w:val="center"/>
            </w:pPr>
            <w:r>
              <w:t>21190,8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1110,8</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30855,8</w:t>
            </w:r>
          </w:p>
        </w:tc>
        <w:tc>
          <w:tcPr>
            <w:tcW w:w="1134" w:type="dxa"/>
            <w:vAlign w:val="center"/>
          </w:tcPr>
          <w:p w:rsidR="00431DD9" w:rsidRDefault="00431DD9">
            <w:pPr>
              <w:pStyle w:val="ConsPlusNormal"/>
              <w:jc w:val="center"/>
            </w:pPr>
            <w:r>
              <w:t>24055,8</w:t>
            </w:r>
          </w:p>
        </w:tc>
        <w:tc>
          <w:tcPr>
            <w:tcW w:w="1024" w:type="dxa"/>
            <w:vAlign w:val="center"/>
          </w:tcPr>
          <w:p w:rsidR="00431DD9" w:rsidRDefault="00431DD9">
            <w:pPr>
              <w:pStyle w:val="ConsPlusNormal"/>
              <w:jc w:val="center"/>
            </w:pPr>
            <w:r>
              <w:t>6800,0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23289,5</w:t>
            </w:r>
          </w:p>
        </w:tc>
        <w:tc>
          <w:tcPr>
            <w:tcW w:w="1134" w:type="dxa"/>
            <w:vAlign w:val="center"/>
          </w:tcPr>
          <w:p w:rsidR="00431DD9" w:rsidRDefault="00431DD9">
            <w:pPr>
              <w:pStyle w:val="ConsPlusNormal"/>
              <w:jc w:val="center"/>
            </w:pPr>
            <w:r>
              <w:t>20789,5</w:t>
            </w:r>
          </w:p>
        </w:tc>
        <w:tc>
          <w:tcPr>
            <w:tcW w:w="1024" w:type="dxa"/>
            <w:vAlign w:val="center"/>
          </w:tcPr>
          <w:p w:rsidR="00431DD9" w:rsidRDefault="00431DD9">
            <w:pPr>
              <w:pStyle w:val="ConsPlusNormal"/>
              <w:jc w:val="center"/>
            </w:pPr>
            <w:r>
              <w:t>2500,0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4000,0</w:t>
            </w:r>
          </w:p>
        </w:tc>
        <w:tc>
          <w:tcPr>
            <w:tcW w:w="1134" w:type="dxa"/>
            <w:vAlign w:val="center"/>
          </w:tcPr>
          <w:p w:rsidR="00431DD9" w:rsidRDefault="00431DD9">
            <w:pPr>
              <w:pStyle w:val="ConsPlusNormal"/>
              <w:jc w:val="center"/>
            </w:pPr>
            <w:r>
              <w:t>1500,0</w:t>
            </w:r>
          </w:p>
        </w:tc>
        <w:tc>
          <w:tcPr>
            <w:tcW w:w="1024" w:type="dxa"/>
            <w:vAlign w:val="center"/>
          </w:tcPr>
          <w:p w:rsidR="00431DD9" w:rsidRDefault="00431DD9">
            <w:pPr>
              <w:pStyle w:val="ConsPlusNormal"/>
              <w:jc w:val="center"/>
            </w:pPr>
            <w:r>
              <w:t>2500,0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2"/>
            </w:pPr>
            <w:r>
              <w:t>Проектная деятельность 3 "Туризм и индустрия гостеприимства"</w:t>
            </w:r>
          </w:p>
        </w:tc>
      </w:tr>
      <w:tr w:rsidR="00431DD9">
        <w:tc>
          <w:tcPr>
            <w:tcW w:w="604" w:type="dxa"/>
            <w:vMerge w:val="restart"/>
            <w:vAlign w:val="center"/>
          </w:tcPr>
          <w:p w:rsidR="00431DD9" w:rsidRDefault="00431DD9">
            <w:pPr>
              <w:pStyle w:val="ConsPlusNormal"/>
              <w:jc w:val="center"/>
            </w:pPr>
            <w:r>
              <w:t>1</w:t>
            </w:r>
          </w:p>
        </w:tc>
        <w:tc>
          <w:tcPr>
            <w:tcW w:w="1928" w:type="dxa"/>
            <w:vMerge w:val="restart"/>
            <w:vAlign w:val="center"/>
          </w:tcPr>
          <w:p w:rsidR="00431DD9" w:rsidRDefault="00431DD9">
            <w:pPr>
              <w:pStyle w:val="ConsPlusNormal"/>
            </w:pPr>
            <w:r>
              <w:t>Региональный проект "Развитие туристической инфраструктуры"</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20403,8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20403,8</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20403,8</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20403,8</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jc w:val="center"/>
            </w:pPr>
            <w:r>
              <w:t>2</w:t>
            </w:r>
          </w:p>
        </w:tc>
        <w:tc>
          <w:tcPr>
            <w:tcW w:w="1928" w:type="dxa"/>
            <w:vMerge w:val="restart"/>
            <w:vAlign w:val="center"/>
          </w:tcPr>
          <w:p w:rsidR="00431DD9" w:rsidRDefault="00431DD9">
            <w:pPr>
              <w:pStyle w:val="ConsPlusNormal"/>
            </w:pPr>
            <w:r>
              <w:t xml:space="preserve">Региональный </w:t>
            </w:r>
            <w:r>
              <w:lastRenderedPageBreak/>
              <w:t>проект "Повышение доступности туристических продуктов"</w:t>
            </w:r>
          </w:p>
        </w:tc>
        <w:tc>
          <w:tcPr>
            <w:tcW w:w="737" w:type="dxa"/>
            <w:vAlign w:val="center"/>
          </w:tcPr>
          <w:p w:rsidR="00431DD9" w:rsidRDefault="00431DD9">
            <w:pPr>
              <w:pStyle w:val="ConsPlusNormal"/>
              <w:jc w:val="center"/>
            </w:pPr>
            <w:r>
              <w:lastRenderedPageBreak/>
              <w:t>всего</w:t>
            </w:r>
          </w:p>
        </w:tc>
        <w:tc>
          <w:tcPr>
            <w:tcW w:w="1134" w:type="dxa"/>
            <w:vAlign w:val="center"/>
          </w:tcPr>
          <w:p w:rsidR="00431DD9" w:rsidRDefault="00431DD9">
            <w:pPr>
              <w:pStyle w:val="ConsPlusNormal"/>
              <w:jc w:val="center"/>
            </w:pPr>
            <w:r>
              <w:t>22653,9</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22653,9</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22653,9</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22653,9</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pPr>
          </w:p>
        </w:tc>
        <w:tc>
          <w:tcPr>
            <w:tcW w:w="1928" w:type="dxa"/>
            <w:vMerge w:val="restart"/>
            <w:vAlign w:val="center"/>
          </w:tcPr>
          <w:p w:rsidR="00431DD9" w:rsidRDefault="00431DD9">
            <w:pPr>
              <w:pStyle w:val="ConsPlusNormal"/>
            </w:pPr>
            <w:r>
              <w:t>Итого по Проектной деятельности 3 "Туризм и индустрия гостеприимства"</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43057,7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20403,8</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22653,9</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43057,7</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20403,8</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22653,9</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2025 </w:t>
            </w:r>
            <w:r>
              <w:lastRenderedPageBreak/>
              <w:t>год</w:t>
            </w:r>
          </w:p>
        </w:tc>
        <w:tc>
          <w:tcPr>
            <w:tcW w:w="1134" w:type="dxa"/>
            <w:vAlign w:val="center"/>
          </w:tcPr>
          <w:p w:rsidR="00431DD9" w:rsidRDefault="00431DD9">
            <w:pPr>
              <w:pStyle w:val="ConsPlusNormal"/>
              <w:jc w:val="center"/>
            </w:pPr>
            <w:r>
              <w:lastRenderedPageBreak/>
              <w:t>0,0</w:t>
            </w:r>
          </w:p>
        </w:tc>
        <w:tc>
          <w:tcPr>
            <w:tcW w:w="113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Align w:val="center"/>
          </w:tcPr>
          <w:p w:rsidR="00431DD9" w:rsidRDefault="00431DD9">
            <w:pPr>
              <w:pStyle w:val="ConsPlusNormal"/>
            </w:pPr>
          </w:p>
        </w:tc>
        <w:tc>
          <w:tcPr>
            <w:tcW w:w="12993" w:type="dxa"/>
            <w:gridSpan w:val="12"/>
            <w:vAlign w:val="center"/>
          </w:tcPr>
          <w:p w:rsidR="00431DD9" w:rsidRDefault="00431DD9">
            <w:pPr>
              <w:pStyle w:val="ConsPlusNormal"/>
              <w:outlineLvl w:val="2"/>
            </w:pPr>
            <w:r>
              <w:t>Обеспечивающая подпрограмма</w:t>
            </w:r>
          </w:p>
        </w:tc>
      </w:tr>
      <w:tr w:rsidR="00431DD9">
        <w:tc>
          <w:tcPr>
            <w:tcW w:w="604" w:type="dxa"/>
            <w:vMerge w:val="restart"/>
            <w:vAlign w:val="center"/>
          </w:tcPr>
          <w:p w:rsidR="00431DD9" w:rsidRDefault="00431DD9">
            <w:pPr>
              <w:pStyle w:val="ConsPlusNormal"/>
            </w:pPr>
          </w:p>
        </w:tc>
        <w:tc>
          <w:tcPr>
            <w:tcW w:w="1928" w:type="dxa"/>
            <w:vMerge w:val="restart"/>
            <w:vAlign w:val="center"/>
          </w:tcPr>
          <w:p w:rsidR="00431DD9" w:rsidRDefault="00431DD9">
            <w:pPr>
              <w:pStyle w:val="ConsPlusNormal"/>
            </w:pPr>
            <w:r>
              <w:t>Обеспечение деятельности Департамента по развитию инновационной и предпринимательской деятельности Томской области и Департамента лицензирования и регионального государственного контроля Томской области</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435911,2</w:t>
            </w:r>
          </w:p>
        </w:tc>
        <w:tc>
          <w:tcPr>
            <w:tcW w:w="1134" w:type="dxa"/>
            <w:vAlign w:val="center"/>
          </w:tcPr>
          <w:p w:rsidR="00431DD9" w:rsidRDefault="00431DD9">
            <w:pPr>
              <w:pStyle w:val="ConsPlusNormal"/>
              <w:jc w:val="center"/>
            </w:pPr>
            <w:r>
              <w:t>169820,0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266091,2</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51406,3</w:t>
            </w:r>
          </w:p>
        </w:tc>
        <w:tc>
          <w:tcPr>
            <w:tcW w:w="1134" w:type="dxa"/>
            <w:vAlign w:val="center"/>
          </w:tcPr>
          <w:p w:rsidR="00431DD9" w:rsidRDefault="00431DD9">
            <w:pPr>
              <w:pStyle w:val="ConsPlusNormal"/>
              <w:jc w:val="center"/>
            </w:pPr>
            <w:r>
              <w:t>21355,8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30050,5</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2021 год</w:t>
            </w:r>
          </w:p>
        </w:tc>
        <w:tc>
          <w:tcPr>
            <w:tcW w:w="1134" w:type="dxa"/>
            <w:vAlign w:val="center"/>
          </w:tcPr>
          <w:p w:rsidR="00431DD9" w:rsidRDefault="00431DD9">
            <w:pPr>
              <w:pStyle w:val="ConsPlusNormal"/>
              <w:jc w:val="center"/>
            </w:pPr>
            <w:r>
              <w:t>57635,4</w:t>
            </w:r>
          </w:p>
        </w:tc>
        <w:tc>
          <w:tcPr>
            <w:tcW w:w="1134" w:type="dxa"/>
            <w:vAlign w:val="center"/>
          </w:tcPr>
          <w:p w:rsidR="00431DD9" w:rsidRDefault="00431DD9">
            <w:pPr>
              <w:pStyle w:val="ConsPlusNormal"/>
              <w:jc w:val="center"/>
            </w:pPr>
            <w:r>
              <w:t>22875,4</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34760,0</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63118,3</w:t>
            </w:r>
          </w:p>
        </w:tc>
        <w:tc>
          <w:tcPr>
            <w:tcW w:w="1134" w:type="dxa"/>
            <w:vAlign w:val="center"/>
          </w:tcPr>
          <w:p w:rsidR="00431DD9" w:rsidRDefault="00431DD9">
            <w:pPr>
              <w:pStyle w:val="ConsPlusNormal"/>
              <w:jc w:val="center"/>
            </w:pPr>
            <w:r>
              <w:t>24254,0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38864,3</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65937,8</w:t>
            </w:r>
          </w:p>
        </w:tc>
        <w:tc>
          <w:tcPr>
            <w:tcW w:w="1134" w:type="dxa"/>
            <w:vAlign w:val="center"/>
          </w:tcPr>
          <w:p w:rsidR="00431DD9" w:rsidRDefault="00431DD9">
            <w:pPr>
              <w:pStyle w:val="ConsPlusNormal"/>
              <w:jc w:val="center"/>
            </w:pPr>
            <w:r>
              <w:t>25333,7</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40604,1</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65937,8</w:t>
            </w:r>
          </w:p>
        </w:tc>
        <w:tc>
          <w:tcPr>
            <w:tcW w:w="1134" w:type="dxa"/>
            <w:vAlign w:val="center"/>
          </w:tcPr>
          <w:p w:rsidR="00431DD9" w:rsidRDefault="00431DD9">
            <w:pPr>
              <w:pStyle w:val="ConsPlusNormal"/>
              <w:jc w:val="center"/>
            </w:pPr>
            <w:r>
              <w:t>25333,7</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40604,1</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65937,8</w:t>
            </w:r>
          </w:p>
        </w:tc>
        <w:tc>
          <w:tcPr>
            <w:tcW w:w="1134" w:type="dxa"/>
            <w:vAlign w:val="center"/>
          </w:tcPr>
          <w:p w:rsidR="00431DD9" w:rsidRDefault="00431DD9">
            <w:pPr>
              <w:pStyle w:val="ConsPlusNormal"/>
              <w:jc w:val="center"/>
            </w:pPr>
            <w:r>
              <w:t>25333,7</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40604,1</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65937,8</w:t>
            </w:r>
          </w:p>
        </w:tc>
        <w:tc>
          <w:tcPr>
            <w:tcW w:w="1134" w:type="dxa"/>
            <w:vAlign w:val="center"/>
          </w:tcPr>
          <w:p w:rsidR="00431DD9" w:rsidRDefault="00431DD9">
            <w:pPr>
              <w:pStyle w:val="ConsPlusNormal"/>
              <w:jc w:val="center"/>
            </w:pPr>
            <w:r>
              <w:t>25333,7</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40604,1</w:t>
            </w:r>
          </w:p>
        </w:tc>
        <w:tc>
          <w:tcPr>
            <w:tcW w:w="1020"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val="restart"/>
            <w:vAlign w:val="center"/>
          </w:tcPr>
          <w:p w:rsidR="00431DD9" w:rsidRDefault="00431DD9">
            <w:pPr>
              <w:pStyle w:val="ConsPlusNormal"/>
            </w:pPr>
          </w:p>
        </w:tc>
        <w:tc>
          <w:tcPr>
            <w:tcW w:w="1928" w:type="dxa"/>
            <w:vMerge w:val="restart"/>
            <w:vAlign w:val="center"/>
          </w:tcPr>
          <w:p w:rsidR="00431DD9" w:rsidRDefault="00431DD9">
            <w:pPr>
              <w:pStyle w:val="ConsPlusNormal"/>
            </w:pPr>
            <w:r>
              <w:t>Итого по государственной программе</w:t>
            </w:r>
          </w:p>
        </w:tc>
        <w:tc>
          <w:tcPr>
            <w:tcW w:w="737" w:type="dxa"/>
            <w:vAlign w:val="center"/>
          </w:tcPr>
          <w:p w:rsidR="00431DD9" w:rsidRDefault="00431DD9">
            <w:pPr>
              <w:pStyle w:val="ConsPlusNormal"/>
              <w:jc w:val="center"/>
            </w:pPr>
            <w:r>
              <w:t>всего</w:t>
            </w:r>
          </w:p>
        </w:tc>
        <w:tc>
          <w:tcPr>
            <w:tcW w:w="1134" w:type="dxa"/>
            <w:vAlign w:val="center"/>
          </w:tcPr>
          <w:p w:rsidR="00431DD9" w:rsidRDefault="00431DD9">
            <w:pPr>
              <w:pStyle w:val="ConsPlusNormal"/>
              <w:jc w:val="center"/>
            </w:pPr>
            <w:r>
              <w:t>2883241,7</w:t>
            </w:r>
          </w:p>
        </w:tc>
        <w:tc>
          <w:tcPr>
            <w:tcW w:w="1134" w:type="dxa"/>
            <w:vAlign w:val="center"/>
          </w:tcPr>
          <w:p w:rsidR="00431DD9" w:rsidRDefault="00431DD9">
            <w:pPr>
              <w:pStyle w:val="ConsPlusNormal"/>
              <w:jc w:val="center"/>
            </w:pPr>
            <w:r>
              <w:t>1845681,1</w:t>
            </w:r>
          </w:p>
        </w:tc>
        <w:tc>
          <w:tcPr>
            <w:tcW w:w="1024" w:type="dxa"/>
            <w:vAlign w:val="center"/>
          </w:tcPr>
          <w:p w:rsidR="00431DD9" w:rsidRDefault="00431DD9">
            <w:pPr>
              <w:pStyle w:val="ConsPlusNormal"/>
              <w:jc w:val="center"/>
            </w:pPr>
            <w:r>
              <w:t>219673,9</w:t>
            </w:r>
          </w:p>
        </w:tc>
        <w:tc>
          <w:tcPr>
            <w:tcW w:w="1024" w:type="dxa"/>
            <w:vAlign w:val="center"/>
          </w:tcPr>
          <w:p w:rsidR="00431DD9" w:rsidRDefault="00431DD9">
            <w:pPr>
              <w:pStyle w:val="ConsPlusNormal"/>
              <w:jc w:val="center"/>
            </w:pPr>
            <w:r>
              <w:t>278541,5</w:t>
            </w:r>
          </w:p>
        </w:tc>
        <w:tc>
          <w:tcPr>
            <w:tcW w:w="1020" w:type="dxa"/>
            <w:vAlign w:val="center"/>
          </w:tcPr>
          <w:p w:rsidR="00431DD9" w:rsidRDefault="00431DD9">
            <w:pPr>
              <w:pStyle w:val="ConsPlusNormal"/>
              <w:jc w:val="center"/>
            </w:pPr>
            <w:r>
              <w:t>2617,0</w:t>
            </w:r>
          </w:p>
        </w:tc>
        <w:tc>
          <w:tcPr>
            <w:tcW w:w="964" w:type="dxa"/>
            <w:vAlign w:val="center"/>
          </w:tcPr>
          <w:p w:rsidR="00431DD9" w:rsidRDefault="00431DD9">
            <w:pPr>
              <w:pStyle w:val="ConsPlusNormal"/>
              <w:jc w:val="center"/>
            </w:pPr>
            <w:r>
              <w:t>205,4</w:t>
            </w:r>
          </w:p>
        </w:tc>
        <w:tc>
          <w:tcPr>
            <w:tcW w:w="1020" w:type="dxa"/>
            <w:vAlign w:val="center"/>
          </w:tcPr>
          <w:p w:rsidR="00431DD9" w:rsidRDefault="00431DD9">
            <w:pPr>
              <w:pStyle w:val="ConsPlusNormal"/>
              <w:jc w:val="center"/>
            </w:pPr>
            <w:r>
              <w:t>7831,7</w:t>
            </w:r>
          </w:p>
        </w:tc>
        <w:tc>
          <w:tcPr>
            <w:tcW w:w="1020" w:type="dxa"/>
            <w:vAlign w:val="center"/>
          </w:tcPr>
          <w:p w:rsidR="00431DD9" w:rsidRDefault="00431DD9">
            <w:pPr>
              <w:pStyle w:val="ConsPlusNormal"/>
              <w:jc w:val="center"/>
            </w:pPr>
            <w:r>
              <w:t>350395,8</w:t>
            </w:r>
          </w:p>
        </w:tc>
        <w:tc>
          <w:tcPr>
            <w:tcW w:w="1024" w:type="dxa"/>
            <w:vAlign w:val="center"/>
          </w:tcPr>
          <w:p w:rsidR="00431DD9" w:rsidRDefault="00431DD9">
            <w:pPr>
              <w:pStyle w:val="ConsPlusNormal"/>
              <w:jc w:val="center"/>
            </w:pPr>
            <w:r>
              <w:t>155641,4</w:t>
            </w:r>
          </w:p>
        </w:tc>
        <w:tc>
          <w:tcPr>
            <w:tcW w:w="964" w:type="dxa"/>
            <w:vAlign w:val="center"/>
          </w:tcPr>
          <w:p w:rsidR="00431DD9" w:rsidRDefault="00431DD9">
            <w:pPr>
              <w:pStyle w:val="ConsPlusNormal"/>
              <w:jc w:val="center"/>
            </w:pPr>
            <w:r>
              <w:t>22653,9</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2020 год</w:t>
            </w:r>
          </w:p>
        </w:tc>
        <w:tc>
          <w:tcPr>
            <w:tcW w:w="1134" w:type="dxa"/>
            <w:vAlign w:val="center"/>
          </w:tcPr>
          <w:p w:rsidR="00431DD9" w:rsidRDefault="00431DD9">
            <w:pPr>
              <w:pStyle w:val="ConsPlusNormal"/>
              <w:jc w:val="center"/>
            </w:pPr>
            <w:r>
              <w:t>708653,3</w:t>
            </w:r>
          </w:p>
        </w:tc>
        <w:tc>
          <w:tcPr>
            <w:tcW w:w="1134" w:type="dxa"/>
            <w:vAlign w:val="center"/>
          </w:tcPr>
          <w:p w:rsidR="00431DD9" w:rsidRDefault="00431DD9">
            <w:pPr>
              <w:pStyle w:val="ConsPlusNormal"/>
              <w:jc w:val="center"/>
            </w:pPr>
            <w:r>
              <w:t>368409,3</w:t>
            </w:r>
          </w:p>
        </w:tc>
        <w:tc>
          <w:tcPr>
            <w:tcW w:w="1024" w:type="dxa"/>
            <w:vAlign w:val="center"/>
          </w:tcPr>
          <w:p w:rsidR="00431DD9" w:rsidRDefault="00431DD9">
            <w:pPr>
              <w:pStyle w:val="ConsPlusNormal"/>
              <w:jc w:val="center"/>
            </w:pPr>
            <w:r>
              <w:t>21109,0</w:t>
            </w:r>
          </w:p>
        </w:tc>
        <w:tc>
          <w:tcPr>
            <w:tcW w:w="1024" w:type="dxa"/>
            <w:vAlign w:val="center"/>
          </w:tcPr>
          <w:p w:rsidR="00431DD9" w:rsidRDefault="00431DD9">
            <w:pPr>
              <w:pStyle w:val="ConsPlusNormal"/>
              <w:jc w:val="center"/>
            </w:pPr>
            <w:r>
              <w:t>31906,6</w:t>
            </w:r>
          </w:p>
        </w:tc>
        <w:tc>
          <w:tcPr>
            <w:tcW w:w="1020" w:type="dxa"/>
            <w:vAlign w:val="center"/>
          </w:tcPr>
          <w:p w:rsidR="00431DD9" w:rsidRDefault="00431DD9">
            <w:pPr>
              <w:pStyle w:val="ConsPlusNormal"/>
              <w:jc w:val="center"/>
            </w:pPr>
            <w:r>
              <w:t>173,0</w:t>
            </w:r>
          </w:p>
        </w:tc>
        <w:tc>
          <w:tcPr>
            <w:tcW w:w="964" w:type="dxa"/>
            <w:vAlign w:val="center"/>
          </w:tcPr>
          <w:p w:rsidR="00431DD9" w:rsidRDefault="00431DD9">
            <w:pPr>
              <w:pStyle w:val="ConsPlusNormal"/>
              <w:jc w:val="center"/>
            </w:pPr>
            <w:r>
              <w:t>67,6</w:t>
            </w:r>
          </w:p>
        </w:tc>
        <w:tc>
          <w:tcPr>
            <w:tcW w:w="1020" w:type="dxa"/>
            <w:vAlign w:val="center"/>
          </w:tcPr>
          <w:p w:rsidR="00431DD9" w:rsidRDefault="00431DD9">
            <w:pPr>
              <w:pStyle w:val="ConsPlusNormal"/>
              <w:jc w:val="center"/>
            </w:pPr>
            <w:r>
              <w:t>4220,9</w:t>
            </w:r>
          </w:p>
        </w:tc>
        <w:tc>
          <w:tcPr>
            <w:tcW w:w="1020" w:type="dxa"/>
            <w:vAlign w:val="center"/>
          </w:tcPr>
          <w:p w:rsidR="00431DD9" w:rsidRDefault="00431DD9">
            <w:pPr>
              <w:pStyle w:val="ConsPlusNormal"/>
              <w:jc w:val="center"/>
            </w:pPr>
            <w:r>
              <w:t>282766,9</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 xml:space="preserve">2021 </w:t>
            </w:r>
            <w:r>
              <w:lastRenderedPageBreak/>
              <w:t>год</w:t>
            </w:r>
          </w:p>
        </w:tc>
        <w:tc>
          <w:tcPr>
            <w:tcW w:w="1134" w:type="dxa"/>
            <w:vAlign w:val="center"/>
          </w:tcPr>
          <w:p w:rsidR="00431DD9" w:rsidRDefault="00431DD9">
            <w:pPr>
              <w:pStyle w:val="ConsPlusNormal"/>
              <w:jc w:val="center"/>
            </w:pPr>
            <w:r>
              <w:lastRenderedPageBreak/>
              <w:t>440274,2</w:t>
            </w:r>
          </w:p>
        </w:tc>
        <w:tc>
          <w:tcPr>
            <w:tcW w:w="1134" w:type="dxa"/>
            <w:vAlign w:val="center"/>
          </w:tcPr>
          <w:p w:rsidR="00431DD9" w:rsidRDefault="00431DD9">
            <w:pPr>
              <w:pStyle w:val="ConsPlusNormal"/>
              <w:jc w:val="center"/>
            </w:pPr>
            <w:r>
              <w:t>365619,2</w:t>
            </w:r>
          </w:p>
        </w:tc>
        <w:tc>
          <w:tcPr>
            <w:tcW w:w="1024" w:type="dxa"/>
            <w:vAlign w:val="center"/>
          </w:tcPr>
          <w:p w:rsidR="00431DD9" w:rsidRDefault="00431DD9">
            <w:pPr>
              <w:pStyle w:val="ConsPlusNormal"/>
              <w:jc w:val="center"/>
            </w:pPr>
            <w:r>
              <w:t>35106,8</w:t>
            </w:r>
          </w:p>
        </w:tc>
        <w:tc>
          <w:tcPr>
            <w:tcW w:w="1024" w:type="dxa"/>
            <w:vAlign w:val="center"/>
          </w:tcPr>
          <w:p w:rsidR="00431DD9" w:rsidRDefault="00431DD9">
            <w:pPr>
              <w:pStyle w:val="ConsPlusNormal"/>
              <w:jc w:val="center"/>
            </w:pPr>
            <w:r>
              <w:t>36515,6</w:t>
            </w:r>
          </w:p>
        </w:tc>
        <w:tc>
          <w:tcPr>
            <w:tcW w:w="1020" w:type="dxa"/>
            <w:vAlign w:val="center"/>
          </w:tcPr>
          <w:p w:rsidR="00431DD9" w:rsidRDefault="00431DD9">
            <w:pPr>
              <w:pStyle w:val="ConsPlusNormal"/>
              <w:jc w:val="center"/>
            </w:pPr>
            <w:r>
              <w:t>465,5</w:t>
            </w:r>
          </w:p>
        </w:tc>
        <w:tc>
          <w:tcPr>
            <w:tcW w:w="964" w:type="dxa"/>
            <w:vAlign w:val="center"/>
          </w:tcPr>
          <w:p w:rsidR="00431DD9" w:rsidRDefault="00431DD9">
            <w:pPr>
              <w:pStyle w:val="ConsPlusNormal"/>
              <w:jc w:val="center"/>
            </w:pPr>
            <w:r>
              <w:t>67,1</w:t>
            </w:r>
          </w:p>
        </w:tc>
        <w:tc>
          <w:tcPr>
            <w:tcW w:w="1020" w:type="dxa"/>
            <w:vAlign w:val="center"/>
          </w:tcPr>
          <w:p w:rsidR="00431DD9" w:rsidRDefault="00431DD9">
            <w:pPr>
              <w:pStyle w:val="ConsPlusNormal"/>
              <w:jc w:val="center"/>
            </w:pPr>
            <w:r>
              <w:t>2500,0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2022 год</w:t>
            </w:r>
          </w:p>
        </w:tc>
        <w:tc>
          <w:tcPr>
            <w:tcW w:w="1134" w:type="dxa"/>
            <w:vAlign w:val="center"/>
          </w:tcPr>
          <w:p w:rsidR="00431DD9" w:rsidRDefault="00431DD9">
            <w:pPr>
              <w:pStyle w:val="ConsPlusNormal"/>
              <w:jc w:val="center"/>
            </w:pPr>
            <w:r>
              <w:t>451844,5</w:t>
            </w:r>
          </w:p>
        </w:tc>
        <w:tc>
          <w:tcPr>
            <w:tcW w:w="1134" w:type="dxa"/>
            <w:vAlign w:val="center"/>
          </w:tcPr>
          <w:p w:rsidR="00431DD9" w:rsidRDefault="00431DD9">
            <w:pPr>
              <w:pStyle w:val="ConsPlusNormal"/>
              <w:jc w:val="center"/>
            </w:pPr>
            <w:r>
              <w:t>285336,9</w:t>
            </w:r>
          </w:p>
        </w:tc>
        <w:tc>
          <w:tcPr>
            <w:tcW w:w="1024" w:type="dxa"/>
            <w:vAlign w:val="center"/>
          </w:tcPr>
          <w:p w:rsidR="00431DD9" w:rsidRDefault="00431DD9">
            <w:pPr>
              <w:pStyle w:val="ConsPlusNormal"/>
              <w:jc w:val="center"/>
            </w:pPr>
            <w:r>
              <w:t>18671,8</w:t>
            </w:r>
          </w:p>
        </w:tc>
        <w:tc>
          <w:tcPr>
            <w:tcW w:w="1024" w:type="dxa"/>
            <w:vAlign w:val="center"/>
          </w:tcPr>
          <w:p w:rsidR="00431DD9" w:rsidRDefault="00431DD9">
            <w:pPr>
              <w:pStyle w:val="ConsPlusNormal"/>
              <w:jc w:val="center"/>
            </w:pPr>
            <w:r>
              <w:t>40579,1</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70,7</w:t>
            </w:r>
          </w:p>
        </w:tc>
        <w:tc>
          <w:tcPr>
            <w:tcW w:w="1020" w:type="dxa"/>
            <w:vAlign w:val="center"/>
          </w:tcPr>
          <w:p w:rsidR="00431DD9" w:rsidRDefault="00431DD9">
            <w:pPr>
              <w:pStyle w:val="ConsPlusNormal"/>
              <w:jc w:val="center"/>
            </w:pPr>
            <w:r>
              <w:t>1110,8</w:t>
            </w:r>
          </w:p>
        </w:tc>
        <w:tc>
          <w:tcPr>
            <w:tcW w:w="1020" w:type="dxa"/>
            <w:vAlign w:val="center"/>
          </w:tcPr>
          <w:p w:rsidR="00431DD9" w:rsidRDefault="00431DD9">
            <w:pPr>
              <w:pStyle w:val="ConsPlusNormal"/>
              <w:jc w:val="center"/>
            </w:pPr>
            <w:r>
              <w:t>40527,5</w:t>
            </w:r>
          </w:p>
        </w:tc>
        <w:tc>
          <w:tcPr>
            <w:tcW w:w="1024" w:type="dxa"/>
            <w:vAlign w:val="center"/>
          </w:tcPr>
          <w:p w:rsidR="00431DD9" w:rsidRDefault="00431DD9">
            <w:pPr>
              <w:pStyle w:val="ConsPlusNormal"/>
              <w:jc w:val="center"/>
            </w:pPr>
            <w:r>
              <w:t>65152,0</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2023 год</w:t>
            </w:r>
          </w:p>
        </w:tc>
        <w:tc>
          <w:tcPr>
            <w:tcW w:w="1134" w:type="dxa"/>
            <w:vAlign w:val="center"/>
          </w:tcPr>
          <w:p w:rsidR="00431DD9" w:rsidRDefault="00431DD9">
            <w:pPr>
              <w:pStyle w:val="ConsPlusNormal"/>
              <w:jc w:val="center"/>
            </w:pPr>
            <w:r>
              <w:t>497472,3</w:t>
            </w:r>
          </w:p>
        </w:tc>
        <w:tc>
          <w:tcPr>
            <w:tcW w:w="1134" w:type="dxa"/>
            <w:vAlign w:val="center"/>
          </w:tcPr>
          <w:p w:rsidR="00431DD9" w:rsidRDefault="00431DD9">
            <w:pPr>
              <w:pStyle w:val="ConsPlusNormal"/>
              <w:jc w:val="center"/>
            </w:pPr>
            <w:r>
              <w:t>279320,8</w:t>
            </w:r>
          </w:p>
        </w:tc>
        <w:tc>
          <w:tcPr>
            <w:tcW w:w="1024" w:type="dxa"/>
            <w:vAlign w:val="center"/>
          </w:tcPr>
          <w:p w:rsidR="00431DD9" w:rsidRDefault="00431DD9">
            <w:pPr>
              <w:pStyle w:val="ConsPlusNormal"/>
              <w:jc w:val="center"/>
            </w:pPr>
            <w:r>
              <w:t>64518,7</w:t>
            </w:r>
          </w:p>
        </w:tc>
        <w:tc>
          <w:tcPr>
            <w:tcW w:w="1024" w:type="dxa"/>
            <w:vAlign w:val="center"/>
          </w:tcPr>
          <w:p w:rsidR="00431DD9" w:rsidRDefault="00431DD9">
            <w:pPr>
              <w:pStyle w:val="ConsPlusNormal"/>
              <w:jc w:val="center"/>
            </w:pPr>
            <w:r>
              <w:t>42303,6</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13550,7</w:t>
            </w:r>
          </w:p>
        </w:tc>
        <w:tc>
          <w:tcPr>
            <w:tcW w:w="1024" w:type="dxa"/>
            <w:vAlign w:val="center"/>
          </w:tcPr>
          <w:p w:rsidR="00431DD9" w:rsidRDefault="00431DD9">
            <w:pPr>
              <w:pStyle w:val="ConsPlusNormal"/>
              <w:jc w:val="center"/>
            </w:pPr>
            <w:r>
              <w:t>74728,9</w:t>
            </w:r>
          </w:p>
        </w:tc>
        <w:tc>
          <w:tcPr>
            <w:tcW w:w="964" w:type="dxa"/>
            <w:vAlign w:val="center"/>
          </w:tcPr>
          <w:p w:rsidR="00431DD9" w:rsidRDefault="00431DD9">
            <w:pPr>
              <w:pStyle w:val="ConsPlusNormal"/>
              <w:jc w:val="center"/>
            </w:pPr>
            <w:r>
              <w:t>22653,9</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2024 год</w:t>
            </w:r>
          </w:p>
        </w:tc>
        <w:tc>
          <w:tcPr>
            <w:tcW w:w="1134" w:type="dxa"/>
            <w:vAlign w:val="center"/>
          </w:tcPr>
          <w:p w:rsidR="00431DD9" w:rsidRDefault="00431DD9">
            <w:pPr>
              <w:pStyle w:val="ConsPlusNormal"/>
              <w:jc w:val="center"/>
            </w:pPr>
            <w:r>
              <w:t>345947,2</w:t>
            </w:r>
          </w:p>
        </w:tc>
        <w:tc>
          <w:tcPr>
            <w:tcW w:w="1134" w:type="dxa"/>
            <w:vAlign w:val="center"/>
          </w:tcPr>
          <w:p w:rsidR="00431DD9" w:rsidRDefault="00431DD9">
            <w:pPr>
              <w:pStyle w:val="ConsPlusNormal"/>
              <w:jc w:val="center"/>
            </w:pPr>
            <w:r>
              <w:t>256785,3</w:t>
            </w:r>
          </w:p>
        </w:tc>
        <w:tc>
          <w:tcPr>
            <w:tcW w:w="1024" w:type="dxa"/>
            <w:vAlign w:val="center"/>
          </w:tcPr>
          <w:p w:rsidR="00431DD9" w:rsidRDefault="00431DD9">
            <w:pPr>
              <w:pStyle w:val="ConsPlusNormal"/>
              <w:jc w:val="center"/>
            </w:pPr>
            <w:r>
              <w:t>27589,2</w:t>
            </w:r>
          </w:p>
        </w:tc>
        <w:tc>
          <w:tcPr>
            <w:tcW w:w="1024" w:type="dxa"/>
            <w:vAlign w:val="center"/>
          </w:tcPr>
          <w:p w:rsidR="00431DD9" w:rsidRDefault="00431DD9">
            <w:pPr>
              <w:pStyle w:val="ConsPlusNormal"/>
              <w:jc w:val="center"/>
            </w:pPr>
            <w:r>
              <w:t>42372,8</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13550,7</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2025 год</w:t>
            </w:r>
          </w:p>
        </w:tc>
        <w:tc>
          <w:tcPr>
            <w:tcW w:w="1134" w:type="dxa"/>
            <w:vAlign w:val="center"/>
          </w:tcPr>
          <w:p w:rsidR="00431DD9" w:rsidRDefault="00431DD9">
            <w:pPr>
              <w:pStyle w:val="ConsPlusNormal"/>
              <w:jc w:val="center"/>
            </w:pPr>
            <w:r>
              <w:t>221525,1</w:t>
            </w:r>
          </w:p>
        </w:tc>
        <w:tc>
          <w:tcPr>
            <w:tcW w:w="1134" w:type="dxa"/>
            <w:vAlign w:val="center"/>
          </w:tcPr>
          <w:p w:rsidR="00431DD9" w:rsidRDefault="00431DD9">
            <w:pPr>
              <w:pStyle w:val="ConsPlusNormal"/>
              <w:jc w:val="center"/>
            </w:pPr>
            <w:r>
              <w:t>145854,8</w:t>
            </w:r>
          </w:p>
        </w:tc>
        <w:tc>
          <w:tcPr>
            <w:tcW w:w="1024" w:type="dxa"/>
            <w:vAlign w:val="center"/>
          </w:tcPr>
          <w:p w:rsidR="00431DD9" w:rsidRDefault="00431DD9">
            <w:pPr>
              <w:pStyle w:val="ConsPlusNormal"/>
              <w:jc w:val="center"/>
            </w:pPr>
            <w:r>
              <w:t>27589,2</w:t>
            </w:r>
          </w:p>
        </w:tc>
        <w:tc>
          <w:tcPr>
            <w:tcW w:w="1024" w:type="dxa"/>
            <w:vAlign w:val="center"/>
          </w:tcPr>
          <w:p w:rsidR="00431DD9" w:rsidRDefault="00431DD9">
            <w:pPr>
              <w:pStyle w:val="ConsPlusNormal"/>
              <w:jc w:val="center"/>
            </w:pPr>
            <w:r>
              <w:t>42431,9</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r w:rsidR="00431DD9">
        <w:tc>
          <w:tcPr>
            <w:tcW w:w="604" w:type="dxa"/>
            <w:vMerge/>
          </w:tcPr>
          <w:p w:rsidR="00431DD9" w:rsidRDefault="00431DD9">
            <w:pPr>
              <w:pStyle w:val="ConsPlusNormal"/>
            </w:pPr>
          </w:p>
        </w:tc>
        <w:tc>
          <w:tcPr>
            <w:tcW w:w="1928" w:type="dxa"/>
            <w:vMerge/>
          </w:tcPr>
          <w:p w:rsidR="00431DD9" w:rsidRDefault="00431DD9">
            <w:pPr>
              <w:pStyle w:val="ConsPlusNormal"/>
            </w:pPr>
          </w:p>
        </w:tc>
        <w:tc>
          <w:tcPr>
            <w:tcW w:w="737" w:type="dxa"/>
            <w:vAlign w:val="center"/>
          </w:tcPr>
          <w:p w:rsidR="00431DD9" w:rsidRDefault="00431DD9">
            <w:pPr>
              <w:pStyle w:val="ConsPlusNormal"/>
              <w:jc w:val="center"/>
            </w:pPr>
            <w:r>
              <w:t>2026 год (прогнозный)</w:t>
            </w:r>
          </w:p>
        </w:tc>
        <w:tc>
          <w:tcPr>
            <w:tcW w:w="1134" w:type="dxa"/>
            <w:vAlign w:val="center"/>
          </w:tcPr>
          <w:p w:rsidR="00431DD9" w:rsidRDefault="00431DD9">
            <w:pPr>
              <w:pStyle w:val="ConsPlusNormal"/>
              <w:jc w:val="center"/>
            </w:pPr>
            <w:r>
              <w:t>217525,1</w:t>
            </w:r>
          </w:p>
        </w:tc>
        <w:tc>
          <w:tcPr>
            <w:tcW w:w="1134" w:type="dxa"/>
            <w:vAlign w:val="center"/>
          </w:tcPr>
          <w:p w:rsidR="00431DD9" w:rsidRDefault="00431DD9">
            <w:pPr>
              <w:pStyle w:val="ConsPlusNormal"/>
              <w:jc w:val="center"/>
            </w:pPr>
            <w:r>
              <w:t>144354,8</w:t>
            </w:r>
          </w:p>
        </w:tc>
        <w:tc>
          <w:tcPr>
            <w:tcW w:w="1024" w:type="dxa"/>
            <w:vAlign w:val="center"/>
          </w:tcPr>
          <w:p w:rsidR="00431DD9" w:rsidRDefault="00431DD9">
            <w:pPr>
              <w:pStyle w:val="ConsPlusNormal"/>
              <w:jc w:val="center"/>
            </w:pPr>
            <w:r>
              <w:t>25089,2</w:t>
            </w:r>
          </w:p>
        </w:tc>
        <w:tc>
          <w:tcPr>
            <w:tcW w:w="1024" w:type="dxa"/>
            <w:vAlign w:val="center"/>
          </w:tcPr>
          <w:p w:rsidR="00431DD9" w:rsidRDefault="00431DD9">
            <w:pPr>
              <w:pStyle w:val="ConsPlusNormal"/>
              <w:jc w:val="center"/>
            </w:pPr>
            <w:r>
              <w:t>42431,9</w:t>
            </w:r>
          </w:p>
        </w:tc>
        <w:tc>
          <w:tcPr>
            <w:tcW w:w="1020" w:type="dxa"/>
            <w:vAlign w:val="center"/>
          </w:tcPr>
          <w:p w:rsidR="00431DD9" w:rsidRDefault="00431DD9">
            <w:pPr>
              <w:pStyle w:val="ConsPlusNormal"/>
              <w:jc w:val="center"/>
            </w:pPr>
            <w:r>
              <w:t>395,7</w:t>
            </w:r>
          </w:p>
        </w:tc>
        <w:tc>
          <w:tcPr>
            <w:tcW w:w="96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964" w:type="dxa"/>
            <w:vAlign w:val="center"/>
          </w:tcPr>
          <w:p w:rsidR="00431DD9" w:rsidRDefault="00431DD9">
            <w:pPr>
              <w:pStyle w:val="ConsPlusNormal"/>
              <w:jc w:val="center"/>
            </w:pPr>
            <w:r>
              <w:t>0,0</w:t>
            </w:r>
          </w:p>
        </w:tc>
      </w:tr>
    </w:tbl>
    <w:p w:rsidR="00431DD9" w:rsidRDefault="00431DD9">
      <w:pPr>
        <w:pStyle w:val="ConsPlusNormal"/>
        <w:sectPr w:rsidR="00431DD9">
          <w:pgSz w:w="16838" w:h="11905" w:orient="landscape"/>
          <w:pgMar w:top="1701" w:right="1134" w:bottom="850" w:left="1134" w:header="0" w:footer="0" w:gutter="0"/>
          <w:cols w:space="720"/>
          <w:titlePg/>
        </w:sectPr>
      </w:pPr>
    </w:p>
    <w:p w:rsidR="00431DD9" w:rsidRDefault="00431DD9">
      <w:pPr>
        <w:pStyle w:val="ConsPlusNormal"/>
        <w:jc w:val="both"/>
      </w:pPr>
    </w:p>
    <w:p w:rsidR="00431DD9" w:rsidRDefault="00431DD9">
      <w:pPr>
        <w:pStyle w:val="ConsPlusTitle"/>
        <w:jc w:val="center"/>
        <w:outlineLvl w:val="1"/>
      </w:pPr>
      <w:bookmarkStart w:id="1" w:name="P7562"/>
      <w:bookmarkEnd w:id="1"/>
      <w:r>
        <w:t>Подпрограмма 1 "Развитие малого и среднего</w:t>
      </w:r>
    </w:p>
    <w:p w:rsidR="00431DD9" w:rsidRDefault="00431DD9">
      <w:pPr>
        <w:pStyle w:val="ConsPlusTitle"/>
        <w:jc w:val="center"/>
      </w:pPr>
      <w:r>
        <w:t>предпринимательства в Томской области"</w:t>
      </w:r>
    </w:p>
    <w:p w:rsidR="00431DD9" w:rsidRDefault="00431DD9">
      <w:pPr>
        <w:pStyle w:val="ConsPlusNormal"/>
        <w:jc w:val="both"/>
      </w:pPr>
    </w:p>
    <w:p w:rsidR="00431DD9" w:rsidRDefault="00431DD9">
      <w:pPr>
        <w:pStyle w:val="ConsPlusTitle"/>
        <w:jc w:val="center"/>
        <w:outlineLvl w:val="2"/>
      </w:pPr>
      <w:r>
        <w:t>Паспорт подпрограммы 1 "Развитие малого и среднего</w:t>
      </w:r>
    </w:p>
    <w:p w:rsidR="00431DD9" w:rsidRDefault="00431DD9">
      <w:pPr>
        <w:pStyle w:val="ConsPlusTitle"/>
        <w:jc w:val="center"/>
      </w:pPr>
      <w:r>
        <w:t>предпринимательства в Томской области"</w:t>
      </w:r>
    </w:p>
    <w:p w:rsidR="00431DD9" w:rsidRDefault="00431DD9">
      <w:pPr>
        <w:pStyle w:val="ConsPlusNormal"/>
        <w:jc w:val="center"/>
      </w:pPr>
      <w:r>
        <w:t xml:space="preserve">(в ред. </w:t>
      </w:r>
      <w:hyperlink r:id="rId123">
        <w:r>
          <w:rPr>
            <w:color w:val="0000FF"/>
          </w:rPr>
          <w:t>постановления</w:t>
        </w:r>
      </w:hyperlink>
      <w:r>
        <w:t xml:space="preserve"> Администрации Томской области</w:t>
      </w:r>
    </w:p>
    <w:p w:rsidR="00431DD9" w:rsidRDefault="00431DD9">
      <w:pPr>
        <w:pStyle w:val="ConsPlusNormal"/>
        <w:jc w:val="center"/>
      </w:pPr>
      <w:r>
        <w:t>от 31.03.2023 N 154а)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3061"/>
        <w:gridCol w:w="1144"/>
        <w:gridCol w:w="1024"/>
        <w:gridCol w:w="1024"/>
        <w:gridCol w:w="1024"/>
        <w:gridCol w:w="1024"/>
        <w:gridCol w:w="1024"/>
        <w:gridCol w:w="1024"/>
        <w:gridCol w:w="1399"/>
      </w:tblGrid>
      <w:tr w:rsidR="00431DD9">
        <w:tc>
          <w:tcPr>
            <w:tcW w:w="1849" w:type="dxa"/>
          </w:tcPr>
          <w:p w:rsidR="00431DD9" w:rsidRDefault="00431DD9">
            <w:pPr>
              <w:pStyle w:val="ConsPlusNormal"/>
            </w:pPr>
            <w:r>
              <w:t>Наименование подпрограммы</w:t>
            </w:r>
          </w:p>
        </w:tc>
        <w:tc>
          <w:tcPr>
            <w:tcW w:w="11748" w:type="dxa"/>
            <w:gridSpan w:val="9"/>
          </w:tcPr>
          <w:p w:rsidR="00431DD9" w:rsidRDefault="00431DD9">
            <w:pPr>
              <w:pStyle w:val="ConsPlusNormal"/>
              <w:jc w:val="both"/>
            </w:pPr>
            <w:r>
              <w:t>Развитие малого и среднего предпринимательства в Томской области (далее - подпрограмма 1)</w:t>
            </w:r>
          </w:p>
        </w:tc>
      </w:tr>
      <w:tr w:rsidR="00431DD9">
        <w:tc>
          <w:tcPr>
            <w:tcW w:w="1849" w:type="dxa"/>
          </w:tcPr>
          <w:p w:rsidR="00431DD9" w:rsidRDefault="00431DD9">
            <w:pPr>
              <w:pStyle w:val="ConsPlusNormal"/>
            </w:pPr>
            <w:r>
              <w:t>Соисполнитель государственной программы (ответственный за подпрограмму 1)</w:t>
            </w:r>
          </w:p>
        </w:tc>
        <w:tc>
          <w:tcPr>
            <w:tcW w:w="11748" w:type="dxa"/>
            <w:gridSpan w:val="9"/>
          </w:tcPr>
          <w:p w:rsidR="00431DD9" w:rsidRDefault="00431DD9">
            <w:pPr>
              <w:pStyle w:val="ConsPlusNormal"/>
            </w:pPr>
            <w:r>
              <w:t>Департамент по развитию инновационной и предпринимательской деятельности Томской области</w:t>
            </w:r>
          </w:p>
        </w:tc>
      </w:tr>
      <w:tr w:rsidR="00431DD9">
        <w:tc>
          <w:tcPr>
            <w:tcW w:w="1849" w:type="dxa"/>
          </w:tcPr>
          <w:p w:rsidR="00431DD9" w:rsidRDefault="00431DD9">
            <w:pPr>
              <w:pStyle w:val="ConsPlusNormal"/>
              <w:jc w:val="both"/>
            </w:pPr>
            <w:r>
              <w:t>Участники подпрограммы 1</w:t>
            </w:r>
          </w:p>
        </w:tc>
        <w:tc>
          <w:tcPr>
            <w:tcW w:w="11748" w:type="dxa"/>
            <w:gridSpan w:val="9"/>
          </w:tcPr>
          <w:p w:rsidR="00431DD9" w:rsidRDefault="00431DD9">
            <w:pPr>
              <w:pStyle w:val="ConsPlusNormal"/>
              <w:jc w:val="both"/>
            </w:pPr>
            <w:r>
              <w:t>Департамент по развитию инновационной и предпринимательской деятельности Томской области;</w:t>
            </w:r>
          </w:p>
          <w:p w:rsidR="00431DD9" w:rsidRDefault="00431DD9">
            <w:pPr>
              <w:pStyle w:val="ConsPlusNormal"/>
              <w:jc w:val="both"/>
            </w:pPr>
            <w:r>
              <w:t>Департамент труда и занятости населения Томской области;</w:t>
            </w:r>
          </w:p>
          <w:p w:rsidR="00431DD9" w:rsidRDefault="00431DD9">
            <w:pPr>
              <w:pStyle w:val="ConsPlusNormal"/>
              <w:jc w:val="both"/>
            </w:pPr>
            <w:r>
              <w:t>Департамент экономики Администрации Томской области;</w:t>
            </w:r>
          </w:p>
          <w:p w:rsidR="00431DD9" w:rsidRDefault="00431DD9">
            <w:pPr>
              <w:pStyle w:val="ConsPlusNormal"/>
              <w:jc w:val="both"/>
            </w:pPr>
            <w:r>
              <w:t>Департамент по управлению государственной собственностью Томской области</w:t>
            </w:r>
          </w:p>
        </w:tc>
      </w:tr>
      <w:tr w:rsidR="00431DD9">
        <w:tc>
          <w:tcPr>
            <w:tcW w:w="1849" w:type="dxa"/>
          </w:tcPr>
          <w:p w:rsidR="00431DD9" w:rsidRDefault="00431DD9">
            <w:pPr>
              <w:pStyle w:val="ConsPlusNormal"/>
            </w:pPr>
            <w:r>
              <w:t>Цель подпрограммы 1</w:t>
            </w:r>
          </w:p>
        </w:tc>
        <w:tc>
          <w:tcPr>
            <w:tcW w:w="11748" w:type="dxa"/>
            <w:gridSpan w:val="9"/>
          </w:tcPr>
          <w:p w:rsidR="00431DD9" w:rsidRDefault="00431DD9">
            <w:pPr>
              <w:pStyle w:val="ConsPlusNormal"/>
            </w:pPr>
            <w:r>
              <w:t>Стимулирование предпринимательской активности населения для развития сферы малого и среднего предпринимательства - важного источника доходов населения</w:t>
            </w:r>
          </w:p>
        </w:tc>
      </w:tr>
      <w:tr w:rsidR="00431DD9">
        <w:tc>
          <w:tcPr>
            <w:tcW w:w="1849" w:type="dxa"/>
            <w:vMerge w:val="restart"/>
          </w:tcPr>
          <w:p w:rsidR="00431DD9" w:rsidRDefault="00431DD9">
            <w:pPr>
              <w:pStyle w:val="ConsPlusNormal"/>
            </w:pPr>
            <w:r>
              <w:t>Показатели цели подпрограммы 1 и их значения (с детализацией по годам реализации)</w:t>
            </w:r>
          </w:p>
        </w:tc>
        <w:tc>
          <w:tcPr>
            <w:tcW w:w="3061" w:type="dxa"/>
            <w:vAlign w:val="center"/>
          </w:tcPr>
          <w:p w:rsidR="00431DD9" w:rsidRDefault="00431DD9">
            <w:pPr>
              <w:pStyle w:val="ConsPlusNormal"/>
              <w:jc w:val="both"/>
            </w:pPr>
            <w:r>
              <w:t>Показатели цели</w:t>
            </w:r>
          </w:p>
        </w:tc>
        <w:tc>
          <w:tcPr>
            <w:tcW w:w="1144" w:type="dxa"/>
            <w:vAlign w:val="center"/>
          </w:tcPr>
          <w:p w:rsidR="00431DD9" w:rsidRDefault="00431DD9">
            <w:pPr>
              <w:pStyle w:val="ConsPlusNormal"/>
              <w:jc w:val="center"/>
            </w:pPr>
            <w:r>
              <w:t>2019 год</w:t>
            </w:r>
          </w:p>
        </w:tc>
        <w:tc>
          <w:tcPr>
            <w:tcW w:w="1024" w:type="dxa"/>
            <w:vAlign w:val="center"/>
          </w:tcPr>
          <w:p w:rsidR="00431DD9" w:rsidRDefault="00431DD9">
            <w:pPr>
              <w:pStyle w:val="ConsPlusNormal"/>
              <w:jc w:val="center"/>
            </w:pPr>
            <w:r>
              <w:t>2020 год</w:t>
            </w:r>
          </w:p>
        </w:tc>
        <w:tc>
          <w:tcPr>
            <w:tcW w:w="1024" w:type="dxa"/>
            <w:vAlign w:val="center"/>
          </w:tcPr>
          <w:p w:rsidR="00431DD9" w:rsidRDefault="00431DD9">
            <w:pPr>
              <w:pStyle w:val="ConsPlusNormal"/>
              <w:jc w:val="center"/>
            </w:pPr>
            <w:r>
              <w:t>2021 год</w:t>
            </w:r>
          </w:p>
        </w:tc>
        <w:tc>
          <w:tcPr>
            <w:tcW w:w="1024" w:type="dxa"/>
            <w:vAlign w:val="center"/>
          </w:tcPr>
          <w:p w:rsidR="00431DD9" w:rsidRDefault="00431DD9">
            <w:pPr>
              <w:pStyle w:val="ConsPlusNormal"/>
              <w:jc w:val="center"/>
            </w:pPr>
            <w:r>
              <w:t>2022 год</w:t>
            </w:r>
          </w:p>
        </w:tc>
        <w:tc>
          <w:tcPr>
            <w:tcW w:w="1024" w:type="dxa"/>
            <w:vAlign w:val="center"/>
          </w:tcPr>
          <w:p w:rsidR="00431DD9" w:rsidRDefault="00431DD9">
            <w:pPr>
              <w:pStyle w:val="ConsPlusNormal"/>
              <w:jc w:val="center"/>
            </w:pPr>
            <w:r>
              <w:t>2023 год</w:t>
            </w:r>
          </w:p>
        </w:tc>
        <w:tc>
          <w:tcPr>
            <w:tcW w:w="1024" w:type="dxa"/>
            <w:vAlign w:val="center"/>
          </w:tcPr>
          <w:p w:rsidR="00431DD9" w:rsidRDefault="00431DD9">
            <w:pPr>
              <w:pStyle w:val="ConsPlusNormal"/>
              <w:jc w:val="center"/>
            </w:pPr>
            <w:r>
              <w:t>2024 год</w:t>
            </w:r>
          </w:p>
        </w:tc>
        <w:tc>
          <w:tcPr>
            <w:tcW w:w="1024" w:type="dxa"/>
            <w:vAlign w:val="center"/>
          </w:tcPr>
          <w:p w:rsidR="00431DD9" w:rsidRDefault="00431DD9">
            <w:pPr>
              <w:pStyle w:val="ConsPlusNormal"/>
              <w:jc w:val="center"/>
            </w:pPr>
            <w:r>
              <w:t>2025 год</w:t>
            </w:r>
          </w:p>
        </w:tc>
        <w:tc>
          <w:tcPr>
            <w:tcW w:w="1399" w:type="dxa"/>
            <w:vAlign w:val="center"/>
          </w:tcPr>
          <w:p w:rsidR="00431DD9" w:rsidRDefault="00431DD9">
            <w:pPr>
              <w:pStyle w:val="ConsPlusNormal"/>
              <w:jc w:val="center"/>
            </w:pPr>
            <w:r>
              <w:t>Прогнозный период 2026 год</w:t>
            </w:r>
          </w:p>
        </w:tc>
      </w:tr>
      <w:tr w:rsidR="00431DD9">
        <w:tc>
          <w:tcPr>
            <w:tcW w:w="1849" w:type="dxa"/>
            <w:vMerge/>
          </w:tcPr>
          <w:p w:rsidR="00431DD9" w:rsidRDefault="00431DD9">
            <w:pPr>
              <w:pStyle w:val="ConsPlusNormal"/>
            </w:pPr>
          </w:p>
        </w:tc>
        <w:tc>
          <w:tcPr>
            <w:tcW w:w="3061" w:type="dxa"/>
          </w:tcPr>
          <w:p w:rsidR="00431DD9" w:rsidRDefault="00431DD9">
            <w:pPr>
              <w:pStyle w:val="ConsPlusNormal"/>
            </w:pPr>
            <w:r>
              <w:t>Оборот малых и средних предприятий, включая микропредприятия, млрд руб.</w:t>
            </w:r>
          </w:p>
        </w:tc>
        <w:tc>
          <w:tcPr>
            <w:tcW w:w="1144" w:type="dxa"/>
          </w:tcPr>
          <w:p w:rsidR="00431DD9" w:rsidRDefault="00431DD9">
            <w:pPr>
              <w:pStyle w:val="ConsPlusNormal"/>
              <w:jc w:val="center"/>
            </w:pPr>
            <w:r>
              <w:t>337,3</w:t>
            </w:r>
          </w:p>
        </w:tc>
        <w:tc>
          <w:tcPr>
            <w:tcW w:w="1024" w:type="dxa"/>
          </w:tcPr>
          <w:p w:rsidR="00431DD9" w:rsidRDefault="00431DD9">
            <w:pPr>
              <w:pStyle w:val="ConsPlusNormal"/>
              <w:jc w:val="center"/>
            </w:pPr>
            <w:r>
              <w:t>362,3</w:t>
            </w:r>
          </w:p>
        </w:tc>
        <w:tc>
          <w:tcPr>
            <w:tcW w:w="1024" w:type="dxa"/>
          </w:tcPr>
          <w:p w:rsidR="00431DD9" w:rsidRDefault="00431DD9">
            <w:pPr>
              <w:pStyle w:val="ConsPlusNormal"/>
              <w:jc w:val="center"/>
            </w:pPr>
            <w:r>
              <w:t>297,5</w:t>
            </w:r>
          </w:p>
        </w:tc>
        <w:tc>
          <w:tcPr>
            <w:tcW w:w="1024" w:type="dxa"/>
          </w:tcPr>
          <w:p w:rsidR="00431DD9" w:rsidRDefault="00431DD9">
            <w:pPr>
              <w:pStyle w:val="ConsPlusNormal"/>
              <w:jc w:val="center"/>
            </w:pPr>
            <w:r>
              <w:t>321,6</w:t>
            </w:r>
          </w:p>
        </w:tc>
        <w:tc>
          <w:tcPr>
            <w:tcW w:w="1024" w:type="dxa"/>
          </w:tcPr>
          <w:p w:rsidR="00431DD9" w:rsidRDefault="00431DD9">
            <w:pPr>
              <w:pStyle w:val="ConsPlusNormal"/>
              <w:jc w:val="center"/>
            </w:pPr>
            <w:r>
              <w:t>572,7</w:t>
            </w:r>
          </w:p>
        </w:tc>
        <w:tc>
          <w:tcPr>
            <w:tcW w:w="1024" w:type="dxa"/>
          </w:tcPr>
          <w:p w:rsidR="00431DD9" w:rsidRDefault="00431DD9">
            <w:pPr>
              <w:pStyle w:val="ConsPlusNormal"/>
              <w:jc w:val="center"/>
            </w:pPr>
            <w:r>
              <w:t>612,2</w:t>
            </w:r>
          </w:p>
        </w:tc>
        <w:tc>
          <w:tcPr>
            <w:tcW w:w="1024" w:type="dxa"/>
          </w:tcPr>
          <w:p w:rsidR="00431DD9" w:rsidRDefault="00431DD9">
            <w:pPr>
              <w:pStyle w:val="ConsPlusNormal"/>
              <w:jc w:val="center"/>
            </w:pPr>
            <w:r>
              <w:t>655,0</w:t>
            </w:r>
          </w:p>
        </w:tc>
        <w:tc>
          <w:tcPr>
            <w:tcW w:w="1399" w:type="dxa"/>
          </w:tcPr>
          <w:p w:rsidR="00431DD9" w:rsidRDefault="00431DD9">
            <w:pPr>
              <w:pStyle w:val="ConsPlusNormal"/>
              <w:jc w:val="center"/>
            </w:pPr>
            <w:r>
              <w:t>680,0</w:t>
            </w:r>
          </w:p>
        </w:tc>
      </w:tr>
      <w:tr w:rsidR="00431DD9">
        <w:tc>
          <w:tcPr>
            <w:tcW w:w="1849" w:type="dxa"/>
            <w:vMerge/>
          </w:tcPr>
          <w:p w:rsidR="00431DD9" w:rsidRDefault="00431DD9">
            <w:pPr>
              <w:pStyle w:val="ConsPlusNormal"/>
            </w:pPr>
          </w:p>
        </w:tc>
        <w:tc>
          <w:tcPr>
            <w:tcW w:w="3061" w:type="dxa"/>
          </w:tcPr>
          <w:p w:rsidR="00431DD9" w:rsidRDefault="00431DD9">
            <w:pPr>
              <w:pStyle w:val="ConsPlusNormal"/>
            </w:pPr>
            <w:r>
              <w:t xml:space="preserve">Количество субъектов малого </w:t>
            </w:r>
            <w:r>
              <w:lastRenderedPageBreak/>
              <w:t>и среднего предпринимательства (включая индивидуальных предпринимателей и самозанятых граждан) в расчете на 1 тыс. человек населения Томской области, ед.</w:t>
            </w:r>
          </w:p>
        </w:tc>
        <w:tc>
          <w:tcPr>
            <w:tcW w:w="1144" w:type="dxa"/>
          </w:tcPr>
          <w:p w:rsidR="00431DD9" w:rsidRDefault="00431DD9">
            <w:pPr>
              <w:pStyle w:val="ConsPlusNormal"/>
              <w:jc w:val="center"/>
            </w:pPr>
            <w:r>
              <w:lastRenderedPageBreak/>
              <w:t>39,0</w:t>
            </w:r>
          </w:p>
        </w:tc>
        <w:tc>
          <w:tcPr>
            <w:tcW w:w="1024" w:type="dxa"/>
          </w:tcPr>
          <w:p w:rsidR="00431DD9" w:rsidRDefault="00431DD9">
            <w:pPr>
              <w:pStyle w:val="ConsPlusNormal"/>
              <w:jc w:val="center"/>
            </w:pPr>
            <w:r>
              <w:t>40,5</w:t>
            </w:r>
          </w:p>
        </w:tc>
        <w:tc>
          <w:tcPr>
            <w:tcW w:w="1024" w:type="dxa"/>
          </w:tcPr>
          <w:p w:rsidR="00431DD9" w:rsidRDefault="00431DD9">
            <w:pPr>
              <w:pStyle w:val="ConsPlusNormal"/>
              <w:jc w:val="center"/>
            </w:pPr>
            <w:r>
              <w:t>37,56</w:t>
            </w:r>
          </w:p>
        </w:tc>
        <w:tc>
          <w:tcPr>
            <w:tcW w:w="1024" w:type="dxa"/>
          </w:tcPr>
          <w:p w:rsidR="00431DD9" w:rsidRDefault="00431DD9">
            <w:pPr>
              <w:pStyle w:val="ConsPlusNormal"/>
              <w:jc w:val="center"/>
            </w:pPr>
            <w:r>
              <w:t>39,5</w:t>
            </w:r>
          </w:p>
        </w:tc>
        <w:tc>
          <w:tcPr>
            <w:tcW w:w="1024" w:type="dxa"/>
          </w:tcPr>
          <w:p w:rsidR="00431DD9" w:rsidRDefault="00431DD9">
            <w:pPr>
              <w:pStyle w:val="ConsPlusNormal"/>
              <w:jc w:val="center"/>
            </w:pPr>
            <w:r>
              <w:t>75,1</w:t>
            </w:r>
          </w:p>
        </w:tc>
        <w:tc>
          <w:tcPr>
            <w:tcW w:w="1024" w:type="dxa"/>
          </w:tcPr>
          <w:p w:rsidR="00431DD9" w:rsidRDefault="00431DD9">
            <w:pPr>
              <w:pStyle w:val="ConsPlusNormal"/>
              <w:jc w:val="center"/>
            </w:pPr>
            <w:r>
              <w:t>77,9</w:t>
            </w:r>
          </w:p>
        </w:tc>
        <w:tc>
          <w:tcPr>
            <w:tcW w:w="1024" w:type="dxa"/>
          </w:tcPr>
          <w:p w:rsidR="00431DD9" w:rsidRDefault="00431DD9">
            <w:pPr>
              <w:pStyle w:val="ConsPlusNormal"/>
              <w:jc w:val="center"/>
            </w:pPr>
            <w:r>
              <w:t>80,8</w:t>
            </w:r>
          </w:p>
        </w:tc>
        <w:tc>
          <w:tcPr>
            <w:tcW w:w="1399" w:type="dxa"/>
          </w:tcPr>
          <w:p w:rsidR="00431DD9" w:rsidRDefault="00431DD9">
            <w:pPr>
              <w:pStyle w:val="ConsPlusNormal"/>
              <w:jc w:val="center"/>
            </w:pPr>
            <w:r>
              <w:t>82,0</w:t>
            </w:r>
          </w:p>
        </w:tc>
      </w:tr>
      <w:tr w:rsidR="00431DD9">
        <w:tc>
          <w:tcPr>
            <w:tcW w:w="1849" w:type="dxa"/>
            <w:vMerge w:val="restart"/>
          </w:tcPr>
          <w:p w:rsidR="00431DD9" w:rsidRDefault="00431DD9">
            <w:pPr>
              <w:pStyle w:val="ConsPlusNormal"/>
              <w:jc w:val="both"/>
            </w:pPr>
            <w:r>
              <w:lastRenderedPageBreak/>
              <w:t>Задачи подпрограммы 1</w:t>
            </w:r>
          </w:p>
        </w:tc>
        <w:tc>
          <w:tcPr>
            <w:tcW w:w="11748" w:type="dxa"/>
            <w:gridSpan w:val="9"/>
          </w:tcPr>
          <w:p w:rsidR="00431DD9" w:rsidRDefault="00431DD9">
            <w:pPr>
              <w:pStyle w:val="ConsPlusNormal"/>
            </w:pPr>
            <w:r>
              <w:t>Задача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rsidR="00431DD9">
        <w:tc>
          <w:tcPr>
            <w:tcW w:w="1849" w:type="dxa"/>
            <w:vMerge/>
          </w:tcPr>
          <w:p w:rsidR="00431DD9" w:rsidRDefault="00431DD9">
            <w:pPr>
              <w:pStyle w:val="ConsPlusNormal"/>
            </w:pPr>
          </w:p>
        </w:tc>
        <w:tc>
          <w:tcPr>
            <w:tcW w:w="11748" w:type="dxa"/>
            <w:gridSpan w:val="9"/>
          </w:tcPr>
          <w:p w:rsidR="00431DD9" w:rsidRDefault="00431DD9">
            <w:pPr>
              <w:pStyle w:val="ConsPlusNormal"/>
            </w:pPr>
            <w:r>
              <w:t>Задача 2.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rsidR="00431DD9">
        <w:tc>
          <w:tcPr>
            <w:tcW w:w="1849" w:type="dxa"/>
            <w:vMerge/>
          </w:tcPr>
          <w:p w:rsidR="00431DD9" w:rsidRDefault="00431DD9">
            <w:pPr>
              <w:pStyle w:val="ConsPlusNormal"/>
            </w:pPr>
          </w:p>
        </w:tc>
        <w:tc>
          <w:tcPr>
            <w:tcW w:w="11748" w:type="dxa"/>
            <w:gridSpan w:val="9"/>
          </w:tcPr>
          <w:p w:rsidR="00431DD9" w:rsidRDefault="00431DD9">
            <w:pPr>
              <w:pStyle w:val="ConsPlusNormal"/>
            </w:pPr>
            <w:r>
              <w:t>Задача 3. Развитие непроизводственных индустрий в Томской области</w:t>
            </w:r>
          </w:p>
        </w:tc>
      </w:tr>
      <w:tr w:rsidR="00431DD9">
        <w:tc>
          <w:tcPr>
            <w:tcW w:w="1849" w:type="dxa"/>
            <w:vMerge/>
          </w:tcPr>
          <w:p w:rsidR="00431DD9" w:rsidRDefault="00431DD9">
            <w:pPr>
              <w:pStyle w:val="ConsPlusNormal"/>
            </w:pPr>
          </w:p>
        </w:tc>
        <w:tc>
          <w:tcPr>
            <w:tcW w:w="11748" w:type="dxa"/>
            <w:gridSpan w:val="9"/>
          </w:tcPr>
          <w:p w:rsidR="00431DD9" w:rsidRDefault="00431DD9">
            <w:pPr>
              <w:pStyle w:val="ConsPlusNormal"/>
            </w:pPr>
            <w:r>
              <w:t>Задача 4. Создание и развитие эффективной инфраструктуры поддержки субъектов малого и среднего предпринимательства</w:t>
            </w:r>
          </w:p>
        </w:tc>
      </w:tr>
      <w:tr w:rsidR="00431DD9">
        <w:tc>
          <w:tcPr>
            <w:tcW w:w="1849" w:type="dxa"/>
            <w:vMerge/>
          </w:tcPr>
          <w:p w:rsidR="00431DD9" w:rsidRDefault="00431DD9">
            <w:pPr>
              <w:pStyle w:val="ConsPlusNormal"/>
            </w:pPr>
          </w:p>
        </w:tc>
        <w:tc>
          <w:tcPr>
            <w:tcW w:w="11748" w:type="dxa"/>
            <w:gridSpan w:val="9"/>
          </w:tcPr>
          <w:p w:rsidR="00431DD9" w:rsidRDefault="00431DD9">
            <w:pPr>
              <w:pStyle w:val="ConsPlusNormal"/>
            </w:pPr>
            <w:r>
              <w:t>Задача 5. Поддержка муниципальных программ, направленных на развитие малого и среднего предпринимательства</w:t>
            </w:r>
          </w:p>
        </w:tc>
      </w:tr>
      <w:tr w:rsidR="00431DD9">
        <w:tc>
          <w:tcPr>
            <w:tcW w:w="1849" w:type="dxa"/>
            <w:vMerge/>
          </w:tcPr>
          <w:p w:rsidR="00431DD9" w:rsidRDefault="00431DD9">
            <w:pPr>
              <w:pStyle w:val="ConsPlusNormal"/>
            </w:pPr>
          </w:p>
        </w:tc>
        <w:tc>
          <w:tcPr>
            <w:tcW w:w="11748" w:type="dxa"/>
            <w:gridSpan w:val="9"/>
          </w:tcPr>
          <w:p w:rsidR="00431DD9" w:rsidRDefault="00431DD9">
            <w:pPr>
              <w:pStyle w:val="ConsPlusNormal"/>
            </w:pPr>
            <w:r>
              <w:t>Задача 6. Развитие внутреннего и въездного туризма в Томской области</w:t>
            </w:r>
          </w:p>
        </w:tc>
      </w:tr>
      <w:tr w:rsidR="00431DD9">
        <w:tc>
          <w:tcPr>
            <w:tcW w:w="1849" w:type="dxa"/>
            <w:vMerge w:val="restart"/>
          </w:tcPr>
          <w:p w:rsidR="00431DD9" w:rsidRDefault="00431DD9">
            <w:pPr>
              <w:pStyle w:val="ConsPlusNormal"/>
            </w:pPr>
            <w:r>
              <w:t>Показатели задач подпрограммы 1 и их значения (с детализацией по годам реализации)</w:t>
            </w:r>
          </w:p>
        </w:tc>
        <w:tc>
          <w:tcPr>
            <w:tcW w:w="3061" w:type="dxa"/>
            <w:vAlign w:val="center"/>
          </w:tcPr>
          <w:p w:rsidR="00431DD9" w:rsidRDefault="00431DD9">
            <w:pPr>
              <w:pStyle w:val="ConsPlusNormal"/>
              <w:jc w:val="both"/>
            </w:pPr>
            <w:r>
              <w:t>Показатели задач</w:t>
            </w:r>
          </w:p>
        </w:tc>
        <w:tc>
          <w:tcPr>
            <w:tcW w:w="1144" w:type="dxa"/>
            <w:vAlign w:val="center"/>
          </w:tcPr>
          <w:p w:rsidR="00431DD9" w:rsidRDefault="00431DD9">
            <w:pPr>
              <w:pStyle w:val="ConsPlusNormal"/>
              <w:jc w:val="center"/>
            </w:pPr>
            <w:r>
              <w:t>2019 год</w:t>
            </w:r>
          </w:p>
        </w:tc>
        <w:tc>
          <w:tcPr>
            <w:tcW w:w="1024" w:type="dxa"/>
            <w:vAlign w:val="center"/>
          </w:tcPr>
          <w:p w:rsidR="00431DD9" w:rsidRDefault="00431DD9">
            <w:pPr>
              <w:pStyle w:val="ConsPlusNormal"/>
              <w:jc w:val="center"/>
            </w:pPr>
            <w:r>
              <w:t>2020 год</w:t>
            </w:r>
          </w:p>
        </w:tc>
        <w:tc>
          <w:tcPr>
            <w:tcW w:w="1024" w:type="dxa"/>
            <w:vAlign w:val="center"/>
          </w:tcPr>
          <w:p w:rsidR="00431DD9" w:rsidRDefault="00431DD9">
            <w:pPr>
              <w:pStyle w:val="ConsPlusNormal"/>
              <w:jc w:val="center"/>
            </w:pPr>
            <w:r>
              <w:t>2021 год</w:t>
            </w:r>
          </w:p>
        </w:tc>
        <w:tc>
          <w:tcPr>
            <w:tcW w:w="1024" w:type="dxa"/>
            <w:vAlign w:val="center"/>
          </w:tcPr>
          <w:p w:rsidR="00431DD9" w:rsidRDefault="00431DD9">
            <w:pPr>
              <w:pStyle w:val="ConsPlusNormal"/>
              <w:jc w:val="center"/>
            </w:pPr>
            <w:r>
              <w:t>2022 год</w:t>
            </w:r>
          </w:p>
        </w:tc>
        <w:tc>
          <w:tcPr>
            <w:tcW w:w="1024" w:type="dxa"/>
            <w:vAlign w:val="center"/>
          </w:tcPr>
          <w:p w:rsidR="00431DD9" w:rsidRDefault="00431DD9">
            <w:pPr>
              <w:pStyle w:val="ConsPlusNormal"/>
              <w:jc w:val="center"/>
            </w:pPr>
            <w:r>
              <w:t>2023 год</w:t>
            </w:r>
          </w:p>
        </w:tc>
        <w:tc>
          <w:tcPr>
            <w:tcW w:w="1024" w:type="dxa"/>
            <w:vAlign w:val="center"/>
          </w:tcPr>
          <w:p w:rsidR="00431DD9" w:rsidRDefault="00431DD9">
            <w:pPr>
              <w:pStyle w:val="ConsPlusNormal"/>
              <w:jc w:val="center"/>
            </w:pPr>
            <w:r>
              <w:t>2024 год</w:t>
            </w:r>
          </w:p>
        </w:tc>
        <w:tc>
          <w:tcPr>
            <w:tcW w:w="1024" w:type="dxa"/>
            <w:vAlign w:val="center"/>
          </w:tcPr>
          <w:p w:rsidR="00431DD9" w:rsidRDefault="00431DD9">
            <w:pPr>
              <w:pStyle w:val="ConsPlusNormal"/>
              <w:jc w:val="center"/>
            </w:pPr>
            <w:r>
              <w:t>2025 год</w:t>
            </w:r>
          </w:p>
        </w:tc>
        <w:tc>
          <w:tcPr>
            <w:tcW w:w="1399" w:type="dxa"/>
            <w:vAlign w:val="center"/>
          </w:tcPr>
          <w:p w:rsidR="00431DD9" w:rsidRDefault="00431DD9">
            <w:pPr>
              <w:pStyle w:val="ConsPlusNormal"/>
              <w:jc w:val="center"/>
            </w:pPr>
            <w:r>
              <w:t>Прогнозный период 2026 год</w:t>
            </w:r>
          </w:p>
        </w:tc>
      </w:tr>
      <w:tr w:rsidR="00431DD9">
        <w:tc>
          <w:tcPr>
            <w:tcW w:w="1849" w:type="dxa"/>
            <w:vMerge/>
          </w:tcPr>
          <w:p w:rsidR="00431DD9" w:rsidRDefault="00431DD9">
            <w:pPr>
              <w:pStyle w:val="ConsPlusNormal"/>
            </w:pPr>
          </w:p>
        </w:tc>
        <w:tc>
          <w:tcPr>
            <w:tcW w:w="11748" w:type="dxa"/>
            <w:gridSpan w:val="9"/>
          </w:tcPr>
          <w:p w:rsidR="00431DD9" w:rsidRDefault="00431DD9">
            <w:pPr>
              <w:pStyle w:val="ConsPlusNormal"/>
            </w:pPr>
            <w:r>
              <w:t>Задача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rsidR="00431DD9">
        <w:tc>
          <w:tcPr>
            <w:tcW w:w="1849" w:type="dxa"/>
            <w:vMerge/>
          </w:tcPr>
          <w:p w:rsidR="00431DD9" w:rsidRDefault="00431DD9">
            <w:pPr>
              <w:pStyle w:val="ConsPlusNormal"/>
            </w:pPr>
          </w:p>
        </w:tc>
        <w:tc>
          <w:tcPr>
            <w:tcW w:w="3061" w:type="dxa"/>
          </w:tcPr>
          <w:p w:rsidR="00431DD9" w:rsidRDefault="00431DD9">
            <w:pPr>
              <w:pStyle w:val="ConsPlusNormal"/>
            </w:pPr>
            <w:r>
              <w:t>Количество обращений субъектов малого и среднего предпринимательства за информационно-</w:t>
            </w:r>
            <w:r>
              <w:lastRenderedPageBreak/>
              <w:t>консультационной поддержкой ведения предпринимательской деятельности, ед.</w:t>
            </w:r>
          </w:p>
        </w:tc>
        <w:tc>
          <w:tcPr>
            <w:tcW w:w="1144" w:type="dxa"/>
          </w:tcPr>
          <w:p w:rsidR="00431DD9" w:rsidRDefault="00431DD9">
            <w:pPr>
              <w:pStyle w:val="ConsPlusNormal"/>
              <w:jc w:val="both"/>
            </w:pPr>
            <w:r>
              <w:lastRenderedPageBreak/>
              <w:t>4300</w:t>
            </w:r>
          </w:p>
        </w:tc>
        <w:tc>
          <w:tcPr>
            <w:tcW w:w="1024" w:type="dxa"/>
          </w:tcPr>
          <w:p w:rsidR="00431DD9" w:rsidRDefault="00431DD9">
            <w:pPr>
              <w:pStyle w:val="ConsPlusNormal"/>
              <w:jc w:val="both"/>
            </w:pPr>
            <w:r>
              <w:t>4350</w:t>
            </w:r>
          </w:p>
        </w:tc>
        <w:tc>
          <w:tcPr>
            <w:tcW w:w="1024" w:type="dxa"/>
          </w:tcPr>
          <w:p w:rsidR="00431DD9" w:rsidRDefault="00431DD9">
            <w:pPr>
              <w:pStyle w:val="ConsPlusNormal"/>
              <w:jc w:val="both"/>
            </w:pPr>
            <w:r>
              <w:t>4370</w:t>
            </w:r>
          </w:p>
        </w:tc>
        <w:tc>
          <w:tcPr>
            <w:tcW w:w="1024" w:type="dxa"/>
          </w:tcPr>
          <w:p w:rsidR="00431DD9" w:rsidRDefault="00431DD9">
            <w:pPr>
              <w:pStyle w:val="ConsPlusNormal"/>
              <w:jc w:val="both"/>
            </w:pPr>
            <w:r>
              <w:t>190950</w:t>
            </w:r>
          </w:p>
        </w:tc>
        <w:tc>
          <w:tcPr>
            <w:tcW w:w="1024" w:type="dxa"/>
          </w:tcPr>
          <w:p w:rsidR="00431DD9" w:rsidRDefault="00431DD9">
            <w:pPr>
              <w:pStyle w:val="ConsPlusNormal"/>
              <w:jc w:val="both"/>
            </w:pPr>
            <w:r>
              <w:t>200150</w:t>
            </w:r>
          </w:p>
        </w:tc>
        <w:tc>
          <w:tcPr>
            <w:tcW w:w="1024" w:type="dxa"/>
          </w:tcPr>
          <w:p w:rsidR="00431DD9" w:rsidRDefault="00431DD9">
            <w:pPr>
              <w:pStyle w:val="ConsPlusNormal"/>
              <w:jc w:val="both"/>
            </w:pPr>
            <w:r>
              <w:t>200150</w:t>
            </w:r>
          </w:p>
        </w:tc>
        <w:tc>
          <w:tcPr>
            <w:tcW w:w="1024" w:type="dxa"/>
          </w:tcPr>
          <w:p w:rsidR="00431DD9" w:rsidRDefault="00431DD9">
            <w:pPr>
              <w:pStyle w:val="ConsPlusNormal"/>
              <w:jc w:val="both"/>
            </w:pPr>
            <w:r>
              <w:t>200150</w:t>
            </w:r>
          </w:p>
        </w:tc>
        <w:tc>
          <w:tcPr>
            <w:tcW w:w="1399" w:type="dxa"/>
          </w:tcPr>
          <w:p w:rsidR="00431DD9" w:rsidRDefault="00431DD9">
            <w:pPr>
              <w:pStyle w:val="ConsPlusNormal"/>
              <w:jc w:val="both"/>
            </w:pPr>
            <w:r>
              <w:t>200150</w:t>
            </w:r>
          </w:p>
        </w:tc>
      </w:tr>
      <w:tr w:rsidR="00431DD9">
        <w:tc>
          <w:tcPr>
            <w:tcW w:w="1849" w:type="dxa"/>
            <w:vMerge/>
          </w:tcPr>
          <w:p w:rsidR="00431DD9" w:rsidRDefault="00431DD9">
            <w:pPr>
              <w:pStyle w:val="ConsPlusNormal"/>
            </w:pPr>
          </w:p>
        </w:tc>
        <w:tc>
          <w:tcPr>
            <w:tcW w:w="11748" w:type="dxa"/>
            <w:gridSpan w:val="9"/>
          </w:tcPr>
          <w:p w:rsidR="00431DD9" w:rsidRDefault="00431DD9">
            <w:pPr>
              <w:pStyle w:val="ConsPlusNormal"/>
            </w:pPr>
            <w:r>
              <w:t>Задача 2.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rsidR="00431DD9">
        <w:tc>
          <w:tcPr>
            <w:tcW w:w="1849" w:type="dxa"/>
            <w:vMerge/>
          </w:tcPr>
          <w:p w:rsidR="00431DD9" w:rsidRDefault="00431DD9">
            <w:pPr>
              <w:pStyle w:val="ConsPlusNormal"/>
            </w:pPr>
          </w:p>
        </w:tc>
        <w:tc>
          <w:tcPr>
            <w:tcW w:w="3061" w:type="dxa"/>
          </w:tcPr>
          <w:p w:rsidR="00431DD9" w:rsidRDefault="00431DD9">
            <w:pPr>
              <w:pStyle w:val="ConsPlusNormal"/>
            </w:pPr>
            <w:r>
              <w:t>Количество человек, включая работников субъектов малого и среднего предпринимательства, принявших участие в мероприятиях, ед.</w:t>
            </w:r>
          </w:p>
        </w:tc>
        <w:tc>
          <w:tcPr>
            <w:tcW w:w="1144" w:type="dxa"/>
          </w:tcPr>
          <w:p w:rsidR="00431DD9" w:rsidRDefault="00431DD9">
            <w:pPr>
              <w:pStyle w:val="ConsPlusNormal"/>
              <w:jc w:val="center"/>
            </w:pPr>
            <w:r>
              <w:t>352</w:t>
            </w:r>
          </w:p>
        </w:tc>
        <w:tc>
          <w:tcPr>
            <w:tcW w:w="1024" w:type="dxa"/>
          </w:tcPr>
          <w:p w:rsidR="00431DD9" w:rsidRDefault="00431DD9">
            <w:pPr>
              <w:pStyle w:val="ConsPlusNormal"/>
              <w:jc w:val="center"/>
            </w:pPr>
            <w:r>
              <w:t>297</w:t>
            </w:r>
          </w:p>
        </w:tc>
        <w:tc>
          <w:tcPr>
            <w:tcW w:w="1024" w:type="dxa"/>
          </w:tcPr>
          <w:p w:rsidR="00431DD9" w:rsidRDefault="00431DD9">
            <w:pPr>
              <w:pStyle w:val="ConsPlusNormal"/>
              <w:jc w:val="center"/>
            </w:pPr>
            <w:r>
              <w:t>500</w:t>
            </w:r>
          </w:p>
        </w:tc>
        <w:tc>
          <w:tcPr>
            <w:tcW w:w="1024" w:type="dxa"/>
          </w:tcPr>
          <w:p w:rsidR="00431DD9" w:rsidRDefault="00431DD9">
            <w:pPr>
              <w:pStyle w:val="ConsPlusNormal"/>
              <w:jc w:val="center"/>
            </w:pPr>
            <w:r>
              <w:t>367</w:t>
            </w:r>
          </w:p>
        </w:tc>
        <w:tc>
          <w:tcPr>
            <w:tcW w:w="1024" w:type="dxa"/>
          </w:tcPr>
          <w:p w:rsidR="00431DD9" w:rsidRDefault="00431DD9">
            <w:pPr>
              <w:pStyle w:val="ConsPlusNormal"/>
              <w:jc w:val="center"/>
            </w:pPr>
            <w:r>
              <w:t>367</w:t>
            </w:r>
          </w:p>
        </w:tc>
        <w:tc>
          <w:tcPr>
            <w:tcW w:w="1024" w:type="dxa"/>
          </w:tcPr>
          <w:p w:rsidR="00431DD9" w:rsidRDefault="00431DD9">
            <w:pPr>
              <w:pStyle w:val="ConsPlusNormal"/>
              <w:jc w:val="center"/>
            </w:pPr>
            <w:r>
              <w:t>367</w:t>
            </w:r>
          </w:p>
        </w:tc>
        <w:tc>
          <w:tcPr>
            <w:tcW w:w="1024" w:type="dxa"/>
          </w:tcPr>
          <w:p w:rsidR="00431DD9" w:rsidRDefault="00431DD9">
            <w:pPr>
              <w:pStyle w:val="ConsPlusNormal"/>
              <w:jc w:val="center"/>
            </w:pPr>
            <w:r>
              <w:t>367</w:t>
            </w:r>
          </w:p>
        </w:tc>
        <w:tc>
          <w:tcPr>
            <w:tcW w:w="1399" w:type="dxa"/>
          </w:tcPr>
          <w:p w:rsidR="00431DD9" w:rsidRDefault="00431DD9">
            <w:pPr>
              <w:pStyle w:val="ConsPlusNormal"/>
              <w:jc w:val="center"/>
            </w:pPr>
            <w:r>
              <w:t>367</w:t>
            </w:r>
          </w:p>
        </w:tc>
      </w:tr>
      <w:tr w:rsidR="00431DD9">
        <w:tc>
          <w:tcPr>
            <w:tcW w:w="1849" w:type="dxa"/>
            <w:vMerge/>
          </w:tcPr>
          <w:p w:rsidR="00431DD9" w:rsidRDefault="00431DD9">
            <w:pPr>
              <w:pStyle w:val="ConsPlusNormal"/>
            </w:pPr>
          </w:p>
        </w:tc>
        <w:tc>
          <w:tcPr>
            <w:tcW w:w="11748" w:type="dxa"/>
            <w:gridSpan w:val="9"/>
          </w:tcPr>
          <w:p w:rsidR="00431DD9" w:rsidRDefault="00431DD9">
            <w:pPr>
              <w:pStyle w:val="ConsPlusNormal"/>
              <w:jc w:val="both"/>
            </w:pPr>
            <w:r>
              <w:t>Задача 3. Развитие непроизводственных индустрий в Томской области</w:t>
            </w:r>
          </w:p>
        </w:tc>
      </w:tr>
      <w:tr w:rsidR="00431DD9">
        <w:tc>
          <w:tcPr>
            <w:tcW w:w="1849" w:type="dxa"/>
            <w:vMerge/>
          </w:tcPr>
          <w:p w:rsidR="00431DD9" w:rsidRDefault="00431DD9">
            <w:pPr>
              <w:pStyle w:val="ConsPlusNormal"/>
            </w:pPr>
          </w:p>
        </w:tc>
        <w:tc>
          <w:tcPr>
            <w:tcW w:w="3061" w:type="dxa"/>
          </w:tcPr>
          <w:p w:rsidR="00431DD9" w:rsidRDefault="00431DD9">
            <w:pPr>
              <w:pStyle w:val="ConsPlusNormal"/>
            </w:pPr>
            <w:r>
              <w:t>Количество мероприятий, направленных на развитие непроизводственных индустрий в Томской области, ед.</w:t>
            </w:r>
          </w:p>
        </w:tc>
        <w:tc>
          <w:tcPr>
            <w:tcW w:w="1144" w:type="dxa"/>
          </w:tcPr>
          <w:p w:rsidR="00431DD9" w:rsidRDefault="00431DD9">
            <w:pPr>
              <w:pStyle w:val="ConsPlusNormal"/>
              <w:jc w:val="center"/>
            </w:pPr>
            <w:r>
              <w:t>0</w:t>
            </w:r>
          </w:p>
        </w:tc>
        <w:tc>
          <w:tcPr>
            <w:tcW w:w="1024" w:type="dxa"/>
          </w:tcPr>
          <w:p w:rsidR="00431DD9" w:rsidRDefault="00431DD9">
            <w:pPr>
              <w:pStyle w:val="ConsPlusNormal"/>
              <w:jc w:val="center"/>
            </w:pPr>
            <w:r>
              <w:t>0</w:t>
            </w:r>
          </w:p>
        </w:tc>
        <w:tc>
          <w:tcPr>
            <w:tcW w:w="1024" w:type="dxa"/>
          </w:tcPr>
          <w:p w:rsidR="00431DD9" w:rsidRDefault="00431DD9">
            <w:pPr>
              <w:pStyle w:val="ConsPlusNormal"/>
              <w:jc w:val="center"/>
            </w:pPr>
            <w:r>
              <w:t>3</w:t>
            </w:r>
          </w:p>
        </w:tc>
        <w:tc>
          <w:tcPr>
            <w:tcW w:w="1024" w:type="dxa"/>
          </w:tcPr>
          <w:p w:rsidR="00431DD9" w:rsidRDefault="00431DD9">
            <w:pPr>
              <w:pStyle w:val="ConsPlusNormal"/>
              <w:jc w:val="center"/>
            </w:pPr>
            <w:r>
              <w:t>-</w:t>
            </w:r>
          </w:p>
        </w:tc>
        <w:tc>
          <w:tcPr>
            <w:tcW w:w="1024" w:type="dxa"/>
          </w:tcPr>
          <w:p w:rsidR="00431DD9" w:rsidRDefault="00431DD9">
            <w:pPr>
              <w:pStyle w:val="ConsPlusNormal"/>
              <w:jc w:val="center"/>
            </w:pPr>
            <w:r>
              <w:t>-</w:t>
            </w:r>
          </w:p>
        </w:tc>
        <w:tc>
          <w:tcPr>
            <w:tcW w:w="1024" w:type="dxa"/>
          </w:tcPr>
          <w:p w:rsidR="00431DD9" w:rsidRDefault="00431DD9">
            <w:pPr>
              <w:pStyle w:val="ConsPlusNormal"/>
              <w:jc w:val="center"/>
            </w:pPr>
            <w:r>
              <w:t>-</w:t>
            </w:r>
          </w:p>
        </w:tc>
        <w:tc>
          <w:tcPr>
            <w:tcW w:w="1024" w:type="dxa"/>
          </w:tcPr>
          <w:p w:rsidR="00431DD9" w:rsidRDefault="00431DD9">
            <w:pPr>
              <w:pStyle w:val="ConsPlusNormal"/>
              <w:jc w:val="center"/>
            </w:pPr>
            <w:r>
              <w:t>-</w:t>
            </w:r>
          </w:p>
        </w:tc>
        <w:tc>
          <w:tcPr>
            <w:tcW w:w="1399" w:type="dxa"/>
          </w:tcPr>
          <w:p w:rsidR="00431DD9" w:rsidRDefault="00431DD9">
            <w:pPr>
              <w:pStyle w:val="ConsPlusNormal"/>
              <w:jc w:val="center"/>
            </w:pPr>
            <w:r>
              <w:t>-</w:t>
            </w:r>
          </w:p>
        </w:tc>
      </w:tr>
      <w:tr w:rsidR="00431DD9">
        <w:tc>
          <w:tcPr>
            <w:tcW w:w="1849" w:type="dxa"/>
            <w:vMerge/>
          </w:tcPr>
          <w:p w:rsidR="00431DD9" w:rsidRDefault="00431DD9">
            <w:pPr>
              <w:pStyle w:val="ConsPlusNormal"/>
            </w:pPr>
          </w:p>
        </w:tc>
        <w:tc>
          <w:tcPr>
            <w:tcW w:w="11748" w:type="dxa"/>
            <w:gridSpan w:val="9"/>
          </w:tcPr>
          <w:p w:rsidR="00431DD9" w:rsidRDefault="00431DD9">
            <w:pPr>
              <w:pStyle w:val="ConsPlusNormal"/>
              <w:jc w:val="both"/>
            </w:pPr>
            <w:r>
              <w:t>Задача 4. Создание и развитие эффективной инфраструктуры поддержки субъектов малого и среднего предпринимательства</w:t>
            </w:r>
          </w:p>
        </w:tc>
      </w:tr>
      <w:tr w:rsidR="00431DD9">
        <w:tc>
          <w:tcPr>
            <w:tcW w:w="1849" w:type="dxa"/>
            <w:vMerge/>
          </w:tcPr>
          <w:p w:rsidR="00431DD9" w:rsidRDefault="00431DD9">
            <w:pPr>
              <w:pStyle w:val="ConsPlusNormal"/>
            </w:pPr>
          </w:p>
        </w:tc>
        <w:tc>
          <w:tcPr>
            <w:tcW w:w="3061" w:type="dxa"/>
          </w:tcPr>
          <w:p w:rsidR="00431DD9" w:rsidRDefault="00431DD9">
            <w:pPr>
              <w:pStyle w:val="ConsPlusNormal"/>
            </w:pPr>
            <w:r>
              <w:t>Количество субъектов малого и среднего предпринимательства, являющихся потребителями услуг организаций инфраструктуры поддержки субъектов малого и среднего предпринимательства, ед.</w:t>
            </w:r>
          </w:p>
        </w:tc>
        <w:tc>
          <w:tcPr>
            <w:tcW w:w="1144" w:type="dxa"/>
          </w:tcPr>
          <w:p w:rsidR="00431DD9" w:rsidRDefault="00431DD9">
            <w:pPr>
              <w:pStyle w:val="ConsPlusNormal"/>
              <w:jc w:val="center"/>
            </w:pPr>
            <w:r>
              <w:t>6000</w:t>
            </w:r>
          </w:p>
        </w:tc>
        <w:tc>
          <w:tcPr>
            <w:tcW w:w="1024" w:type="dxa"/>
          </w:tcPr>
          <w:p w:rsidR="00431DD9" w:rsidRDefault="00431DD9">
            <w:pPr>
              <w:pStyle w:val="ConsPlusNormal"/>
              <w:jc w:val="center"/>
            </w:pPr>
            <w:r>
              <w:t>6050</w:t>
            </w:r>
          </w:p>
        </w:tc>
        <w:tc>
          <w:tcPr>
            <w:tcW w:w="1024" w:type="dxa"/>
          </w:tcPr>
          <w:p w:rsidR="00431DD9" w:rsidRDefault="00431DD9">
            <w:pPr>
              <w:pStyle w:val="ConsPlusNormal"/>
              <w:jc w:val="center"/>
            </w:pPr>
            <w:r>
              <w:t>6100</w:t>
            </w:r>
          </w:p>
        </w:tc>
        <w:tc>
          <w:tcPr>
            <w:tcW w:w="1024" w:type="dxa"/>
          </w:tcPr>
          <w:p w:rsidR="00431DD9" w:rsidRDefault="00431DD9">
            <w:pPr>
              <w:pStyle w:val="ConsPlusNormal"/>
              <w:jc w:val="center"/>
            </w:pPr>
            <w:r>
              <w:t>6150</w:t>
            </w:r>
          </w:p>
        </w:tc>
        <w:tc>
          <w:tcPr>
            <w:tcW w:w="1024" w:type="dxa"/>
          </w:tcPr>
          <w:p w:rsidR="00431DD9" w:rsidRDefault="00431DD9">
            <w:pPr>
              <w:pStyle w:val="ConsPlusNormal"/>
              <w:jc w:val="center"/>
            </w:pPr>
            <w:r>
              <w:t>6205</w:t>
            </w:r>
          </w:p>
        </w:tc>
        <w:tc>
          <w:tcPr>
            <w:tcW w:w="1024" w:type="dxa"/>
          </w:tcPr>
          <w:p w:rsidR="00431DD9" w:rsidRDefault="00431DD9">
            <w:pPr>
              <w:pStyle w:val="ConsPlusNormal"/>
              <w:jc w:val="center"/>
            </w:pPr>
            <w:r>
              <w:t>6255</w:t>
            </w:r>
          </w:p>
        </w:tc>
        <w:tc>
          <w:tcPr>
            <w:tcW w:w="1024" w:type="dxa"/>
          </w:tcPr>
          <w:p w:rsidR="00431DD9" w:rsidRDefault="00431DD9">
            <w:pPr>
              <w:pStyle w:val="ConsPlusNormal"/>
              <w:jc w:val="center"/>
            </w:pPr>
            <w:r>
              <w:t>6305</w:t>
            </w:r>
          </w:p>
        </w:tc>
        <w:tc>
          <w:tcPr>
            <w:tcW w:w="1399" w:type="dxa"/>
          </w:tcPr>
          <w:p w:rsidR="00431DD9" w:rsidRDefault="00431DD9">
            <w:pPr>
              <w:pStyle w:val="ConsPlusNormal"/>
              <w:jc w:val="center"/>
            </w:pPr>
            <w:r>
              <w:t>6355</w:t>
            </w:r>
          </w:p>
        </w:tc>
      </w:tr>
      <w:tr w:rsidR="00431DD9">
        <w:tc>
          <w:tcPr>
            <w:tcW w:w="1849" w:type="dxa"/>
            <w:vMerge/>
          </w:tcPr>
          <w:p w:rsidR="00431DD9" w:rsidRDefault="00431DD9">
            <w:pPr>
              <w:pStyle w:val="ConsPlusNormal"/>
            </w:pPr>
          </w:p>
        </w:tc>
        <w:tc>
          <w:tcPr>
            <w:tcW w:w="11748" w:type="dxa"/>
            <w:gridSpan w:val="9"/>
          </w:tcPr>
          <w:p w:rsidR="00431DD9" w:rsidRDefault="00431DD9">
            <w:pPr>
              <w:pStyle w:val="ConsPlusNormal"/>
            </w:pPr>
            <w:r>
              <w:t>Задача 5. Поддержка муниципальных программ, направленных на развитие малого и среднего предпринимательства</w:t>
            </w:r>
          </w:p>
        </w:tc>
      </w:tr>
      <w:tr w:rsidR="00431DD9">
        <w:tc>
          <w:tcPr>
            <w:tcW w:w="1849" w:type="dxa"/>
            <w:vMerge/>
          </w:tcPr>
          <w:p w:rsidR="00431DD9" w:rsidRDefault="00431DD9">
            <w:pPr>
              <w:pStyle w:val="ConsPlusNormal"/>
            </w:pPr>
          </w:p>
        </w:tc>
        <w:tc>
          <w:tcPr>
            <w:tcW w:w="3061" w:type="dxa"/>
          </w:tcPr>
          <w:p w:rsidR="00431DD9" w:rsidRDefault="00431DD9">
            <w:pPr>
              <w:pStyle w:val="ConsPlusNormal"/>
            </w:pPr>
            <w:r>
              <w:t>Количество муниципальных программ (подпрограмм), получивших поддержку по мероприятиям, направленным на развитие малого и среднего предпринимательства, ед.</w:t>
            </w:r>
          </w:p>
        </w:tc>
        <w:tc>
          <w:tcPr>
            <w:tcW w:w="1144" w:type="dxa"/>
          </w:tcPr>
          <w:p w:rsidR="00431DD9" w:rsidRDefault="00431DD9">
            <w:pPr>
              <w:pStyle w:val="ConsPlusNormal"/>
              <w:jc w:val="center"/>
            </w:pPr>
            <w:r>
              <w:t>11</w:t>
            </w:r>
          </w:p>
        </w:tc>
        <w:tc>
          <w:tcPr>
            <w:tcW w:w="1024" w:type="dxa"/>
          </w:tcPr>
          <w:p w:rsidR="00431DD9" w:rsidRDefault="00431DD9">
            <w:pPr>
              <w:pStyle w:val="ConsPlusNormal"/>
              <w:jc w:val="center"/>
            </w:pPr>
            <w:r>
              <w:t>19</w:t>
            </w:r>
          </w:p>
        </w:tc>
        <w:tc>
          <w:tcPr>
            <w:tcW w:w="1024" w:type="dxa"/>
          </w:tcPr>
          <w:p w:rsidR="00431DD9" w:rsidRDefault="00431DD9">
            <w:pPr>
              <w:pStyle w:val="ConsPlusNormal"/>
              <w:jc w:val="center"/>
            </w:pPr>
            <w:r>
              <w:t>11</w:t>
            </w:r>
          </w:p>
        </w:tc>
        <w:tc>
          <w:tcPr>
            <w:tcW w:w="1024" w:type="dxa"/>
          </w:tcPr>
          <w:p w:rsidR="00431DD9" w:rsidRDefault="00431DD9">
            <w:pPr>
              <w:pStyle w:val="ConsPlusNormal"/>
              <w:jc w:val="center"/>
            </w:pPr>
            <w:r>
              <w:t>11</w:t>
            </w:r>
          </w:p>
        </w:tc>
        <w:tc>
          <w:tcPr>
            <w:tcW w:w="1024" w:type="dxa"/>
          </w:tcPr>
          <w:p w:rsidR="00431DD9" w:rsidRDefault="00431DD9">
            <w:pPr>
              <w:pStyle w:val="ConsPlusNormal"/>
              <w:jc w:val="center"/>
            </w:pPr>
            <w:r>
              <w:t>16</w:t>
            </w:r>
          </w:p>
        </w:tc>
        <w:tc>
          <w:tcPr>
            <w:tcW w:w="1024" w:type="dxa"/>
          </w:tcPr>
          <w:p w:rsidR="00431DD9" w:rsidRDefault="00431DD9">
            <w:pPr>
              <w:pStyle w:val="ConsPlusNormal"/>
              <w:jc w:val="center"/>
            </w:pPr>
            <w:r>
              <w:t>16</w:t>
            </w:r>
          </w:p>
        </w:tc>
        <w:tc>
          <w:tcPr>
            <w:tcW w:w="1024" w:type="dxa"/>
          </w:tcPr>
          <w:p w:rsidR="00431DD9" w:rsidRDefault="00431DD9">
            <w:pPr>
              <w:pStyle w:val="ConsPlusNormal"/>
              <w:jc w:val="center"/>
            </w:pPr>
            <w:r>
              <w:t>16</w:t>
            </w:r>
          </w:p>
        </w:tc>
        <w:tc>
          <w:tcPr>
            <w:tcW w:w="1399" w:type="dxa"/>
          </w:tcPr>
          <w:p w:rsidR="00431DD9" w:rsidRDefault="00431DD9">
            <w:pPr>
              <w:pStyle w:val="ConsPlusNormal"/>
              <w:jc w:val="center"/>
            </w:pPr>
            <w:r>
              <w:t>16</w:t>
            </w:r>
          </w:p>
        </w:tc>
      </w:tr>
      <w:tr w:rsidR="00431DD9">
        <w:tc>
          <w:tcPr>
            <w:tcW w:w="1849" w:type="dxa"/>
            <w:vMerge/>
          </w:tcPr>
          <w:p w:rsidR="00431DD9" w:rsidRDefault="00431DD9">
            <w:pPr>
              <w:pStyle w:val="ConsPlusNormal"/>
            </w:pPr>
          </w:p>
        </w:tc>
        <w:tc>
          <w:tcPr>
            <w:tcW w:w="11748" w:type="dxa"/>
            <w:gridSpan w:val="9"/>
          </w:tcPr>
          <w:p w:rsidR="00431DD9" w:rsidRDefault="00431DD9">
            <w:pPr>
              <w:pStyle w:val="ConsPlusNormal"/>
            </w:pPr>
            <w:r>
              <w:t>Задача 6. Развитие внутреннего и въездного туризма в Томской области</w:t>
            </w:r>
          </w:p>
        </w:tc>
      </w:tr>
      <w:tr w:rsidR="00431DD9">
        <w:tc>
          <w:tcPr>
            <w:tcW w:w="1849" w:type="dxa"/>
            <w:vMerge/>
          </w:tcPr>
          <w:p w:rsidR="00431DD9" w:rsidRDefault="00431DD9">
            <w:pPr>
              <w:pStyle w:val="ConsPlusNormal"/>
            </w:pPr>
          </w:p>
        </w:tc>
        <w:tc>
          <w:tcPr>
            <w:tcW w:w="3061" w:type="dxa"/>
          </w:tcPr>
          <w:p w:rsidR="00431DD9" w:rsidRDefault="00431DD9">
            <w:pPr>
              <w:pStyle w:val="ConsPlusNormal"/>
            </w:pPr>
            <w:r>
              <w:t>Темп роста объема оказанных услуг в сфере туризма, в действующих ценах к 2020 году, %</w:t>
            </w:r>
          </w:p>
        </w:tc>
        <w:tc>
          <w:tcPr>
            <w:tcW w:w="114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118,6</w:t>
            </w:r>
          </w:p>
        </w:tc>
        <w:tc>
          <w:tcPr>
            <w:tcW w:w="1024" w:type="dxa"/>
            <w:vAlign w:val="center"/>
          </w:tcPr>
          <w:p w:rsidR="00431DD9" w:rsidRDefault="00431DD9">
            <w:pPr>
              <w:pStyle w:val="ConsPlusNormal"/>
              <w:jc w:val="center"/>
            </w:pPr>
            <w:r>
              <w:t>137,5</w:t>
            </w:r>
          </w:p>
        </w:tc>
        <w:tc>
          <w:tcPr>
            <w:tcW w:w="1024" w:type="dxa"/>
            <w:vAlign w:val="center"/>
          </w:tcPr>
          <w:p w:rsidR="00431DD9" w:rsidRDefault="00431DD9">
            <w:pPr>
              <w:pStyle w:val="ConsPlusNormal"/>
              <w:jc w:val="center"/>
            </w:pPr>
            <w:r>
              <w:t>162,28</w:t>
            </w:r>
          </w:p>
        </w:tc>
        <w:tc>
          <w:tcPr>
            <w:tcW w:w="1024" w:type="dxa"/>
            <w:vAlign w:val="center"/>
          </w:tcPr>
          <w:p w:rsidR="00431DD9" w:rsidRDefault="00431DD9">
            <w:pPr>
              <w:pStyle w:val="ConsPlusNormal"/>
              <w:jc w:val="center"/>
            </w:pPr>
            <w:r>
              <w:t>170,4</w:t>
            </w:r>
          </w:p>
        </w:tc>
        <w:tc>
          <w:tcPr>
            <w:tcW w:w="1399" w:type="dxa"/>
            <w:vAlign w:val="center"/>
          </w:tcPr>
          <w:p w:rsidR="00431DD9" w:rsidRDefault="00431DD9">
            <w:pPr>
              <w:pStyle w:val="ConsPlusNormal"/>
              <w:jc w:val="center"/>
            </w:pPr>
            <w:r>
              <w:t>179,8</w:t>
            </w:r>
          </w:p>
        </w:tc>
      </w:tr>
      <w:tr w:rsidR="00431DD9">
        <w:tc>
          <w:tcPr>
            <w:tcW w:w="1849" w:type="dxa"/>
            <w:vMerge/>
          </w:tcPr>
          <w:p w:rsidR="00431DD9" w:rsidRDefault="00431DD9">
            <w:pPr>
              <w:pStyle w:val="ConsPlusNormal"/>
            </w:pPr>
          </w:p>
        </w:tc>
        <w:tc>
          <w:tcPr>
            <w:tcW w:w="3061" w:type="dxa"/>
          </w:tcPr>
          <w:p w:rsidR="00431DD9" w:rsidRDefault="00431DD9">
            <w:pPr>
              <w:pStyle w:val="ConsPlusNormal"/>
            </w:pPr>
            <w:r>
              <w:t>Численность лиц, размещенных в коллективных средствах размещения в Томской области, тыс. чел.</w:t>
            </w:r>
          </w:p>
        </w:tc>
        <w:tc>
          <w:tcPr>
            <w:tcW w:w="1144" w:type="dxa"/>
          </w:tcPr>
          <w:p w:rsidR="00431DD9" w:rsidRDefault="00431DD9">
            <w:pPr>
              <w:pStyle w:val="ConsPlusNormal"/>
              <w:jc w:val="center"/>
            </w:pPr>
            <w:r>
              <w:t>-</w:t>
            </w:r>
          </w:p>
        </w:tc>
        <w:tc>
          <w:tcPr>
            <w:tcW w:w="1024" w:type="dxa"/>
          </w:tcPr>
          <w:p w:rsidR="00431DD9" w:rsidRDefault="00431DD9">
            <w:pPr>
              <w:pStyle w:val="ConsPlusNormal"/>
              <w:jc w:val="center"/>
            </w:pPr>
            <w:r>
              <w:t>-</w:t>
            </w:r>
          </w:p>
        </w:tc>
        <w:tc>
          <w:tcPr>
            <w:tcW w:w="1024" w:type="dxa"/>
          </w:tcPr>
          <w:p w:rsidR="00431DD9" w:rsidRDefault="00431DD9">
            <w:pPr>
              <w:pStyle w:val="ConsPlusNormal"/>
              <w:jc w:val="center"/>
            </w:pPr>
            <w:r>
              <w:t>-</w:t>
            </w:r>
          </w:p>
        </w:tc>
        <w:tc>
          <w:tcPr>
            <w:tcW w:w="1024" w:type="dxa"/>
          </w:tcPr>
          <w:p w:rsidR="00431DD9" w:rsidRDefault="00431DD9">
            <w:pPr>
              <w:pStyle w:val="ConsPlusNormal"/>
              <w:jc w:val="center"/>
            </w:pPr>
            <w:r>
              <w:t>140,7</w:t>
            </w:r>
          </w:p>
        </w:tc>
        <w:tc>
          <w:tcPr>
            <w:tcW w:w="1024" w:type="dxa"/>
          </w:tcPr>
          <w:p w:rsidR="00431DD9" w:rsidRDefault="00431DD9">
            <w:pPr>
              <w:pStyle w:val="ConsPlusNormal"/>
              <w:jc w:val="center"/>
            </w:pPr>
            <w:r>
              <w:t>170,1</w:t>
            </w:r>
          </w:p>
        </w:tc>
        <w:tc>
          <w:tcPr>
            <w:tcW w:w="1024" w:type="dxa"/>
          </w:tcPr>
          <w:p w:rsidR="00431DD9" w:rsidRDefault="00431DD9">
            <w:pPr>
              <w:pStyle w:val="ConsPlusNormal"/>
              <w:jc w:val="center"/>
            </w:pPr>
            <w:r>
              <w:t>197,3</w:t>
            </w:r>
          </w:p>
        </w:tc>
        <w:tc>
          <w:tcPr>
            <w:tcW w:w="1024" w:type="dxa"/>
          </w:tcPr>
          <w:p w:rsidR="00431DD9" w:rsidRDefault="00431DD9">
            <w:pPr>
              <w:pStyle w:val="ConsPlusNormal"/>
              <w:jc w:val="center"/>
            </w:pPr>
            <w:r>
              <w:t>222,5</w:t>
            </w:r>
          </w:p>
        </w:tc>
        <w:tc>
          <w:tcPr>
            <w:tcW w:w="1399" w:type="dxa"/>
          </w:tcPr>
          <w:p w:rsidR="00431DD9" w:rsidRDefault="00431DD9">
            <w:pPr>
              <w:pStyle w:val="ConsPlusNormal"/>
              <w:jc w:val="center"/>
            </w:pPr>
            <w:r>
              <w:t>246,1</w:t>
            </w:r>
          </w:p>
        </w:tc>
      </w:tr>
      <w:tr w:rsidR="00431DD9">
        <w:tc>
          <w:tcPr>
            <w:tcW w:w="1849" w:type="dxa"/>
          </w:tcPr>
          <w:p w:rsidR="00431DD9" w:rsidRDefault="00431DD9">
            <w:pPr>
              <w:pStyle w:val="ConsPlusNormal"/>
              <w:jc w:val="both"/>
            </w:pPr>
            <w:r>
              <w:t>Сроки реализации подпрограммы</w:t>
            </w:r>
          </w:p>
        </w:tc>
        <w:tc>
          <w:tcPr>
            <w:tcW w:w="11748" w:type="dxa"/>
            <w:gridSpan w:val="9"/>
            <w:vAlign w:val="center"/>
          </w:tcPr>
          <w:p w:rsidR="00431DD9" w:rsidRDefault="00431DD9">
            <w:pPr>
              <w:pStyle w:val="ConsPlusNormal"/>
            </w:pPr>
            <w:r>
              <w:t>2020 - 2025 годы, с прогнозом до 2026 года</w:t>
            </w:r>
          </w:p>
        </w:tc>
      </w:tr>
      <w:tr w:rsidR="00431DD9">
        <w:tc>
          <w:tcPr>
            <w:tcW w:w="1849" w:type="dxa"/>
            <w:vMerge w:val="restart"/>
            <w:tcBorders>
              <w:bottom w:val="nil"/>
            </w:tcBorders>
          </w:tcPr>
          <w:p w:rsidR="00431DD9" w:rsidRDefault="00431DD9">
            <w:pPr>
              <w:pStyle w:val="ConsPlusNormal"/>
            </w:pPr>
            <w:r>
              <w:t>Объем и источники финансирования подпрограммы 1 (с детализацией по годам реализации, тыс. рублей)</w:t>
            </w:r>
          </w:p>
        </w:tc>
        <w:tc>
          <w:tcPr>
            <w:tcW w:w="3061" w:type="dxa"/>
            <w:vAlign w:val="center"/>
          </w:tcPr>
          <w:p w:rsidR="00431DD9" w:rsidRDefault="00431DD9">
            <w:pPr>
              <w:pStyle w:val="ConsPlusNormal"/>
              <w:jc w:val="center"/>
            </w:pPr>
            <w:r>
              <w:t>Источники</w:t>
            </w:r>
          </w:p>
        </w:tc>
        <w:tc>
          <w:tcPr>
            <w:tcW w:w="1144" w:type="dxa"/>
            <w:vAlign w:val="center"/>
          </w:tcPr>
          <w:p w:rsidR="00431DD9" w:rsidRDefault="00431DD9">
            <w:pPr>
              <w:pStyle w:val="ConsPlusNormal"/>
              <w:jc w:val="center"/>
            </w:pPr>
            <w:r>
              <w:t>Всего</w:t>
            </w:r>
          </w:p>
        </w:tc>
        <w:tc>
          <w:tcPr>
            <w:tcW w:w="1024" w:type="dxa"/>
            <w:vAlign w:val="center"/>
          </w:tcPr>
          <w:p w:rsidR="00431DD9" w:rsidRDefault="00431DD9">
            <w:pPr>
              <w:pStyle w:val="ConsPlusNormal"/>
              <w:jc w:val="center"/>
            </w:pPr>
            <w:r>
              <w:t>2020 год</w:t>
            </w:r>
          </w:p>
        </w:tc>
        <w:tc>
          <w:tcPr>
            <w:tcW w:w="1024" w:type="dxa"/>
            <w:vAlign w:val="center"/>
          </w:tcPr>
          <w:p w:rsidR="00431DD9" w:rsidRDefault="00431DD9">
            <w:pPr>
              <w:pStyle w:val="ConsPlusNormal"/>
              <w:jc w:val="center"/>
            </w:pPr>
            <w:r>
              <w:t>2021 год</w:t>
            </w:r>
          </w:p>
        </w:tc>
        <w:tc>
          <w:tcPr>
            <w:tcW w:w="1024" w:type="dxa"/>
            <w:vAlign w:val="center"/>
          </w:tcPr>
          <w:p w:rsidR="00431DD9" w:rsidRDefault="00431DD9">
            <w:pPr>
              <w:pStyle w:val="ConsPlusNormal"/>
              <w:jc w:val="center"/>
            </w:pPr>
            <w:r>
              <w:t>2022 год</w:t>
            </w:r>
          </w:p>
        </w:tc>
        <w:tc>
          <w:tcPr>
            <w:tcW w:w="1024" w:type="dxa"/>
            <w:vAlign w:val="center"/>
          </w:tcPr>
          <w:p w:rsidR="00431DD9" w:rsidRDefault="00431DD9">
            <w:pPr>
              <w:pStyle w:val="ConsPlusNormal"/>
              <w:jc w:val="center"/>
            </w:pPr>
            <w:r>
              <w:t>2023 год</w:t>
            </w:r>
          </w:p>
        </w:tc>
        <w:tc>
          <w:tcPr>
            <w:tcW w:w="1024" w:type="dxa"/>
            <w:vAlign w:val="center"/>
          </w:tcPr>
          <w:p w:rsidR="00431DD9" w:rsidRDefault="00431DD9">
            <w:pPr>
              <w:pStyle w:val="ConsPlusNormal"/>
              <w:jc w:val="center"/>
            </w:pPr>
            <w:r>
              <w:t>2024 год</w:t>
            </w:r>
          </w:p>
        </w:tc>
        <w:tc>
          <w:tcPr>
            <w:tcW w:w="1024" w:type="dxa"/>
            <w:vAlign w:val="center"/>
          </w:tcPr>
          <w:p w:rsidR="00431DD9" w:rsidRDefault="00431DD9">
            <w:pPr>
              <w:pStyle w:val="ConsPlusNormal"/>
              <w:jc w:val="center"/>
            </w:pPr>
            <w:r>
              <w:t>2025 год</w:t>
            </w:r>
          </w:p>
        </w:tc>
        <w:tc>
          <w:tcPr>
            <w:tcW w:w="1399" w:type="dxa"/>
            <w:vAlign w:val="center"/>
          </w:tcPr>
          <w:p w:rsidR="00431DD9" w:rsidRDefault="00431DD9">
            <w:pPr>
              <w:pStyle w:val="ConsPlusNormal"/>
              <w:jc w:val="center"/>
            </w:pPr>
            <w:r>
              <w:t>Прогнозный период 2026 год</w:t>
            </w:r>
          </w:p>
        </w:tc>
      </w:tr>
      <w:tr w:rsidR="00431DD9">
        <w:tc>
          <w:tcPr>
            <w:tcW w:w="1849" w:type="dxa"/>
            <w:vMerge/>
            <w:tcBorders>
              <w:bottom w:val="nil"/>
            </w:tcBorders>
          </w:tcPr>
          <w:p w:rsidR="00431DD9" w:rsidRDefault="00431DD9">
            <w:pPr>
              <w:pStyle w:val="ConsPlusNormal"/>
            </w:pPr>
          </w:p>
        </w:tc>
        <w:tc>
          <w:tcPr>
            <w:tcW w:w="3061" w:type="dxa"/>
            <w:vAlign w:val="center"/>
          </w:tcPr>
          <w:p w:rsidR="00431DD9" w:rsidRDefault="00431DD9">
            <w:pPr>
              <w:pStyle w:val="ConsPlusNormal"/>
            </w:pPr>
            <w:r>
              <w:t>федеральный бюджет (по согласованию) (прогноз)</w:t>
            </w:r>
          </w:p>
        </w:tc>
        <w:tc>
          <w:tcPr>
            <w:tcW w:w="1144" w:type="dxa"/>
            <w:vAlign w:val="center"/>
          </w:tcPr>
          <w:p w:rsidR="00431DD9" w:rsidRDefault="00431DD9">
            <w:pPr>
              <w:pStyle w:val="ConsPlusNormal"/>
              <w:jc w:val="center"/>
            </w:pPr>
            <w:r>
              <w:t>22939,2</w:t>
            </w:r>
          </w:p>
        </w:tc>
        <w:tc>
          <w:tcPr>
            <w:tcW w:w="1024" w:type="dxa"/>
            <w:vAlign w:val="center"/>
          </w:tcPr>
          <w:p w:rsidR="00431DD9" w:rsidRDefault="00431DD9">
            <w:pPr>
              <w:pStyle w:val="ConsPlusNormal"/>
              <w:jc w:val="center"/>
            </w:pPr>
            <w:r>
              <w:t>22939,2</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399" w:type="dxa"/>
            <w:vAlign w:val="center"/>
          </w:tcPr>
          <w:p w:rsidR="00431DD9" w:rsidRDefault="00431DD9">
            <w:pPr>
              <w:pStyle w:val="ConsPlusNormal"/>
              <w:jc w:val="center"/>
            </w:pPr>
            <w:r>
              <w:t>0,0</w:t>
            </w:r>
          </w:p>
        </w:tc>
      </w:tr>
      <w:tr w:rsidR="00431DD9">
        <w:tc>
          <w:tcPr>
            <w:tcW w:w="1849" w:type="dxa"/>
            <w:vMerge/>
            <w:tcBorders>
              <w:bottom w:val="nil"/>
            </w:tcBorders>
          </w:tcPr>
          <w:p w:rsidR="00431DD9" w:rsidRDefault="00431DD9">
            <w:pPr>
              <w:pStyle w:val="ConsPlusNormal"/>
            </w:pPr>
          </w:p>
        </w:tc>
        <w:tc>
          <w:tcPr>
            <w:tcW w:w="3061" w:type="dxa"/>
            <w:vAlign w:val="center"/>
          </w:tcPr>
          <w:p w:rsidR="00431DD9" w:rsidRDefault="00431DD9">
            <w:pPr>
              <w:pStyle w:val="ConsPlusNormal"/>
            </w:pPr>
            <w:r>
              <w:t xml:space="preserve">в т.ч. средства федерального бюджета, поступающие напрямую получателям на </w:t>
            </w:r>
            <w:r>
              <w:lastRenderedPageBreak/>
              <w:t>счета, открытые в кредитных организациях или в Федеральном казначействе (прогноз)</w:t>
            </w:r>
          </w:p>
        </w:tc>
        <w:tc>
          <w:tcPr>
            <w:tcW w:w="1144" w:type="dxa"/>
            <w:vAlign w:val="center"/>
          </w:tcPr>
          <w:p w:rsidR="00431DD9" w:rsidRDefault="00431DD9">
            <w:pPr>
              <w:pStyle w:val="ConsPlusNormal"/>
              <w:jc w:val="center"/>
            </w:pPr>
            <w:r>
              <w:lastRenderedPageBreak/>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399" w:type="dxa"/>
            <w:vAlign w:val="center"/>
          </w:tcPr>
          <w:p w:rsidR="00431DD9" w:rsidRDefault="00431DD9">
            <w:pPr>
              <w:pStyle w:val="ConsPlusNormal"/>
              <w:jc w:val="center"/>
            </w:pPr>
            <w:r>
              <w:t>0,0</w:t>
            </w:r>
          </w:p>
        </w:tc>
      </w:tr>
      <w:tr w:rsidR="00431DD9">
        <w:tc>
          <w:tcPr>
            <w:tcW w:w="1849" w:type="dxa"/>
            <w:vMerge/>
            <w:tcBorders>
              <w:bottom w:val="nil"/>
            </w:tcBorders>
          </w:tcPr>
          <w:p w:rsidR="00431DD9" w:rsidRDefault="00431DD9">
            <w:pPr>
              <w:pStyle w:val="ConsPlusNormal"/>
            </w:pPr>
          </w:p>
        </w:tc>
        <w:tc>
          <w:tcPr>
            <w:tcW w:w="3061" w:type="dxa"/>
            <w:vAlign w:val="center"/>
          </w:tcPr>
          <w:p w:rsidR="00431DD9" w:rsidRDefault="00431DD9">
            <w:pPr>
              <w:pStyle w:val="ConsPlusNormal"/>
            </w:pPr>
            <w:r>
              <w:t>областной бюджет</w:t>
            </w:r>
          </w:p>
        </w:tc>
        <w:tc>
          <w:tcPr>
            <w:tcW w:w="1144" w:type="dxa"/>
            <w:vAlign w:val="center"/>
          </w:tcPr>
          <w:p w:rsidR="00431DD9" w:rsidRDefault="00431DD9">
            <w:pPr>
              <w:pStyle w:val="ConsPlusNormal"/>
              <w:jc w:val="center"/>
            </w:pPr>
            <w:r>
              <w:t>1121990,8</w:t>
            </w:r>
          </w:p>
        </w:tc>
        <w:tc>
          <w:tcPr>
            <w:tcW w:w="1024" w:type="dxa"/>
            <w:vAlign w:val="center"/>
          </w:tcPr>
          <w:p w:rsidR="00431DD9" w:rsidRDefault="00431DD9">
            <w:pPr>
              <w:pStyle w:val="ConsPlusNormal"/>
              <w:jc w:val="center"/>
            </w:pPr>
            <w:r>
              <w:t>191519,9</w:t>
            </w:r>
          </w:p>
        </w:tc>
        <w:tc>
          <w:tcPr>
            <w:tcW w:w="1024" w:type="dxa"/>
            <w:vAlign w:val="center"/>
          </w:tcPr>
          <w:p w:rsidR="00431DD9" w:rsidRDefault="00431DD9">
            <w:pPr>
              <w:pStyle w:val="ConsPlusNormal"/>
              <w:jc w:val="center"/>
            </w:pPr>
            <w:r>
              <w:t>189518,2</w:t>
            </w:r>
          </w:p>
        </w:tc>
        <w:tc>
          <w:tcPr>
            <w:tcW w:w="1024" w:type="dxa"/>
            <w:vAlign w:val="center"/>
          </w:tcPr>
          <w:p w:rsidR="00431DD9" w:rsidRDefault="00431DD9">
            <w:pPr>
              <w:pStyle w:val="ConsPlusNormal"/>
              <w:jc w:val="center"/>
            </w:pPr>
            <w:r>
              <w:t>189413,4</w:t>
            </w:r>
          </w:p>
        </w:tc>
        <w:tc>
          <w:tcPr>
            <w:tcW w:w="1024" w:type="dxa"/>
            <w:vAlign w:val="center"/>
          </w:tcPr>
          <w:p w:rsidR="00431DD9" w:rsidRDefault="00431DD9">
            <w:pPr>
              <w:pStyle w:val="ConsPlusNormal"/>
              <w:jc w:val="center"/>
            </w:pPr>
            <w:r>
              <w:t>147054,1</w:t>
            </w:r>
          </w:p>
        </w:tc>
        <w:tc>
          <w:tcPr>
            <w:tcW w:w="1024" w:type="dxa"/>
            <w:vAlign w:val="center"/>
          </w:tcPr>
          <w:p w:rsidR="00431DD9" w:rsidRDefault="00431DD9">
            <w:pPr>
              <w:pStyle w:val="ConsPlusNormal"/>
              <w:jc w:val="center"/>
            </w:pPr>
            <w:r>
              <w:t>134828,4</w:t>
            </w:r>
          </w:p>
        </w:tc>
        <w:tc>
          <w:tcPr>
            <w:tcW w:w="1024" w:type="dxa"/>
            <w:vAlign w:val="center"/>
          </w:tcPr>
          <w:p w:rsidR="00431DD9" w:rsidRDefault="00431DD9">
            <w:pPr>
              <w:pStyle w:val="ConsPlusNormal"/>
              <w:jc w:val="center"/>
            </w:pPr>
            <w:r>
              <w:t>134828,4</w:t>
            </w:r>
          </w:p>
        </w:tc>
        <w:tc>
          <w:tcPr>
            <w:tcW w:w="1399" w:type="dxa"/>
            <w:vAlign w:val="center"/>
          </w:tcPr>
          <w:p w:rsidR="00431DD9" w:rsidRDefault="00431DD9">
            <w:pPr>
              <w:pStyle w:val="ConsPlusNormal"/>
              <w:jc w:val="center"/>
            </w:pPr>
            <w:r>
              <w:t>134828,4</w:t>
            </w:r>
          </w:p>
        </w:tc>
      </w:tr>
      <w:tr w:rsidR="00431DD9">
        <w:tc>
          <w:tcPr>
            <w:tcW w:w="1849" w:type="dxa"/>
            <w:vMerge/>
            <w:tcBorders>
              <w:bottom w:val="nil"/>
            </w:tcBorders>
          </w:tcPr>
          <w:p w:rsidR="00431DD9" w:rsidRDefault="00431DD9">
            <w:pPr>
              <w:pStyle w:val="ConsPlusNormal"/>
            </w:pPr>
          </w:p>
        </w:tc>
        <w:tc>
          <w:tcPr>
            <w:tcW w:w="3061" w:type="dxa"/>
            <w:vAlign w:val="center"/>
          </w:tcPr>
          <w:p w:rsidR="00431DD9" w:rsidRDefault="00431DD9">
            <w:pPr>
              <w:pStyle w:val="ConsPlusNormal"/>
            </w:pPr>
            <w:r>
              <w:t>местные бюджеты (по согласованию) (прогноз)</w:t>
            </w:r>
          </w:p>
        </w:tc>
        <w:tc>
          <w:tcPr>
            <w:tcW w:w="1144" w:type="dxa"/>
            <w:vAlign w:val="center"/>
          </w:tcPr>
          <w:p w:rsidR="00431DD9" w:rsidRDefault="00431DD9">
            <w:pPr>
              <w:pStyle w:val="ConsPlusNormal"/>
              <w:jc w:val="center"/>
            </w:pPr>
            <w:r>
              <w:t>42627,9</w:t>
            </w:r>
          </w:p>
        </w:tc>
        <w:tc>
          <w:tcPr>
            <w:tcW w:w="1024" w:type="dxa"/>
            <w:vAlign w:val="center"/>
          </w:tcPr>
          <w:p w:rsidR="00431DD9" w:rsidRDefault="00431DD9">
            <w:pPr>
              <w:pStyle w:val="ConsPlusNormal"/>
              <w:jc w:val="center"/>
            </w:pPr>
            <w:r>
              <w:t>9256,6</w:t>
            </w:r>
          </w:p>
        </w:tc>
        <w:tc>
          <w:tcPr>
            <w:tcW w:w="1024" w:type="dxa"/>
            <w:vAlign w:val="center"/>
          </w:tcPr>
          <w:p w:rsidR="00431DD9" w:rsidRDefault="00431DD9">
            <w:pPr>
              <w:pStyle w:val="ConsPlusNormal"/>
              <w:jc w:val="center"/>
            </w:pPr>
            <w:r>
              <w:t>4979,7</w:t>
            </w:r>
          </w:p>
        </w:tc>
        <w:tc>
          <w:tcPr>
            <w:tcW w:w="1024" w:type="dxa"/>
            <w:vAlign w:val="center"/>
          </w:tcPr>
          <w:p w:rsidR="00431DD9" w:rsidRDefault="00431DD9">
            <w:pPr>
              <w:pStyle w:val="ConsPlusNormal"/>
              <w:jc w:val="center"/>
            </w:pPr>
            <w:r>
              <w:t>9074,0</w:t>
            </w:r>
          </w:p>
        </w:tc>
        <w:tc>
          <w:tcPr>
            <w:tcW w:w="1024" w:type="dxa"/>
            <w:vAlign w:val="center"/>
          </w:tcPr>
          <w:p w:rsidR="00431DD9" w:rsidRDefault="00431DD9">
            <w:pPr>
              <w:pStyle w:val="ConsPlusNormal"/>
              <w:jc w:val="center"/>
            </w:pPr>
            <w:r>
              <w:t>4829,4</w:t>
            </w:r>
          </w:p>
        </w:tc>
        <w:tc>
          <w:tcPr>
            <w:tcW w:w="1024" w:type="dxa"/>
            <w:vAlign w:val="center"/>
          </w:tcPr>
          <w:p w:rsidR="00431DD9" w:rsidRDefault="00431DD9">
            <w:pPr>
              <w:pStyle w:val="ConsPlusNormal"/>
              <w:jc w:val="center"/>
            </w:pPr>
            <w:r>
              <w:t>4829,4</w:t>
            </w:r>
          </w:p>
        </w:tc>
        <w:tc>
          <w:tcPr>
            <w:tcW w:w="1024" w:type="dxa"/>
            <w:vAlign w:val="center"/>
          </w:tcPr>
          <w:p w:rsidR="00431DD9" w:rsidRDefault="00431DD9">
            <w:pPr>
              <w:pStyle w:val="ConsPlusNormal"/>
              <w:jc w:val="center"/>
            </w:pPr>
            <w:r>
              <w:t>4829,4</w:t>
            </w:r>
          </w:p>
        </w:tc>
        <w:tc>
          <w:tcPr>
            <w:tcW w:w="1399" w:type="dxa"/>
            <w:vAlign w:val="center"/>
          </w:tcPr>
          <w:p w:rsidR="00431DD9" w:rsidRDefault="00431DD9">
            <w:pPr>
              <w:pStyle w:val="ConsPlusNormal"/>
              <w:jc w:val="center"/>
            </w:pPr>
            <w:r>
              <w:t>4829,4</w:t>
            </w:r>
          </w:p>
        </w:tc>
      </w:tr>
      <w:tr w:rsidR="00431DD9">
        <w:tc>
          <w:tcPr>
            <w:tcW w:w="1849" w:type="dxa"/>
            <w:vMerge/>
            <w:tcBorders>
              <w:bottom w:val="nil"/>
            </w:tcBorders>
          </w:tcPr>
          <w:p w:rsidR="00431DD9" w:rsidRDefault="00431DD9">
            <w:pPr>
              <w:pStyle w:val="ConsPlusNormal"/>
            </w:pPr>
          </w:p>
        </w:tc>
        <w:tc>
          <w:tcPr>
            <w:tcW w:w="3061" w:type="dxa"/>
            <w:vAlign w:val="center"/>
          </w:tcPr>
          <w:p w:rsidR="00431DD9" w:rsidRDefault="00431DD9">
            <w:pPr>
              <w:pStyle w:val="ConsPlusNormal"/>
            </w:pPr>
            <w:r>
              <w:t>внебюджетные источники (по согласованию) (прогноз)</w:t>
            </w:r>
          </w:p>
        </w:tc>
        <w:tc>
          <w:tcPr>
            <w:tcW w:w="1144" w:type="dxa"/>
            <w:vAlign w:val="center"/>
          </w:tcPr>
          <w:p w:rsidR="00431DD9" w:rsidRDefault="00431DD9">
            <w:pPr>
              <w:pStyle w:val="ConsPlusNormal"/>
              <w:jc w:val="center"/>
            </w:pPr>
            <w:r>
              <w:t>4950,4</w:t>
            </w:r>
          </w:p>
        </w:tc>
        <w:tc>
          <w:tcPr>
            <w:tcW w:w="1024" w:type="dxa"/>
            <w:vAlign w:val="center"/>
          </w:tcPr>
          <w:p w:rsidR="00431DD9" w:rsidRDefault="00431DD9">
            <w:pPr>
              <w:pStyle w:val="ConsPlusNormal"/>
              <w:jc w:val="center"/>
            </w:pPr>
            <w:r>
              <w:t>669,0</w:t>
            </w:r>
          </w:p>
        </w:tc>
        <w:tc>
          <w:tcPr>
            <w:tcW w:w="1024" w:type="dxa"/>
            <w:vAlign w:val="center"/>
          </w:tcPr>
          <w:p w:rsidR="00431DD9" w:rsidRDefault="00431DD9">
            <w:pPr>
              <w:pStyle w:val="ConsPlusNormal"/>
              <w:jc w:val="center"/>
            </w:pPr>
            <w:r>
              <w:t>3612,4</w:t>
            </w:r>
          </w:p>
        </w:tc>
        <w:tc>
          <w:tcPr>
            <w:tcW w:w="1024" w:type="dxa"/>
            <w:vAlign w:val="center"/>
          </w:tcPr>
          <w:p w:rsidR="00431DD9" w:rsidRDefault="00431DD9">
            <w:pPr>
              <w:pStyle w:val="ConsPlusNormal"/>
              <w:jc w:val="center"/>
            </w:pPr>
            <w:r>
              <w:t>669,0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399" w:type="dxa"/>
            <w:vAlign w:val="center"/>
          </w:tcPr>
          <w:p w:rsidR="00431DD9" w:rsidRDefault="00431DD9">
            <w:pPr>
              <w:pStyle w:val="ConsPlusNormal"/>
              <w:jc w:val="center"/>
            </w:pPr>
            <w:r>
              <w:t>0,0</w:t>
            </w:r>
          </w:p>
        </w:tc>
      </w:tr>
      <w:tr w:rsidR="00431DD9">
        <w:tblPrEx>
          <w:tblBorders>
            <w:insideH w:val="nil"/>
          </w:tblBorders>
        </w:tblPrEx>
        <w:tc>
          <w:tcPr>
            <w:tcW w:w="1849" w:type="dxa"/>
            <w:vMerge/>
            <w:tcBorders>
              <w:bottom w:val="nil"/>
            </w:tcBorders>
          </w:tcPr>
          <w:p w:rsidR="00431DD9" w:rsidRDefault="00431DD9">
            <w:pPr>
              <w:pStyle w:val="ConsPlusNormal"/>
            </w:pPr>
          </w:p>
        </w:tc>
        <w:tc>
          <w:tcPr>
            <w:tcW w:w="3061" w:type="dxa"/>
            <w:tcBorders>
              <w:bottom w:val="nil"/>
            </w:tcBorders>
            <w:vAlign w:val="center"/>
          </w:tcPr>
          <w:p w:rsidR="00431DD9" w:rsidRDefault="00431DD9">
            <w:pPr>
              <w:pStyle w:val="ConsPlusNormal"/>
            </w:pPr>
            <w:r>
              <w:t>всего по источникам</w:t>
            </w:r>
          </w:p>
        </w:tc>
        <w:tc>
          <w:tcPr>
            <w:tcW w:w="1144" w:type="dxa"/>
            <w:tcBorders>
              <w:bottom w:val="nil"/>
            </w:tcBorders>
            <w:vAlign w:val="center"/>
          </w:tcPr>
          <w:p w:rsidR="00431DD9" w:rsidRDefault="00431DD9">
            <w:pPr>
              <w:pStyle w:val="ConsPlusNormal"/>
              <w:jc w:val="center"/>
            </w:pPr>
            <w:r>
              <w:t>1192508,3</w:t>
            </w:r>
          </w:p>
        </w:tc>
        <w:tc>
          <w:tcPr>
            <w:tcW w:w="1024" w:type="dxa"/>
            <w:tcBorders>
              <w:bottom w:val="nil"/>
            </w:tcBorders>
            <w:vAlign w:val="center"/>
          </w:tcPr>
          <w:p w:rsidR="00431DD9" w:rsidRDefault="00431DD9">
            <w:pPr>
              <w:pStyle w:val="ConsPlusNormal"/>
              <w:jc w:val="center"/>
            </w:pPr>
            <w:r>
              <w:t>224384,7</w:t>
            </w:r>
          </w:p>
        </w:tc>
        <w:tc>
          <w:tcPr>
            <w:tcW w:w="1024" w:type="dxa"/>
            <w:tcBorders>
              <w:bottom w:val="nil"/>
            </w:tcBorders>
            <w:vAlign w:val="center"/>
          </w:tcPr>
          <w:p w:rsidR="00431DD9" w:rsidRDefault="00431DD9">
            <w:pPr>
              <w:pStyle w:val="ConsPlusNormal"/>
              <w:jc w:val="center"/>
            </w:pPr>
            <w:r>
              <w:t>198110,3</w:t>
            </w:r>
          </w:p>
        </w:tc>
        <w:tc>
          <w:tcPr>
            <w:tcW w:w="1024" w:type="dxa"/>
            <w:tcBorders>
              <w:bottom w:val="nil"/>
            </w:tcBorders>
            <w:vAlign w:val="center"/>
          </w:tcPr>
          <w:p w:rsidR="00431DD9" w:rsidRDefault="00431DD9">
            <w:pPr>
              <w:pStyle w:val="ConsPlusNormal"/>
              <w:jc w:val="center"/>
            </w:pPr>
            <w:r>
              <w:t>199156,4</w:t>
            </w:r>
          </w:p>
        </w:tc>
        <w:tc>
          <w:tcPr>
            <w:tcW w:w="1024" w:type="dxa"/>
            <w:tcBorders>
              <w:bottom w:val="nil"/>
            </w:tcBorders>
            <w:vAlign w:val="center"/>
          </w:tcPr>
          <w:p w:rsidR="00431DD9" w:rsidRDefault="00431DD9">
            <w:pPr>
              <w:pStyle w:val="ConsPlusNormal"/>
              <w:jc w:val="center"/>
            </w:pPr>
            <w:r>
              <w:t>151883,5</w:t>
            </w:r>
          </w:p>
        </w:tc>
        <w:tc>
          <w:tcPr>
            <w:tcW w:w="1024" w:type="dxa"/>
            <w:tcBorders>
              <w:bottom w:val="nil"/>
            </w:tcBorders>
            <w:vAlign w:val="center"/>
          </w:tcPr>
          <w:p w:rsidR="00431DD9" w:rsidRDefault="00431DD9">
            <w:pPr>
              <w:pStyle w:val="ConsPlusNormal"/>
              <w:jc w:val="center"/>
            </w:pPr>
            <w:r>
              <w:t>139657,8</w:t>
            </w:r>
          </w:p>
        </w:tc>
        <w:tc>
          <w:tcPr>
            <w:tcW w:w="1024" w:type="dxa"/>
            <w:tcBorders>
              <w:bottom w:val="nil"/>
            </w:tcBorders>
            <w:vAlign w:val="center"/>
          </w:tcPr>
          <w:p w:rsidR="00431DD9" w:rsidRDefault="00431DD9">
            <w:pPr>
              <w:pStyle w:val="ConsPlusNormal"/>
              <w:jc w:val="center"/>
            </w:pPr>
            <w:r>
              <w:t>139657,8</w:t>
            </w:r>
          </w:p>
        </w:tc>
        <w:tc>
          <w:tcPr>
            <w:tcW w:w="1399" w:type="dxa"/>
            <w:tcBorders>
              <w:bottom w:val="nil"/>
            </w:tcBorders>
            <w:vAlign w:val="center"/>
          </w:tcPr>
          <w:p w:rsidR="00431DD9" w:rsidRDefault="00431DD9">
            <w:pPr>
              <w:pStyle w:val="ConsPlusNormal"/>
              <w:jc w:val="center"/>
            </w:pPr>
            <w:r>
              <w:t>139657,8</w:t>
            </w:r>
          </w:p>
        </w:tc>
      </w:tr>
      <w:tr w:rsidR="00431DD9">
        <w:tblPrEx>
          <w:tblBorders>
            <w:insideH w:val="nil"/>
          </w:tblBorders>
        </w:tblPrEx>
        <w:tc>
          <w:tcPr>
            <w:tcW w:w="13597" w:type="dxa"/>
            <w:gridSpan w:val="10"/>
            <w:tcBorders>
              <w:top w:val="nil"/>
            </w:tcBorders>
          </w:tcPr>
          <w:p w:rsidR="00431DD9" w:rsidRDefault="00431DD9">
            <w:pPr>
              <w:pStyle w:val="ConsPlusNormal"/>
              <w:jc w:val="both"/>
            </w:pPr>
            <w:r>
              <w:t xml:space="preserve">(в ред. </w:t>
            </w:r>
            <w:hyperlink r:id="rId124">
              <w:r>
                <w:rPr>
                  <w:color w:val="0000FF"/>
                </w:rPr>
                <w:t>постановления</w:t>
              </w:r>
            </w:hyperlink>
            <w:r>
              <w:t xml:space="preserve"> Администрации Томской области от 09.06.2023 N 266а)</w:t>
            </w:r>
          </w:p>
        </w:tc>
      </w:tr>
    </w:tbl>
    <w:p w:rsidR="00431DD9" w:rsidRDefault="00431DD9">
      <w:pPr>
        <w:pStyle w:val="ConsPlusNormal"/>
        <w:jc w:val="both"/>
      </w:pPr>
    </w:p>
    <w:p w:rsidR="00431DD9" w:rsidRDefault="00431DD9">
      <w:pPr>
        <w:pStyle w:val="ConsPlusTitle"/>
        <w:jc w:val="center"/>
        <w:outlineLvl w:val="2"/>
      </w:pPr>
      <w:r>
        <w:t>Перечень показателей цели, задач подпрограммы 1,</w:t>
      </w:r>
    </w:p>
    <w:p w:rsidR="00431DD9" w:rsidRDefault="00431DD9">
      <w:pPr>
        <w:pStyle w:val="ConsPlusTitle"/>
        <w:jc w:val="center"/>
      </w:pPr>
      <w:r>
        <w:t>сведения о порядке сбора информации по показателям</w:t>
      </w:r>
    </w:p>
    <w:p w:rsidR="00431DD9" w:rsidRDefault="00431DD9">
      <w:pPr>
        <w:pStyle w:val="ConsPlusTitle"/>
        <w:jc w:val="center"/>
      </w:pPr>
      <w:r>
        <w:t>и методике их расчета</w:t>
      </w:r>
    </w:p>
    <w:p w:rsidR="00431DD9" w:rsidRDefault="00431DD9">
      <w:pPr>
        <w:pStyle w:val="ConsPlusNormal"/>
        <w:jc w:val="center"/>
      </w:pPr>
      <w:r>
        <w:t xml:space="preserve">(в ред. </w:t>
      </w:r>
      <w:hyperlink r:id="rId125">
        <w:r>
          <w:rPr>
            <w:color w:val="0000FF"/>
          </w:rPr>
          <w:t>постановления</w:t>
        </w:r>
      </w:hyperlink>
      <w:r>
        <w:t xml:space="preserve"> Администрации Томской области</w:t>
      </w:r>
    </w:p>
    <w:p w:rsidR="00431DD9" w:rsidRDefault="00431DD9">
      <w:pPr>
        <w:pStyle w:val="ConsPlusNormal"/>
        <w:jc w:val="center"/>
      </w:pPr>
      <w:r>
        <w:t>от 31.03.2021 N 116а)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680"/>
        <w:gridCol w:w="1020"/>
        <w:gridCol w:w="1191"/>
        <w:gridCol w:w="1077"/>
        <w:gridCol w:w="2211"/>
        <w:gridCol w:w="1729"/>
        <w:gridCol w:w="1474"/>
        <w:gridCol w:w="1191"/>
      </w:tblGrid>
      <w:tr w:rsidR="00431DD9">
        <w:tc>
          <w:tcPr>
            <w:tcW w:w="510" w:type="dxa"/>
            <w:vAlign w:val="center"/>
          </w:tcPr>
          <w:p w:rsidR="00431DD9" w:rsidRDefault="00431DD9">
            <w:pPr>
              <w:pStyle w:val="ConsPlusNormal"/>
              <w:jc w:val="center"/>
            </w:pPr>
            <w:r>
              <w:t>N п/п</w:t>
            </w:r>
          </w:p>
        </w:tc>
        <w:tc>
          <w:tcPr>
            <w:tcW w:w="2494" w:type="dxa"/>
            <w:vAlign w:val="center"/>
          </w:tcPr>
          <w:p w:rsidR="00431DD9" w:rsidRDefault="00431DD9">
            <w:pPr>
              <w:pStyle w:val="ConsPlusNormal"/>
              <w:jc w:val="center"/>
            </w:pPr>
            <w:r>
              <w:t>Наименование показателя</w:t>
            </w:r>
          </w:p>
        </w:tc>
        <w:tc>
          <w:tcPr>
            <w:tcW w:w="680" w:type="dxa"/>
            <w:vAlign w:val="center"/>
          </w:tcPr>
          <w:p w:rsidR="00431DD9" w:rsidRDefault="00431DD9">
            <w:pPr>
              <w:pStyle w:val="ConsPlusNormal"/>
              <w:jc w:val="center"/>
            </w:pPr>
            <w:r>
              <w:t>Единица измерения</w:t>
            </w:r>
          </w:p>
        </w:tc>
        <w:tc>
          <w:tcPr>
            <w:tcW w:w="1020" w:type="dxa"/>
            <w:vAlign w:val="center"/>
          </w:tcPr>
          <w:p w:rsidR="00431DD9" w:rsidRDefault="00431DD9">
            <w:pPr>
              <w:pStyle w:val="ConsPlusNormal"/>
              <w:jc w:val="center"/>
            </w:pPr>
            <w:r>
              <w:t xml:space="preserve">Пункт Федерального </w:t>
            </w:r>
            <w:hyperlink r:id="rId126">
              <w:r>
                <w:rPr>
                  <w:color w:val="0000FF"/>
                </w:rPr>
                <w:t>плана</w:t>
              </w:r>
            </w:hyperlink>
            <w:r>
              <w:t xml:space="preserve"> статистических работ</w:t>
            </w:r>
          </w:p>
        </w:tc>
        <w:tc>
          <w:tcPr>
            <w:tcW w:w="1191" w:type="dxa"/>
            <w:vAlign w:val="center"/>
          </w:tcPr>
          <w:p w:rsidR="00431DD9" w:rsidRDefault="00431DD9">
            <w:pPr>
              <w:pStyle w:val="ConsPlusNormal"/>
              <w:jc w:val="center"/>
            </w:pPr>
            <w:r>
              <w:t>Периодичность сбора данных</w:t>
            </w:r>
          </w:p>
        </w:tc>
        <w:tc>
          <w:tcPr>
            <w:tcW w:w="1077" w:type="dxa"/>
            <w:vAlign w:val="center"/>
          </w:tcPr>
          <w:p w:rsidR="00431DD9" w:rsidRDefault="00431DD9">
            <w:pPr>
              <w:pStyle w:val="ConsPlusNormal"/>
              <w:jc w:val="center"/>
            </w:pPr>
            <w:r>
              <w:t>Временные характеристики показателя</w:t>
            </w:r>
          </w:p>
        </w:tc>
        <w:tc>
          <w:tcPr>
            <w:tcW w:w="2211" w:type="dxa"/>
            <w:vAlign w:val="center"/>
          </w:tcPr>
          <w:p w:rsidR="00431DD9" w:rsidRDefault="00431DD9">
            <w:pPr>
              <w:pStyle w:val="ConsPlusNormal"/>
              <w:jc w:val="center"/>
            </w:pPr>
            <w:r>
              <w:t>Алгоритм формирования (формула) расчета показателя</w:t>
            </w:r>
          </w:p>
        </w:tc>
        <w:tc>
          <w:tcPr>
            <w:tcW w:w="1729" w:type="dxa"/>
            <w:vAlign w:val="center"/>
          </w:tcPr>
          <w:p w:rsidR="00431DD9" w:rsidRDefault="00431DD9">
            <w:pPr>
              <w:pStyle w:val="ConsPlusNormal"/>
              <w:jc w:val="center"/>
            </w:pPr>
            <w:r>
              <w:t>Метод сбора информации</w:t>
            </w:r>
          </w:p>
        </w:tc>
        <w:tc>
          <w:tcPr>
            <w:tcW w:w="1474" w:type="dxa"/>
            <w:vAlign w:val="center"/>
          </w:tcPr>
          <w:p w:rsidR="00431DD9" w:rsidRDefault="00431DD9">
            <w:pPr>
              <w:pStyle w:val="ConsPlusNormal"/>
              <w:jc w:val="center"/>
            </w:pPr>
            <w:r>
              <w:t>Ответственный за сбор данных по показателю</w:t>
            </w:r>
          </w:p>
        </w:tc>
        <w:tc>
          <w:tcPr>
            <w:tcW w:w="1191" w:type="dxa"/>
            <w:vAlign w:val="center"/>
          </w:tcPr>
          <w:p w:rsidR="00431DD9" w:rsidRDefault="00431DD9">
            <w:pPr>
              <w:pStyle w:val="ConsPlusNormal"/>
              <w:jc w:val="center"/>
            </w:pPr>
            <w:r>
              <w:t>Дата получения фактического значения показателя</w:t>
            </w:r>
          </w:p>
        </w:tc>
      </w:tr>
      <w:tr w:rsidR="00431DD9">
        <w:tc>
          <w:tcPr>
            <w:tcW w:w="13577" w:type="dxa"/>
            <w:gridSpan w:val="10"/>
          </w:tcPr>
          <w:p w:rsidR="00431DD9" w:rsidRDefault="00431DD9">
            <w:pPr>
              <w:pStyle w:val="ConsPlusNormal"/>
              <w:outlineLvl w:val="3"/>
            </w:pPr>
            <w:r>
              <w:t>Показатели цели подпрограммы 1</w:t>
            </w:r>
          </w:p>
        </w:tc>
      </w:tr>
      <w:tr w:rsidR="00431DD9">
        <w:tc>
          <w:tcPr>
            <w:tcW w:w="510" w:type="dxa"/>
          </w:tcPr>
          <w:p w:rsidR="00431DD9" w:rsidRDefault="00431DD9">
            <w:pPr>
              <w:pStyle w:val="ConsPlusNormal"/>
              <w:jc w:val="center"/>
            </w:pPr>
            <w:r>
              <w:t>1.</w:t>
            </w:r>
          </w:p>
        </w:tc>
        <w:tc>
          <w:tcPr>
            <w:tcW w:w="2494" w:type="dxa"/>
          </w:tcPr>
          <w:p w:rsidR="00431DD9" w:rsidRDefault="00431DD9">
            <w:pPr>
              <w:pStyle w:val="ConsPlusNormal"/>
            </w:pPr>
            <w:r>
              <w:t xml:space="preserve">Оборот малых и средних </w:t>
            </w:r>
            <w:r>
              <w:lastRenderedPageBreak/>
              <w:t>предприятий, включая микропредприятия</w:t>
            </w:r>
          </w:p>
        </w:tc>
        <w:tc>
          <w:tcPr>
            <w:tcW w:w="680" w:type="dxa"/>
          </w:tcPr>
          <w:p w:rsidR="00431DD9" w:rsidRDefault="00431DD9">
            <w:pPr>
              <w:pStyle w:val="ConsPlusNormal"/>
              <w:jc w:val="center"/>
            </w:pPr>
            <w:r>
              <w:lastRenderedPageBreak/>
              <w:t xml:space="preserve">млрд </w:t>
            </w:r>
            <w:r>
              <w:lastRenderedPageBreak/>
              <w:t>руб.</w:t>
            </w:r>
          </w:p>
        </w:tc>
        <w:tc>
          <w:tcPr>
            <w:tcW w:w="1020" w:type="dxa"/>
          </w:tcPr>
          <w:p w:rsidR="00431DD9" w:rsidRDefault="00431DD9">
            <w:pPr>
              <w:pStyle w:val="ConsPlusNormal"/>
              <w:jc w:val="center"/>
            </w:pPr>
            <w:r>
              <w:lastRenderedPageBreak/>
              <w:t>нет</w:t>
            </w:r>
          </w:p>
        </w:tc>
        <w:tc>
          <w:tcPr>
            <w:tcW w:w="1191" w:type="dxa"/>
          </w:tcPr>
          <w:p w:rsidR="00431DD9" w:rsidRDefault="00431DD9">
            <w:pPr>
              <w:pStyle w:val="ConsPlusNormal"/>
              <w:jc w:val="center"/>
            </w:pPr>
            <w:r>
              <w:t>ежегодно</w:t>
            </w:r>
          </w:p>
        </w:tc>
        <w:tc>
          <w:tcPr>
            <w:tcW w:w="1077" w:type="dxa"/>
          </w:tcPr>
          <w:p w:rsidR="00431DD9" w:rsidRDefault="00431DD9">
            <w:pPr>
              <w:pStyle w:val="ConsPlusNormal"/>
              <w:jc w:val="center"/>
            </w:pPr>
            <w:r>
              <w:t xml:space="preserve">за </w:t>
            </w:r>
            <w:r>
              <w:lastRenderedPageBreak/>
              <w:t>отчетный период</w:t>
            </w:r>
          </w:p>
        </w:tc>
        <w:tc>
          <w:tcPr>
            <w:tcW w:w="2211" w:type="dxa"/>
          </w:tcPr>
          <w:p w:rsidR="00431DD9" w:rsidRDefault="00431DD9">
            <w:pPr>
              <w:pStyle w:val="ConsPlusNormal"/>
              <w:jc w:val="center"/>
            </w:pPr>
            <w:r>
              <w:lastRenderedPageBreak/>
              <w:t xml:space="preserve">Показатель </w:t>
            </w:r>
            <w:r>
              <w:lastRenderedPageBreak/>
              <w:t>рассчитывается как сумма значений оборота малых, средних и микропредприятий</w:t>
            </w:r>
          </w:p>
        </w:tc>
        <w:tc>
          <w:tcPr>
            <w:tcW w:w="1729" w:type="dxa"/>
          </w:tcPr>
          <w:p w:rsidR="00431DD9" w:rsidRDefault="00431DD9">
            <w:pPr>
              <w:pStyle w:val="ConsPlusNormal"/>
              <w:jc w:val="center"/>
            </w:pPr>
            <w:r>
              <w:lastRenderedPageBreak/>
              <w:t xml:space="preserve">Статистическая </w:t>
            </w:r>
            <w:r>
              <w:lastRenderedPageBreak/>
              <w:t>отчетность</w:t>
            </w:r>
          </w:p>
        </w:tc>
        <w:tc>
          <w:tcPr>
            <w:tcW w:w="1474" w:type="dxa"/>
          </w:tcPr>
          <w:p w:rsidR="00431DD9" w:rsidRDefault="00431DD9">
            <w:pPr>
              <w:pStyle w:val="ConsPlusNormal"/>
              <w:jc w:val="center"/>
            </w:pPr>
            <w:r>
              <w:lastRenderedPageBreak/>
              <w:t xml:space="preserve">Департамент </w:t>
            </w:r>
            <w:r>
              <w:lastRenderedPageBreak/>
              <w:t>по развитию инновационной и предпринимательской деятельности Томской области</w:t>
            </w:r>
          </w:p>
        </w:tc>
        <w:tc>
          <w:tcPr>
            <w:tcW w:w="1191" w:type="dxa"/>
          </w:tcPr>
          <w:p w:rsidR="00431DD9" w:rsidRDefault="00431DD9">
            <w:pPr>
              <w:pStyle w:val="ConsPlusNormal"/>
              <w:jc w:val="center"/>
            </w:pPr>
            <w:r>
              <w:lastRenderedPageBreak/>
              <w:t xml:space="preserve">Март </w:t>
            </w:r>
            <w:r>
              <w:lastRenderedPageBreak/>
              <w:t>очередного года, следующего за отчетным (предварительная оценка); май очередного года (факт)</w:t>
            </w:r>
          </w:p>
        </w:tc>
      </w:tr>
      <w:tr w:rsidR="00431DD9">
        <w:tc>
          <w:tcPr>
            <w:tcW w:w="510" w:type="dxa"/>
          </w:tcPr>
          <w:p w:rsidR="00431DD9" w:rsidRDefault="00431DD9">
            <w:pPr>
              <w:pStyle w:val="ConsPlusNormal"/>
              <w:jc w:val="center"/>
            </w:pPr>
            <w:r>
              <w:lastRenderedPageBreak/>
              <w:t>2.</w:t>
            </w:r>
          </w:p>
        </w:tc>
        <w:tc>
          <w:tcPr>
            <w:tcW w:w="2494" w:type="dxa"/>
          </w:tcPr>
          <w:p w:rsidR="00431DD9" w:rsidRDefault="00431DD9">
            <w:pPr>
              <w:pStyle w:val="ConsPlusNormal"/>
            </w:pPr>
            <w:r>
              <w:t>Количество субъектов малого и среднего предпринимательства (включая индивидуальных предпринимателей) и самозанятых граждан в расчете на 1 тыс. человек населения Томской области</w:t>
            </w:r>
          </w:p>
        </w:tc>
        <w:tc>
          <w:tcPr>
            <w:tcW w:w="680" w:type="dxa"/>
          </w:tcPr>
          <w:p w:rsidR="00431DD9" w:rsidRDefault="00431DD9">
            <w:pPr>
              <w:pStyle w:val="ConsPlusNormal"/>
              <w:jc w:val="center"/>
            </w:pPr>
            <w:r>
              <w:t>единицы</w:t>
            </w:r>
          </w:p>
        </w:tc>
        <w:tc>
          <w:tcPr>
            <w:tcW w:w="1020" w:type="dxa"/>
          </w:tcPr>
          <w:p w:rsidR="00431DD9" w:rsidRDefault="00431DD9">
            <w:pPr>
              <w:pStyle w:val="ConsPlusNormal"/>
              <w:jc w:val="center"/>
            </w:pPr>
            <w:r>
              <w:t>нет</w:t>
            </w:r>
          </w:p>
        </w:tc>
        <w:tc>
          <w:tcPr>
            <w:tcW w:w="1191" w:type="dxa"/>
          </w:tcPr>
          <w:p w:rsidR="00431DD9" w:rsidRDefault="00431DD9">
            <w:pPr>
              <w:pStyle w:val="ConsPlusNormal"/>
              <w:jc w:val="center"/>
            </w:pPr>
            <w:r>
              <w:t>ежегодно</w:t>
            </w:r>
          </w:p>
        </w:tc>
        <w:tc>
          <w:tcPr>
            <w:tcW w:w="1077" w:type="dxa"/>
          </w:tcPr>
          <w:p w:rsidR="00431DD9" w:rsidRDefault="00431DD9">
            <w:pPr>
              <w:pStyle w:val="ConsPlusNormal"/>
              <w:jc w:val="center"/>
            </w:pPr>
            <w:r>
              <w:t>за отчетный период</w:t>
            </w:r>
          </w:p>
        </w:tc>
        <w:tc>
          <w:tcPr>
            <w:tcW w:w="2211" w:type="dxa"/>
          </w:tcPr>
          <w:p w:rsidR="00431DD9" w:rsidRDefault="00431DD9">
            <w:pPr>
              <w:pStyle w:val="ConsPlusNormal"/>
              <w:jc w:val="center"/>
            </w:pPr>
            <w:r>
              <w:t>Показатель рассчитывается как отношение суммы количества субъектов малого и среднего предпринимательства (включая индивидуальных предпринимателей) и количества плательщиков налога на профессиональный доход на 1 тыс. человек населения Томской области</w:t>
            </w:r>
          </w:p>
        </w:tc>
        <w:tc>
          <w:tcPr>
            <w:tcW w:w="1729" w:type="dxa"/>
          </w:tcPr>
          <w:p w:rsidR="00431DD9" w:rsidRDefault="00431DD9">
            <w:pPr>
              <w:pStyle w:val="ConsPlusNormal"/>
              <w:jc w:val="center"/>
            </w:pPr>
            <w:r>
              <w:t>Данные Федеральной налоговой службы России,</w:t>
            </w:r>
          </w:p>
          <w:p w:rsidR="00431DD9" w:rsidRDefault="00431DD9">
            <w:pPr>
              <w:pStyle w:val="ConsPlusNormal"/>
              <w:jc w:val="center"/>
            </w:pPr>
            <w:r>
              <w:t>статистическая отчетность</w:t>
            </w:r>
          </w:p>
        </w:tc>
        <w:tc>
          <w:tcPr>
            <w:tcW w:w="1474" w:type="dxa"/>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191" w:type="dxa"/>
          </w:tcPr>
          <w:p w:rsidR="00431DD9" w:rsidRDefault="00431DD9">
            <w:pPr>
              <w:pStyle w:val="ConsPlusNormal"/>
              <w:jc w:val="center"/>
            </w:pPr>
            <w:r>
              <w:t>Январь очередного года</w:t>
            </w:r>
          </w:p>
        </w:tc>
      </w:tr>
      <w:tr w:rsidR="00431DD9">
        <w:tblPrEx>
          <w:tblBorders>
            <w:insideH w:val="nil"/>
          </w:tblBorders>
        </w:tblPrEx>
        <w:tc>
          <w:tcPr>
            <w:tcW w:w="510" w:type="dxa"/>
            <w:tcBorders>
              <w:bottom w:val="nil"/>
            </w:tcBorders>
          </w:tcPr>
          <w:p w:rsidR="00431DD9" w:rsidRDefault="00431DD9">
            <w:pPr>
              <w:pStyle w:val="ConsPlusNormal"/>
              <w:jc w:val="center"/>
            </w:pPr>
            <w:r>
              <w:t>3.</w:t>
            </w:r>
          </w:p>
        </w:tc>
        <w:tc>
          <w:tcPr>
            <w:tcW w:w="13067" w:type="dxa"/>
            <w:gridSpan w:val="9"/>
            <w:tcBorders>
              <w:bottom w:val="nil"/>
            </w:tcBorders>
          </w:tcPr>
          <w:p w:rsidR="00431DD9" w:rsidRDefault="00431DD9">
            <w:pPr>
              <w:pStyle w:val="ConsPlusNormal"/>
              <w:jc w:val="both"/>
            </w:pPr>
            <w:r>
              <w:t xml:space="preserve">Исключен. - </w:t>
            </w:r>
            <w:hyperlink r:id="rId127">
              <w:r>
                <w:rPr>
                  <w:color w:val="0000FF"/>
                </w:rPr>
                <w:t>Постановление</w:t>
              </w:r>
            </w:hyperlink>
            <w:r>
              <w:t xml:space="preserve"> Администрации Томской области от 31.03.2023 N 154а</w:t>
            </w:r>
          </w:p>
        </w:tc>
      </w:tr>
      <w:tr w:rsidR="00431DD9">
        <w:tc>
          <w:tcPr>
            <w:tcW w:w="13577" w:type="dxa"/>
            <w:gridSpan w:val="10"/>
          </w:tcPr>
          <w:p w:rsidR="00431DD9" w:rsidRDefault="00431DD9">
            <w:pPr>
              <w:pStyle w:val="ConsPlusNormal"/>
              <w:outlineLvl w:val="3"/>
            </w:pPr>
            <w:r>
              <w:t>Показатели задач подпрограммы 1</w:t>
            </w:r>
          </w:p>
        </w:tc>
      </w:tr>
      <w:tr w:rsidR="00431DD9">
        <w:tblPrEx>
          <w:tblBorders>
            <w:insideH w:val="nil"/>
          </w:tblBorders>
        </w:tblPrEx>
        <w:tc>
          <w:tcPr>
            <w:tcW w:w="13577" w:type="dxa"/>
            <w:gridSpan w:val="10"/>
            <w:tcBorders>
              <w:bottom w:val="nil"/>
            </w:tcBorders>
          </w:tcPr>
          <w:p w:rsidR="00431DD9" w:rsidRDefault="00431DD9">
            <w:pPr>
              <w:pStyle w:val="ConsPlusNormal"/>
              <w:outlineLvl w:val="4"/>
            </w:pPr>
            <w:r>
              <w:lastRenderedPageBreak/>
              <w:t>Задача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rsidR="00431DD9">
        <w:tblPrEx>
          <w:tblBorders>
            <w:insideH w:val="nil"/>
          </w:tblBorders>
        </w:tblPrEx>
        <w:tc>
          <w:tcPr>
            <w:tcW w:w="13577" w:type="dxa"/>
            <w:gridSpan w:val="10"/>
            <w:tcBorders>
              <w:top w:val="nil"/>
            </w:tcBorders>
          </w:tcPr>
          <w:p w:rsidR="00431DD9" w:rsidRDefault="00431DD9">
            <w:pPr>
              <w:pStyle w:val="ConsPlusNormal"/>
              <w:jc w:val="both"/>
            </w:pPr>
            <w:r>
              <w:t xml:space="preserve">(в ред. </w:t>
            </w:r>
            <w:hyperlink r:id="rId128">
              <w:r>
                <w:rPr>
                  <w:color w:val="0000FF"/>
                </w:rPr>
                <w:t>постановления</w:t>
              </w:r>
            </w:hyperlink>
            <w:r>
              <w:t xml:space="preserve"> Администрации Томской области от 31.03.2023 N 154а)</w:t>
            </w:r>
          </w:p>
        </w:tc>
      </w:tr>
      <w:tr w:rsidR="00431DD9">
        <w:tc>
          <w:tcPr>
            <w:tcW w:w="3004" w:type="dxa"/>
            <w:gridSpan w:val="2"/>
          </w:tcPr>
          <w:p w:rsidR="00431DD9" w:rsidRDefault="00431DD9">
            <w:pPr>
              <w:pStyle w:val="ConsPlusNormal"/>
            </w:pPr>
            <w:r>
              <w:t>Количество обращений субъектов малого и среднего предпринимательства за информационно-консультационной поддержкой ведения предпринимательской деятельности</w:t>
            </w:r>
          </w:p>
        </w:tc>
        <w:tc>
          <w:tcPr>
            <w:tcW w:w="680" w:type="dxa"/>
          </w:tcPr>
          <w:p w:rsidR="00431DD9" w:rsidRDefault="00431DD9">
            <w:pPr>
              <w:pStyle w:val="ConsPlusNormal"/>
              <w:jc w:val="center"/>
            </w:pPr>
            <w:r>
              <w:t>единицы</w:t>
            </w:r>
          </w:p>
        </w:tc>
        <w:tc>
          <w:tcPr>
            <w:tcW w:w="1020" w:type="dxa"/>
          </w:tcPr>
          <w:p w:rsidR="00431DD9" w:rsidRDefault="00431DD9">
            <w:pPr>
              <w:pStyle w:val="ConsPlusNormal"/>
              <w:jc w:val="center"/>
            </w:pPr>
            <w:r>
              <w:t>нет</w:t>
            </w:r>
          </w:p>
        </w:tc>
        <w:tc>
          <w:tcPr>
            <w:tcW w:w="1191" w:type="dxa"/>
          </w:tcPr>
          <w:p w:rsidR="00431DD9" w:rsidRDefault="00431DD9">
            <w:pPr>
              <w:pStyle w:val="ConsPlusNormal"/>
              <w:jc w:val="center"/>
            </w:pPr>
            <w:r>
              <w:t>ежегодно</w:t>
            </w:r>
          </w:p>
        </w:tc>
        <w:tc>
          <w:tcPr>
            <w:tcW w:w="1077" w:type="dxa"/>
          </w:tcPr>
          <w:p w:rsidR="00431DD9" w:rsidRDefault="00431DD9">
            <w:pPr>
              <w:pStyle w:val="ConsPlusNormal"/>
              <w:jc w:val="center"/>
            </w:pPr>
            <w:r>
              <w:t>за отчетный период</w:t>
            </w:r>
          </w:p>
        </w:tc>
        <w:tc>
          <w:tcPr>
            <w:tcW w:w="2211" w:type="dxa"/>
          </w:tcPr>
          <w:p w:rsidR="00431DD9" w:rsidRDefault="00431DD9">
            <w:pPr>
              <w:pStyle w:val="ConsPlusNormal"/>
              <w:jc w:val="center"/>
            </w:pPr>
            <w:r>
              <w:t>Показатель рассчитывается методом подсчета субъектов малого и среднего предпринимательства, обратившихся за информационно-консультационной поддержкой, в том числе в онлайн-формате</w:t>
            </w:r>
          </w:p>
        </w:tc>
        <w:tc>
          <w:tcPr>
            <w:tcW w:w="1729" w:type="dxa"/>
          </w:tcPr>
          <w:p w:rsidR="00431DD9" w:rsidRDefault="00431DD9">
            <w:pPr>
              <w:pStyle w:val="ConsPlusNormal"/>
              <w:jc w:val="center"/>
            </w:pPr>
            <w:r>
              <w:t>Ведомственная статистика</w:t>
            </w:r>
          </w:p>
        </w:tc>
        <w:tc>
          <w:tcPr>
            <w:tcW w:w="1474" w:type="dxa"/>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191" w:type="dxa"/>
          </w:tcPr>
          <w:p w:rsidR="00431DD9" w:rsidRDefault="00431DD9">
            <w:pPr>
              <w:pStyle w:val="ConsPlusNormal"/>
              <w:jc w:val="center"/>
            </w:pPr>
            <w:r>
              <w:t>Март очередного года - оценка, июнь очередного года - уточненный расчет</w:t>
            </w:r>
          </w:p>
        </w:tc>
      </w:tr>
      <w:tr w:rsidR="00431DD9">
        <w:tc>
          <w:tcPr>
            <w:tcW w:w="13577" w:type="dxa"/>
            <w:gridSpan w:val="10"/>
          </w:tcPr>
          <w:p w:rsidR="00431DD9" w:rsidRDefault="00431DD9">
            <w:pPr>
              <w:pStyle w:val="ConsPlusNormal"/>
              <w:outlineLvl w:val="4"/>
            </w:pPr>
            <w:r>
              <w:t>Задача 2.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rsidR="00431DD9">
        <w:tc>
          <w:tcPr>
            <w:tcW w:w="3004" w:type="dxa"/>
            <w:gridSpan w:val="2"/>
          </w:tcPr>
          <w:p w:rsidR="00431DD9" w:rsidRDefault="00431DD9">
            <w:pPr>
              <w:pStyle w:val="ConsPlusNormal"/>
            </w:pPr>
            <w:r>
              <w:t>Количество человек, включая работников субъектов малого и среднего предпринимательства, принявших участие в мероприятиях</w:t>
            </w:r>
          </w:p>
        </w:tc>
        <w:tc>
          <w:tcPr>
            <w:tcW w:w="680" w:type="dxa"/>
          </w:tcPr>
          <w:p w:rsidR="00431DD9" w:rsidRDefault="00431DD9">
            <w:pPr>
              <w:pStyle w:val="ConsPlusNormal"/>
              <w:jc w:val="center"/>
            </w:pPr>
            <w:r>
              <w:t>единицы</w:t>
            </w:r>
          </w:p>
        </w:tc>
        <w:tc>
          <w:tcPr>
            <w:tcW w:w="1020" w:type="dxa"/>
          </w:tcPr>
          <w:p w:rsidR="00431DD9" w:rsidRDefault="00431DD9">
            <w:pPr>
              <w:pStyle w:val="ConsPlusNormal"/>
              <w:jc w:val="center"/>
            </w:pPr>
            <w:r>
              <w:t>нет</w:t>
            </w:r>
          </w:p>
        </w:tc>
        <w:tc>
          <w:tcPr>
            <w:tcW w:w="1191" w:type="dxa"/>
          </w:tcPr>
          <w:p w:rsidR="00431DD9" w:rsidRDefault="00431DD9">
            <w:pPr>
              <w:pStyle w:val="ConsPlusNormal"/>
              <w:jc w:val="center"/>
            </w:pPr>
            <w:r>
              <w:t>ежегодно</w:t>
            </w:r>
          </w:p>
        </w:tc>
        <w:tc>
          <w:tcPr>
            <w:tcW w:w="1077" w:type="dxa"/>
          </w:tcPr>
          <w:p w:rsidR="00431DD9" w:rsidRDefault="00431DD9">
            <w:pPr>
              <w:pStyle w:val="ConsPlusNormal"/>
              <w:jc w:val="center"/>
            </w:pPr>
            <w:r>
              <w:t>за отчетный период</w:t>
            </w:r>
          </w:p>
        </w:tc>
        <w:tc>
          <w:tcPr>
            <w:tcW w:w="2211" w:type="dxa"/>
          </w:tcPr>
          <w:p w:rsidR="00431DD9" w:rsidRDefault="00431DD9">
            <w:pPr>
              <w:pStyle w:val="ConsPlusNormal"/>
              <w:jc w:val="center"/>
            </w:pPr>
            <w:r>
              <w:t>Показатель рассчитывается как сумма значений показателей в разрезе мероприятий, направленных на повышение профессионального уровня специалистов</w:t>
            </w:r>
          </w:p>
        </w:tc>
        <w:tc>
          <w:tcPr>
            <w:tcW w:w="1729" w:type="dxa"/>
          </w:tcPr>
          <w:p w:rsidR="00431DD9" w:rsidRDefault="00431DD9">
            <w:pPr>
              <w:pStyle w:val="ConsPlusNormal"/>
              <w:jc w:val="center"/>
            </w:pPr>
            <w:r>
              <w:t>Ведомственная статистика</w:t>
            </w:r>
          </w:p>
        </w:tc>
        <w:tc>
          <w:tcPr>
            <w:tcW w:w="1474" w:type="dxa"/>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191" w:type="dxa"/>
          </w:tcPr>
          <w:p w:rsidR="00431DD9" w:rsidRDefault="00431DD9">
            <w:pPr>
              <w:pStyle w:val="ConsPlusNormal"/>
              <w:jc w:val="center"/>
            </w:pPr>
            <w:r>
              <w:t>Март очередного года</w:t>
            </w:r>
          </w:p>
        </w:tc>
      </w:tr>
      <w:tr w:rsidR="00431DD9">
        <w:tc>
          <w:tcPr>
            <w:tcW w:w="13577" w:type="dxa"/>
            <w:gridSpan w:val="10"/>
          </w:tcPr>
          <w:p w:rsidR="00431DD9" w:rsidRDefault="00431DD9">
            <w:pPr>
              <w:pStyle w:val="ConsPlusNormal"/>
              <w:outlineLvl w:val="4"/>
            </w:pPr>
            <w:r>
              <w:t>Задача 3. Развитие непроизводственных индустрий в Томской области</w:t>
            </w:r>
          </w:p>
        </w:tc>
      </w:tr>
      <w:tr w:rsidR="00431DD9">
        <w:tc>
          <w:tcPr>
            <w:tcW w:w="3004" w:type="dxa"/>
            <w:gridSpan w:val="2"/>
          </w:tcPr>
          <w:p w:rsidR="00431DD9" w:rsidRDefault="00431DD9">
            <w:pPr>
              <w:pStyle w:val="ConsPlusNormal"/>
            </w:pPr>
            <w:r>
              <w:t xml:space="preserve">Количество мероприятий, </w:t>
            </w:r>
            <w:r>
              <w:lastRenderedPageBreak/>
              <w:t>направленных на развитие непроизводственных индустрий в Томской области</w:t>
            </w:r>
          </w:p>
        </w:tc>
        <w:tc>
          <w:tcPr>
            <w:tcW w:w="680" w:type="dxa"/>
          </w:tcPr>
          <w:p w:rsidR="00431DD9" w:rsidRDefault="00431DD9">
            <w:pPr>
              <w:pStyle w:val="ConsPlusNormal"/>
              <w:jc w:val="center"/>
            </w:pPr>
            <w:r>
              <w:lastRenderedPageBreak/>
              <w:t>един</w:t>
            </w:r>
            <w:r>
              <w:lastRenderedPageBreak/>
              <w:t>ицы</w:t>
            </w:r>
          </w:p>
        </w:tc>
        <w:tc>
          <w:tcPr>
            <w:tcW w:w="1020" w:type="dxa"/>
          </w:tcPr>
          <w:p w:rsidR="00431DD9" w:rsidRDefault="00431DD9">
            <w:pPr>
              <w:pStyle w:val="ConsPlusNormal"/>
            </w:pPr>
          </w:p>
        </w:tc>
        <w:tc>
          <w:tcPr>
            <w:tcW w:w="1191" w:type="dxa"/>
          </w:tcPr>
          <w:p w:rsidR="00431DD9" w:rsidRDefault="00431DD9">
            <w:pPr>
              <w:pStyle w:val="ConsPlusNormal"/>
              <w:jc w:val="center"/>
            </w:pPr>
            <w:r>
              <w:t>ежегодно</w:t>
            </w:r>
          </w:p>
        </w:tc>
        <w:tc>
          <w:tcPr>
            <w:tcW w:w="1077" w:type="dxa"/>
          </w:tcPr>
          <w:p w:rsidR="00431DD9" w:rsidRDefault="00431DD9">
            <w:pPr>
              <w:pStyle w:val="ConsPlusNormal"/>
              <w:jc w:val="center"/>
            </w:pPr>
            <w:r>
              <w:t xml:space="preserve">за </w:t>
            </w:r>
            <w:r>
              <w:lastRenderedPageBreak/>
              <w:t>отчетный период</w:t>
            </w:r>
          </w:p>
        </w:tc>
        <w:tc>
          <w:tcPr>
            <w:tcW w:w="2211" w:type="dxa"/>
          </w:tcPr>
          <w:p w:rsidR="00431DD9" w:rsidRDefault="00431DD9">
            <w:pPr>
              <w:pStyle w:val="ConsPlusNormal"/>
              <w:jc w:val="center"/>
            </w:pPr>
            <w:r>
              <w:lastRenderedPageBreak/>
              <w:t xml:space="preserve">Показатель </w:t>
            </w:r>
            <w:r>
              <w:lastRenderedPageBreak/>
              <w:t>рассчитывается как сумма количества проведенных мероприятий, направленных на развитие непроизводственных индустрий в Томской области</w:t>
            </w:r>
          </w:p>
        </w:tc>
        <w:tc>
          <w:tcPr>
            <w:tcW w:w="1729" w:type="dxa"/>
          </w:tcPr>
          <w:p w:rsidR="00431DD9" w:rsidRDefault="00431DD9">
            <w:pPr>
              <w:pStyle w:val="ConsPlusNormal"/>
              <w:jc w:val="center"/>
            </w:pPr>
            <w:r>
              <w:lastRenderedPageBreak/>
              <w:t xml:space="preserve">Ведомственная </w:t>
            </w:r>
            <w:r>
              <w:lastRenderedPageBreak/>
              <w:t>статистика</w:t>
            </w:r>
          </w:p>
        </w:tc>
        <w:tc>
          <w:tcPr>
            <w:tcW w:w="1474" w:type="dxa"/>
          </w:tcPr>
          <w:p w:rsidR="00431DD9" w:rsidRDefault="00431DD9">
            <w:pPr>
              <w:pStyle w:val="ConsPlusNormal"/>
              <w:jc w:val="center"/>
            </w:pPr>
            <w:r>
              <w:lastRenderedPageBreak/>
              <w:t xml:space="preserve">Департамент </w:t>
            </w:r>
            <w:r>
              <w:lastRenderedPageBreak/>
              <w:t>экономики Администрации Томской области</w:t>
            </w:r>
          </w:p>
        </w:tc>
        <w:tc>
          <w:tcPr>
            <w:tcW w:w="1191" w:type="dxa"/>
          </w:tcPr>
          <w:p w:rsidR="00431DD9" w:rsidRDefault="00431DD9">
            <w:pPr>
              <w:pStyle w:val="ConsPlusNormal"/>
              <w:jc w:val="center"/>
            </w:pPr>
            <w:r>
              <w:lastRenderedPageBreak/>
              <w:t xml:space="preserve">Январь </w:t>
            </w:r>
            <w:r>
              <w:lastRenderedPageBreak/>
              <w:t>очередного года</w:t>
            </w:r>
          </w:p>
        </w:tc>
      </w:tr>
      <w:tr w:rsidR="00431DD9">
        <w:tc>
          <w:tcPr>
            <w:tcW w:w="13577" w:type="dxa"/>
            <w:gridSpan w:val="10"/>
          </w:tcPr>
          <w:p w:rsidR="00431DD9" w:rsidRDefault="00431DD9">
            <w:pPr>
              <w:pStyle w:val="ConsPlusNormal"/>
              <w:outlineLvl w:val="4"/>
            </w:pPr>
            <w:r>
              <w:lastRenderedPageBreak/>
              <w:t>Задача 4. Создание и развитие эффективной инфраструктуры поддержки субъектов малого и среднего предпринимательства</w:t>
            </w:r>
          </w:p>
        </w:tc>
      </w:tr>
      <w:tr w:rsidR="00431DD9">
        <w:tc>
          <w:tcPr>
            <w:tcW w:w="3004" w:type="dxa"/>
            <w:gridSpan w:val="2"/>
          </w:tcPr>
          <w:p w:rsidR="00431DD9" w:rsidRDefault="00431DD9">
            <w:pPr>
              <w:pStyle w:val="ConsPlusNormal"/>
            </w:pPr>
            <w:r>
              <w:t>Количество субъектов малого и среднего предпринимательства, являющихся потребителями услуг организаций инфраструктуры поддержки субъектов малого и среднего предпринимательства</w:t>
            </w:r>
          </w:p>
        </w:tc>
        <w:tc>
          <w:tcPr>
            <w:tcW w:w="680" w:type="dxa"/>
          </w:tcPr>
          <w:p w:rsidR="00431DD9" w:rsidRDefault="00431DD9">
            <w:pPr>
              <w:pStyle w:val="ConsPlusNormal"/>
              <w:jc w:val="center"/>
            </w:pPr>
            <w:r>
              <w:t>единицы</w:t>
            </w:r>
          </w:p>
        </w:tc>
        <w:tc>
          <w:tcPr>
            <w:tcW w:w="1020" w:type="dxa"/>
          </w:tcPr>
          <w:p w:rsidR="00431DD9" w:rsidRDefault="00431DD9">
            <w:pPr>
              <w:pStyle w:val="ConsPlusNormal"/>
            </w:pPr>
          </w:p>
        </w:tc>
        <w:tc>
          <w:tcPr>
            <w:tcW w:w="1191" w:type="dxa"/>
          </w:tcPr>
          <w:p w:rsidR="00431DD9" w:rsidRDefault="00431DD9">
            <w:pPr>
              <w:pStyle w:val="ConsPlusNormal"/>
              <w:jc w:val="center"/>
            </w:pPr>
            <w:r>
              <w:t>ежегодно</w:t>
            </w:r>
          </w:p>
        </w:tc>
        <w:tc>
          <w:tcPr>
            <w:tcW w:w="1077" w:type="dxa"/>
          </w:tcPr>
          <w:p w:rsidR="00431DD9" w:rsidRDefault="00431DD9">
            <w:pPr>
              <w:pStyle w:val="ConsPlusNormal"/>
              <w:jc w:val="center"/>
            </w:pPr>
            <w:r>
              <w:t>за отчетный период</w:t>
            </w:r>
          </w:p>
        </w:tc>
        <w:tc>
          <w:tcPr>
            <w:tcW w:w="2211" w:type="dxa"/>
          </w:tcPr>
          <w:p w:rsidR="00431DD9" w:rsidRDefault="00431DD9">
            <w:pPr>
              <w:pStyle w:val="ConsPlusNormal"/>
              <w:jc w:val="center"/>
            </w:pPr>
            <w:r>
              <w:t>Показатель рассчитывается как сумма значений показателей из отчетных данных организаций инфраструктуры поддержки субъектов малого и среднего предпринимательства, включенных в реестр инфраструктуры поддержки субъектов малого и среднего предпринимательства Томской области</w:t>
            </w:r>
          </w:p>
        </w:tc>
        <w:tc>
          <w:tcPr>
            <w:tcW w:w="1729" w:type="dxa"/>
          </w:tcPr>
          <w:p w:rsidR="00431DD9" w:rsidRDefault="00431DD9">
            <w:pPr>
              <w:pStyle w:val="ConsPlusNormal"/>
              <w:jc w:val="center"/>
            </w:pPr>
            <w:r>
              <w:t>Ведомственная статистика</w:t>
            </w:r>
          </w:p>
        </w:tc>
        <w:tc>
          <w:tcPr>
            <w:tcW w:w="1474" w:type="dxa"/>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191" w:type="dxa"/>
          </w:tcPr>
          <w:p w:rsidR="00431DD9" w:rsidRDefault="00431DD9">
            <w:pPr>
              <w:pStyle w:val="ConsPlusNormal"/>
              <w:jc w:val="center"/>
            </w:pPr>
            <w:r>
              <w:t>Март очередного года</w:t>
            </w:r>
          </w:p>
        </w:tc>
      </w:tr>
      <w:tr w:rsidR="00431DD9">
        <w:tc>
          <w:tcPr>
            <w:tcW w:w="13577" w:type="dxa"/>
            <w:gridSpan w:val="10"/>
          </w:tcPr>
          <w:p w:rsidR="00431DD9" w:rsidRDefault="00431DD9">
            <w:pPr>
              <w:pStyle w:val="ConsPlusNormal"/>
              <w:outlineLvl w:val="4"/>
            </w:pPr>
            <w:r>
              <w:t>Задача 5. Поддержка муниципальных программ, направленных на развитие малого и среднего предпринимательства</w:t>
            </w:r>
          </w:p>
        </w:tc>
      </w:tr>
      <w:tr w:rsidR="00431DD9">
        <w:tc>
          <w:tcPr>
            <w:tcW w:w="3004" w:type="dxa"/>
            <w:gridSpan w:val="2"/>
          </w:tcPr>
          <w:p w:rsidR="00431DD9" w:rsidRDefault="00431DD9">
            <w:pPr>
              <w:pStyle w:val="ConsPlusNormal"/>
            </w:pPr>
            <w:r>
              <w:t xml:space="preserve">Количество муниципальных программ (подпрограмм), </w:t>
            </w:r>
            <w:r>
              <w:lastRenderedPageBreak/>
              <w:t>получивших поддержку по мероприятиям, направленным на развитие малого и среднего предпринимательства</w:t>
            </w:r>
          </w:p>
        </w:tc>
        <w:tc>
          <w:tcPr>
            <w:tcW w:w="680" w:type="dxa"/>
          </w:tcPr>
          <w:p w:rsidR="00431DD9" w:rsidRDefault="00431DD9">
            <w:pPr>
              <w:pStyle w:val="ConsPlusNormal"/>
              <w:jc w:val="center"/>
            </w:pPr>
            <w:r>
              <w:lastRenderedPageBreak/>
              <w:t>единицы</w:t>
            </w:r>
          </w:p>
        </w:tc>
        <w:tc>
          <w:tcPr>
            <w:tcW w:w="1020" w:type="dxa"/>
          </w:tcPr>
          <w:p w:rsidR="00431DD9" w:rsidRDefault="00431DD9">
            <w:pPr>
              <w:pStyle w:val="ConsPlusNormal"/>
            </w:pPr>
          </w:p>
        </w:tc>
        <w:tc>
          <w:tcPr>
            <w:tcW w:w="1191" w:type="dxa"/>
          </w:tcPr>
          <w:p w:rsidR="00431DD9" w:rsidRDefault="00431DD9">
            <w:pPr>
              <w:pStyle w:val="ConsPlusNormal"/>
              <w:jc w:val="center"/>
            </w:pPr>
            <w:r>
              <w:t>ежегодно</w:t>
            </w:r>
          </w:p>
        </w:tc>
        <w:tc>
          <w:tcPr>
            <w:tcW w:w="1077" w:type="dxa"/>
          </w:tcPr>
          <w:p w:rsidR="00431DD9" w:rsidRDefault="00431DD9">
            <w:pPr>
              <w:pStyle w:val="ConsPlusNormal"/>
              <w:jc w:val="center"/>
            </w:pPr>
            <w:r>
              <w:t xml:space="preserve">за отчетный </w:t>
            </w:r>
            <w:r>
              <w:lastRenderedPageBreak/>
              <w:t>период</w:t>
            </w:r>
          </w:p>
        </w:tc>
        <w:tc>
          <w:tcPr>
            <w:tcW w:w="2211" w:type="dxa"/>
          </w:tcPr>
          <w:p w:rsidR="00431DD9" w:rsidRDefault="00431DD9">
            <w:pPr>
              <w:pStyle w:val="ConsPlusNormal"/>
              <w:jc w:val="center"/>
            </w:pPr>
            <w:r>
              <w:lastRenderedPageBreak/>
              <w:t xml:space="preserve">Подсчет муниципальных </w:t>
            </w:r>
            <w:r>
              <w:lastRenderedPageBreak/>
              <w:t>программ (подпрограмм), получивших поддержку по мероприятиям, направленным на развитие малого и среднего предпринимательства</w:t>
            </w:r>
          </w:p>
        </w:tc>
        <w:tc>
          <w:tcPr>
            <w:tcW w:w="1729" w:type="dxa"/>
          </w:tcPr>
          <w:p w:rsidR="00431DD9" w:rsidRDefault="00431DD9">
            <w:pPr>
              <w:pStyle w:val="ConsPlusNormal"/>
              <w:jc w:val="center"/>
            </w:pPr>
            <w:r>
              <w:lastRenderedPageBreak/>
              <w:t>Ведомственная статистика</w:t>
            </w:r>
          </w:p>
        </w:tc>
        <w:tc>
          <w:tcPr>
            <w:tcW w:w="1474" w:type="dxa"/>
          </w:tcPr>
          <w:p w:rsidR="00431DD9" w:rsidRDefault="00431DD9">
            <w:pPr>
              <w:pStyle w:val="ConsPlusNormal"/>
              <w:jc w:val="center"/>
            </w:pPr>
            <w:r>
              <w:t xml:space="preserve">Департамент по развитию </w:t>
            </w:r>
            <w:r>
              <w:lastRenderedPageBreak/>
              <w:t>инновационной и предпринимательской деятельности Томской области</w:t>
            </w:r>
          </w:p>
        </w:tc>
        <w:tc>
          <w:tcPr>
            <w:tcW w:w="1191" w:type="dxa"/>
          </w:tcPr>
          <w:p w:rsidR="00431DD9" w:rsidRDefault="00431DD9">
            <w:pPr>
              <w:pStyle w:val="ConsPlusNormal"/>
              <w:jc w:val="center"/>
            </w:pPr>
            <w:r>
              <w:lastRenderedPageBreak/>
              <w:t>Март очередног</w:t>
            </w:r>
            <w:r>
              <w:lastRenderedPageBreak/>
              <w:t>о года</w:t>
            </w:r>
          </w:p>
        </w:tc>
      </w:tr>
      <w:tr w:rsidR="00431DD9">
        <w:tblPrEx>
          <w:tblBorders>
            <w:insideH w:val="nil"/>
          </w:tblBorders>
        </w:tblPrEx>
        <w:tc>
          <w:tcPr>
            <w:tcW w:w="13577" w:type="dxa"/>
            <w:gridSpan w:val="10"/>
            <w:tcBorders>
              <w:bottom w:val="nil"/>
            </w:tcBorders>
            <w:vAlign w:val="center"/>
          </w:tcPr>
          <w:p w:rsidR="00431DD9" w:rsidRDefault="00431DD9">
            <w:pPr>
              <w:pStyle w:val="ConsPlusNormal"/>
              <w:outlineLvl w:val="4"/>
            </w:pPr>
            <w:r>
              <w:lastRenderedPageBreak/>
              <w:t>Задача 6. Развитие внутреннего и въездного туризма в Томской области</w:t>
            </w:r>
          </w:p>
        </w:tc>
      </w:tr>
      <w:tr w:rsidR="00431DD9">
        <w:tblPrEx>
          <w:tblBorders>
            <w:insideH w:val="nil"/>
          </w:tblBorders>
        </w:tblPrEx>
        <w:tc>
          <w:tcPr>
            <w:tcW w:w="13577" w:type="dxa"/>
            <w:gridSpan w:val="10"/>
            <w:tcBorders>
              <w:top w:val="nil"/>
            </w:tcBorders>
          </w:tcPr>
          <w:p w:rsidR="00431DD9" w:rsidRDefault="00431DD9">
            <w:pPr>
              <w:pStyle w:val="ConsPlusNormal"/>
              <w:jc w:val="both"/>
            </w:pPr>
            <w:r>
              <w:t xml:space="preserve">(введен </w:t>
            </w:r>
            <w:hyperlink r:id="rId129">
              <w:r>
                <w:rPr>
                  <w:color w:val="0000FF"/>
                </w:rPr>
                <w:t>постановлением</w:t>
              </w:r>
            </w:hyperlink>
            <w:r>
              <w:t xml:space="preserve"> Администрации Томской области от 31.03.2022 N 131а)</w:t>
            </w:r>
          </w:p>
        </w:tc>
      </w:tr>
      <w:tr w:rsidR="00431DD9">
        <w:tc>
          <w:tcPr>
            <w:tcW w:w="3004" w:type="dxa"/>
            <w:gridSpan w:val="2"/>
          </w:tcPr>
          <w:p w:rsidR="00431DD9" w:rsidRDefault="00431DD9">
            <w:pPr>
              <w:pStyle w:val="ConsPlusNormal"/>
            </w:pPr>
            <w:r>
              <w:t>Темп роста объема оказанных услуг в сфере туризма, в действующих ценах к 2020 году, %</w:t>
            </w:r>
          </w:p>
        </w:tc>
        <w:tc>
          <w:tcPr>
            <w:tcW w:w="680" w:type="dxa"/>
          </w:tcPr>
          <w:p w:rsidR="00431DD9" w:rsidRDefault="00431DD9">
            <w:pPr>
              <w:pStyle w:val="ConsPlusNormal"/>
              <w:jc w:val="center"/>
            </w:pPr>
            <w:r>
              <w:t>%</w:t>
            </w:r>
          </w:p>
        </w:tc>
        <w:tc>
          <w:tcPr>
            <w:tcW w:w="1020" w:type="dxa"/>
          </w:tcPr>
          <w:p w:rsidR="00431DD9" w:rsidRDefault="00431DD9">
            <w:pPr>
              <w:pStyle w:val="ConsPlusNormal"/>
              <w:jc w:val="center"/>
            </w:pPr>
            <w:r>
              <w:t>-</w:t>
            </w:r>
          </w:p>
        </w:tc>
        <w:tc>
          <w:tcPr>
            <w:tcW w:w="1191" w:type="dxa"/>
          </w:tcPr>
          <w:p w:rsidR="00431DD9" w:rsidRDefault="00431DD9">
            <w:pPr>
              <w:pStyle w:val="ConsPlusNormal"/>
              <w:jc w:val="center"/>
            </w:pPr>
            <w:r>
              <w:t>ежегодно</w:t>
            </w:r>
          </w:p>
        </w:tc>
        <w:tc>
          <w:tcPr>
            <w:tcW w:w="1077" w:type="dxa"/>
          </w:tcPr>
          <w:p w:rsidR="00431DD9" w:rsidRDefault="00431DD9">
            <w:pPr>
              <w:pStyle w:val="ConsPlusNormal"/>
              <w:jc w:val="center"/>
            </w:pPr>
            <w:r>
              <w:t>за отчетный период</w:t>
            </w:r>
          </w:p>
        </w:tc>
        <w:tc>
          <w:tcPr>
            <w:tcW w:w="2211" w:type="dxa"/>
          </w:tcPr>
          <w:p w:rsidR="00431DD9" w:rsidRDefault="00431DD9">
            <w:pPr>
              <w:pStyle w:val="ConsPlusNormal"/>
              <w:jc w:val="center"/>
            </w:pPr>
            <w:r>
              <w:t>Расчет показателя на основании статистических данных, представленных Томскстатом</w:t>
            </w:r>
          </w:p>
        </w:tc>
        <w:tc>
          <w:tcPr>
            <w:tcW w:w="1729" w:type="dxa"/>
            <w:vAlign w:val="center"/>
          </w:tcPr>
          <w:p w:rsidR="00431DD9" w:rsidRDefault="00431DD9">
            <w:pPr>
              <w:pStyle w:val="ConsPlusNormal"/>
              <w:jc w:val="center"/>
            </w:pPr>
            <w:r>
              <w:t>Показатель рассчитывается по формуле:</w:t>
            </w:r>
          </w:p>
          <w:p w:rsidR="00431DD9" w:rsidRDefault="00431DD9">
            <w:pPr>
              <w:pStyle w:val="ConsPlusNormal"/>
              <w:jc w:val="center"/>
            </w:pPr>
            <w:r>
              <w:t>ТРУтур = (ОУ1т + ОУ2т + ОУ3т) / (ОУ1б + ОУ2б + ОУ3б) x 100%,</w:t>
            </w:r>
          </w:p>
          <w:p w:rsidR="00431DD9" w:rsidRDefault="00431DD9">
            <w:pPr>
              <w:pStyle w:val="ConsPlusNormal"/>
              <w:jc w:val="center"/>
            </w:pPr>
            <w:r>
              <w:t>где:</w:t>
            </w:r>
          </w:p>
          <w:p w:rsidR="00431DD9" w:rsidRDefault="00431DD9">
            <w:pPr>
              <w:pStyle w:val="ConsPlusNormal"/>
              <w:jc w:val="center"/>
            </w:pPr>
            <w:r>
              <w:t>ОУ1т, ОУ2т и ОУ3т, ОУ1б, ОУ2б, ОУ3б - показатели значений объема оказанных услуг текущего и базового периода, в т.ч.:</w:t>
            </w:r>
          </w:p>
          <w:p w:rsidR="00431DD9" w:rsidRDefault="00431DD9">
            <w:pPr>
              <w:pStyle w:val="ConsPlusNormal"/>
              <w:jc w:val="center"/>
            </w:pPr>
            <w:r>
              <w:t xml:space="preserve">У1 - услуги </w:t>
            </w:r>
            <w:r>
              <w:lastRenderedPageBreak/>
              <w:t>туристических агентств, туроператоров и прочие услуги по бронированию и сопутствующие им услуги;</w:t>
            </w:r>
          </w:p>
          <w:p w:rsidR="00431DD9" w:rsidRDefault="00431DD9">
            <w:pPr>
              <w:pStyle w:val="ConsPlusNormal"/>
              <w:jc w:val="center"/>
            </w:pPr>
            <w:r>
              <w:t>У2 - услуги гостиниц и аналогичные услуги по предоставлению временного жилья;</w:t>
            </w:r>
          </w:p>
          <w:p w:rsidR="00431DD9" w:rsidRDefault="00431DD9">
            <w:pPr>
              <w:pStyle w:val="ConsPlusNormal"/>
              <w:jc w:val="center"/>
            </w:pPr>
            <w:r>
              <w:t>У3 - услуги санаторно-курортных организаций.</w:t>
            </w:r>
          </w:p>
          <w:p w:rsidR="00431DD9" w:rsidRDefault="00431DD9">
            <w:pPr>
              <w:pStyle w:val="ConsPlusNormal"/>
              <w:jc w:val="center"/>
            </w:pPr>
            <w:r>
              <w:t>За базовый период выбран 2020 год</w:t>
            </w:r>
          </w:p>
        </w:tc>
        <w:tc>
          <w:tcPr>
            <w:tcW w:w="1474" w:type="dxa"/>
          </w:tcPr>
          <w:p w:rsidR="00431DD9" w:rsidRDefault="00431DD9">
            <w:pPr>
              <w:pStyle w:val="ConsPlusNormal"/>
              <w:jc w:val="center"/>
            </w:pPr>
            <w:r>
              <w:lastRenderedPageBreak/>
              <w:t>Департамент экономики Администрации Томской области</w:t>
            </w:r>
          </w:p>
        </w:tc>
        <w:tc>
          <w:tcPr>
            <w:tcW w:w="1191" w:type="dxa"/>
          </w:tcPr>
          <w:p w:rsidR="00431DD9" w:rsidRDefault="00431DD9">
            <w:pPr>
              <w:pStyle w:val="ConsPlusNormal"/>
              <w:jc w:val="center"/>
            </w:pPr>
            <w:r>
              <w:t>Май очередного года, следующего за отчетным</w:t>
            </w:r>
          </w:p>
        </w:tc>
      </w:tr>
      <w:tr w:rsidR="00431DD9">
        <w:tc>
          <w:tcPr>
            <w:tcW w:w="3004" w:type="dxa"/>
            <w:gridSpan w:val="2"/>
          </w:tcPr>
          <w:p w:rsidR="00431DD9" w:rsidRDefault="00431DD9">
            <w:pPr>
              <w:pStyle w:val="ConsPlusNormal"/>
            </w:pPr>
            <w:r>
              <w:lastRenderedPageBreak/>
              <w:t>Численность лиц, размещенных в коллективных средствах размещения в Томской области, тыс. чел.</w:t>
            </w:r>
          </w:p>
        </w:tc>
        <w:tc>
          <w:tcPr>
            <w:tcW w:w="680" w:type="dxa"/>
          </w:tcPr>
          <w:p w:rsidR="00431DD9" w:rsidRDefault="00431DD9">
            <w:pPr>
              <w:pStyle w:val="ConsPlusNormal"/>
            </w:pPr>
            <w:r>
              <w:t>тыс. чел.</w:t>
            </w:r>
          </w:p>
        </w:tc>
        <w:tc>
          <w:tcPr>
            <w:tcW w:w="1020" w:type="dxa"/>
          </w:tcPr>
          <w:p w:rsidR="00431DD9" w:rsidRDefault="00431DD9">
            <w:pPr>
              <w:pStyle w:val="ConsPlusNormal"/>
            </w:pPr>
            <w:r>
              <w:t>1.23</w:t>
            </w:r>
          </w:p>
        </w:tc>
        <w:tc>
          <w:tcPr>
            <w:tcW w:w="1191" w:type="dxa"/>
          </w:tcPr>
          <w:p w:rsidR="00431DD9" w:rsidRDefault="00431DD9">
            <w:pPr>
              <w:pStyle w:val="ConsPlusNormal"/>
              <w:jc w:val="center"/>
            </w:pPr>
            <w:r>
              <w:t>-</w:t>
            </w:r>
          </w:p>
        </w:tc>
        <w:tc>
          <w:tcPr>
            <w:tcW w:w="1077" w:type="dxa"/>
          </w:tcPr>
          <w:p w:rsidR="00431DD9" w:rsidRDefault="00431DD9">
            <w:pPr>
              <w:pStyle w:val="ConsPlusNormal"/>
              <w:jc w:val="center"/>
            </w:pPr>
            <w:r>
              <w:t>-</w:t>
            </w:r>
          </w:p>
        </w:tc>
        <w:tc>
          <w:tcPr>
            <w:tcW w:w="2211" w:type="dxa"/>
          </w:tcPr>
          <w:p w:rsidR="00431DD9" w:rsidRDefault="00431DD9">
            <w:pPr>
              <w:pStyle w:val="ConsPlusNormal"/>
              <w:jc w:val="center"/>
            </w:pPr>
            <w:r>
              <w:t>-</w:t>
            </w:r>
          </w:p>
        </w:tc>
        <w:tc>
          <w:tcPr>
            <w:tcW w:w="1729" w:type="dxa"/>
          </w:tcPr>
          <w:p w:rsidR="00431DD9" w:rsidRDefault="00431DD9">
            <w:pPr>
              <w:pStyle w:val="ConsPlusNormal"/>
              <w:jc w:val="center"/>
            </w:pPr>
            <w:r>
              <w:t>-</w:t>
            </w:r>
          </w:p>
        </w:tc>
        <w:tc>
          <w:tcPr>
            <w:tcW w:w="1474" w:type="dxa"/>
          </w:tcPr>
          <w:p w:rsidR="00431DD9" w:rsidRDefault="00431DD9">
            <w:pPr>
              <w:pStyle w:val="ConsPlusNormal"/>
              <w:jc w:val="center"/>
            </w:pPr>
            <w:r>
              <w:t>-</w:t>
            </w:r>
          </w:p>
        </w:tc>
        <w:tc>
          <w:tcPr>
            <w:tcW w:w="1191" w:type="dxa"/>
          </w:tcPr>
          <w:p w:rsidR="00431DD9" w:rsidRDefault="00431DD9">
            <w:pPr>
              <w:pStyle w:val="ConsPlusNormal"/>
              <w:jc w:val="center"/>
            </w:pPr>
            <w:r>
              <w:t>-</w:t>
            </w:r>
          </w:p>
        </w:tc>
      </w:tr>
    </w:tbl>
    <w:p w:rsidR="00431DD9" w:rsidRDefault="00431DD9">
      <w:pPr>
        <w:pStyle w:val="ConsPlusNormal"/>
        <w:jc w:val="both"/>
      </w:pPr>
    </w:p>
    <w:p w:rsidR="00431DD9" w:rsidRDefault="00431DD9">
      <w:pPr>
        <w:pStyle w:val="ConsPlusTitle"/>
        <w:jc w:val="center"/>
        <w:outlineLvl w:val="2"/>
      </w:pPr>
      <w:r>
        <w:t>Перечень ведомственных целевых программ, основных</w:t>
      </w:r>
    </w:p>
    <w:p w:rsidR="00431DD9" w:rsidRDefault="00431DD9">
      <w:pPr>
        <w:pStyle w:val="ConsPlusTitle"/>
        <w:jc w:val="center"/>
      </w:pPr>
      <w:r>
        <w:t>мероприятий и ресурсное обеспечение</w:t>
      </w:r>
    </w:p>
    <w:p w:rsidR="00431DD9" w:rsidRDefault="00431DD9">
      <w:pPr>
        <w:pStyle w:val="ConsPlusTitle"/>
        <w:jc w:val="center"/>
      </w:pPr>
      <w:r>
        <w:t>реализации подпрограммы 1</w:t>
      </w:r>
    </w:p>
    <w:p w:rsidR="00431DD9" w:rsidRDefault="00431DD9">
      <w:pPr>
        <w:pStyle w:val="ConsPlusNormal"/>
        <w:jc w:val="center"/>
      </w:pPr>
      <w:r>
        <w:t xml:space="preserve">(в ред. </w:t>
      </w:r>
      <w:hyperlink r:id="rId130">
        <w:r>
          <w:rPr>
            <w:color w:val="0000FF"/>
          </w:rPr>
          <w:t>постановления</w:t>
        </w:r>
      </w:hyperlink>
      <w:r>
        <w:t xml:space="preserve"> Администрации Томской области</w:t>
      </w:r>
    </w:p>
    <w:p w:rsidR="00431DD9" w:rsidRDefault="00431DD9">
      <w:pPr>
        <w:pStyle w:val="ConsPlusNormal"/>
        <w:jc w:val="center"/>
      </w:pPr>
      <w:r>
        <w:t>от 09.06.2023 N 266а)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041"/>
        <w:gridCol w:w="1134"/>
        <w:gridCol w:w="1144"/>
        <w:gridCol w:w="904"/>
        <w:gridCol w:w="1144"/>
        <w:gridCol w:w="904"/>
        <w:gridCol w:w="907"/>
        <w:gridCol w:w="1814"/>
        <w:gridCol w:w="1928"/>
        <w:gridCol w:w="1077"/>
      </w:tblGrid>
      <w:tr w:rsidR="00431DD9">
        <w:tc>
          <w:tcPr>
            <w:tcW w:w="604" w:type="dxa"/>
            <w:vMerge w:val="restart"/>
            <w:vAlign w:val="center"/>
          </w:tcPr>
          <w:p w:rsidR="00431DD9" w:rsidRDefault="00431DD9">
            <w:pPr>
              <w:pStyle w:val="ConsPlusNormal"/>
              <w:jc w:val="center"/>
            </w:pPr>
            <w:r>
              <w:lastRenderedPageBreak/>
              <w:t>N</w:t>
            </w:r>
          </w:p>
          <w:p w:rsidR="00431DD9" w:rsidRDefault="00431DD9">
            <w:pPr>
              <w:pStyle w:val="ConsPlusNormal"/>
              <w:jc w:val="center"/>
            </w:pPr>
            <w:r>
              <w:t>п/п</w:t>
            </w:r>
          </w:p>
        </w:tc>
        <w:tc>
          <w:tcPr>
            <w:tcW w:w="2041" w:type="dxa"/>
            <w:vMerge w:val="restart"/>
            <w:vAlign w:val="center"/>
          </w:tcPr>
          <w:p w:rsidR="00431DD9" w:rsidRDefault="00431DD9">
            <w:pPr>
              <w:pStyle w:val="ConsPlusNormal"/>
              <w:jc w:val="center"/>
            </w:pPr>
            <w:r>
              <w:t>Наименование подпрограммы, задачи подпрограммы, ВЦП (основного мероприятия) государственной программы</w:t>
            </w:r>
          </w:p>
        </w:tc>
        <w:tc>
          <w:tcPr>
            <w:tcW w:w="1134" w:type="dxa"/>
            <w:vMerge w:val="restart"/>
            <w:vAlign w:val="center"/>
          </w:tcPr>
          <w:p w:rsidR="00431DD9" w:rsidRDefault="00431DD9">
            <w:pPr>
              <w:pStyle w:val="ConsPlusNormal"/>
              <w:jc w:val="center"/>
            </w:pPr>
            <w:r>
              <w:t>Срок реализации</w:t>
            </w:r>
          </w:p>
        </w:tc>
        <w:tc>
          <w:tcPr>
            <w:tcW w:w="1144" w:type="dxa"/>
            <w:vMerge w:val="restart"/>
            <w:vAlign w:val="center"/>
          </w:tcPr>
          <w:p w:rsidR="00431DD9" w:rsidRDefault="00431DD9">
            <w:pPr>
              <w:pStyle w:val="ConsPlusNormal"/>
              <w:jc w:val="center"/>
            </w:pPr>
            <w:r>
              <w:t>Объем финансирования (тыс. рублей)</w:t>
            </w:r>
          </w:p>
        </w:tc>
        <w:tc>
          <w:tcPr>
            <w:tcW w:w="3859" w:type="dxa"/>
            <w:gridSpan w:val="4"/>
            <w:vAlign w:val="center"/>
          </w:tcPr>
          <w:p w:rsidR="00431DD9" w:rsidRDefault="00431DD9">
            <w:pPr>
              <w:pStyle w:val="ConsPlusNormal"/>
              <w:jc w:val="center"/>
            </w:pPr>
            <w:r>
              <w:t>В том числе за счет средств:</w:t>
            </w:r>
          </w:p>
        </w:tc>
        <w:tc>
          <w:tcPr>
            <w:tcW w:w="1814" w:type="dxa"/>
            <w:vMerge w:val="restart"/>
            <w:vAlign w:val="center"/>
          </w:tcPr>
          <w:p w:rsidR="00431DD9" w:rsidRDefault="00431DD9">
            <w:pPr>
              <w:pStyle w:val="ConsPlusNormal"/>
              <w:jc w:val="center"/>
            </w:pPr>
            <w:r>
              <w:t>Участник/участник мероприятия</w:t>
            </w:r>
          </w:p>
        </w:tc>
        <w:tc>
          <w:tcPr>
            <w:tcW w:w="3005" w:type="dxa"/>
            <w:gridSpan w:val="2"/>
            <w:vMerge w:val="restart"/>
            <w:vAlign w:val="center"/>
          </w:tcPr>
          <w:p w:rsidR="00431DD9" w:rsidRDefault="00431DD9">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31DD9">
        <w:trPr>
          <w:trHeight w:val="269"/>
        </w:trPr>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val="restart"/>
            <w:vAlign w:val="center"/>
          </w:tcPr>
          <w:p w:rsidR="00431DD9" w:rsidRDefault="00431DD9">
            <w:pPr>
              <w:pStyle w:val="ConsPlusNormal"/>
              <w:jc w:val="center"/>
            </w:pPr>
            <w:r>
              <w:t>федерального бюджета (по согласованию) (прогноз)</w:t>
            </w:r>
          </w:p>
        </w:tc>
        <w:tc>
          <w:tcPr>
            <w:tcW w:w="1144" w:type="dxa"/>
            <w:vMerge w:val="restart"/>
            <w:vAlign w:val="center"/>
          </w:tcPr>
          <w:p w:rsidR="00431DD9" w:rsidRDefault="00431DD9">
            <w:pPr>
              <w:pStyle w:val="ConsPlusNormal"/>
              <w:jc w:val="center"/>
            </w:pPr>
            <w:r>
              <w:t>областного бюджета</w:t>
            </w:r>
          </w:p>
        </w:tc>
        <w:tc>
          <w:tcPr>
            <w:tcW w:w="904" w:type="dxa"/>
            <w:vMerge w:val="restart"/>
            <w:vAlign w:val="center"/>
          </w:tcPr>
          <w:p w:rsidR="00431DD9" w:rsidRDefault="00431DD9">
            <w:pPr>
              <w:pStyle w:val="ConsPlusNormal"/>
              <w:jc w:val="center"/>
            </w:pPr>
            <w:r>
              <w:t>местных бюджетов (по согласованию) (прогноз)</w:t>
            </w:r>
          </w:p>
        </w:tc>
        <w:tc>
          <w:tcPr>
            <w:tcW w:w="907" w:type="dxa"/>
            <w:vMerge w:val="restart"/>
            <w:vAlign w:val="center"/>
          </w:tcPr>
          <w:p w:rsidR="00431DD9" w:rsidRDefault="00431DD9">
            <w:pPr>
              <w:pStyle w:val="ConsPlusNormal"/>
              <w:jc w:val="center"/>
            </w:pPr>
            <w:r>
              <w:t>внебюджетных источников (по согласованию) (прогноз)</w:t>
            </w:r>
          </w:p>
        </w:tc>
        <w:tc>
          <w:tcPr>
            <w:tcW w:w="1814" w:type="dxa"/>
            <w:vMerge/>
          </w:tcPr>
          <w:p w:rsidR="00431DD9" w:rsidRDefault="00431DD9">
            <w:pPr>
              <w:pStyle w:val="ConsPlusNormal"/>
            </w:pPr>
          </w:p>
        </w:tc>
        <w:tc>
          <w:tcPr>
            <w:tcW w:w="3005" w:type="dxa"/>
            <w:gridSpan w:val="2"/>
            <w:vMerge/>
          </w:tcPr>
          <w:p w:rsidR="00431DD9" w:rsidRDefault="00431DD9">
            <w:pPr>
              <w:pStyle w:val="ConsPlusNormal"/>
            </w:pP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vAlign w:val="center"/>
          </w:tcPr>
          <w:p w:rsidR="00431DD9" w:rsidRDefault="00431DD9">
            <w:pPr>
              <w:pStyle w:val="ConsPlusNormal"/>
              <w:jc w:val="center"/>
            </w:pPr>
            <w:r>
              <w:t>наименование и единица измерения</w:t>
            </w:r>
          </w:p>
        </w:tc>
        <w:tc>
          <w:tcPr>
            <w:tcW w:w="1077" w:type="dxa"/>
            <w:vAlign w:val="center"/>
          </w:tcPr>
          <w:p w:rsidR="00431DD9" w:rsidRDefault="00431DD9">
            <w:pPr>
              <w:pStyle w:val="ConsPlusNormal"/>
              <w:jc w:val="center"/>
            </w:pPr>
            <w:r>
              <w:t>значения по годам реализации</w:t>
            </w:r>
          </w:p>
        </w:tc>
      </w:tr>
      <w:tr w:rsidR="00431DD9">
        <w:tc>
          <w:tcPr>
            <w:tcW w:w="604" w:type="dxa"/>
            <w:vAlign w:val="center"/>
          </w:tcPr>
          <w:p w:rsidR="00431DD9" w:rsidRDefault="00431DD9">
            <w:pPr>
              <w:pStyle w:val="ConsPlusNormal"/>
              <w:jc w:val="center"/>
            </w:pPr>
            <w:r>
              <w:t>1</w:t>
            </w:r>
          </w:p>
        </w:tc>
        <w:tc>
          <w:tcPr>
            <w:tcW w:w="2041" w:type="dxa"/>
            <w:vAlign w:val="center"/>
          </w:tcPr>
          <w:p w:rsidR="00431DD9" w:rsidRDefault="00431DD9">
            <w:pPr>
              <w:pStyle w:val="ConsPlusNormal"/>
              <w:jc w:val="center"/>
            </w:pPr>
            <w:r>
              <w:t>2</w:t>
            </w:r>
          </w:p>
        </w:tc>
        <w:tc>
          <w:tcPr>
            <w:tcW w:w="1134" w:type="dxa"/>
            <w:vAlign w:val="center"/>
          </w:tcPr>
          <w:p w:rsidR="00431DD9" w:rsidRDefault="00431DD9">
            <w:pPr>
              <w:pStyle w:val="ConsPlusNormal"/>
              <w:jc w:val="center"/>
            </w:pPr>
            <w:r>
              <w:t>3</w:t>
            </w:r>
          </w:p>
        </w:tc>
        <w:tc>
          <w:tcPr>
            <w:tcW w:w="1144" w:type="dxa"/>
            <w:vAlign w:val="center"/>
          </w:tcPr>
          <w:p w:rsidR="00431DD9" w:rsidRDefault="00431DD9">
            <w:pPr>
              <w:pStyle w:val="ConsPlusNormal"/>
              <w:jc w:val="center"/>
            </w:pPr>
            <w:r>
              <w:t>4</w:t>
            </w:r>
          </w:p>
        </w:tc>
        <w:tc>
          <w:tcPr>
            <w:tcW w:w="904" w:type="dxa"/>
            <w:vAlign w:val="center"/>
          </w:tcPr>
          <w:p w:rsidR="00431DD9" w:rsidRDefault="00431DD9">
            <w:pPr>
              <w:pStyle w:val="ConsPlusNormal"/>
              <w:jc w:val="center"/>
            </w:pPr>
            <w:r>
              <w:t>5</w:t>
            </w:r>
          </w:p>
        </w:tc>
        <w:tc>
          <w:tcPr>
            <w:tcW w:w="1144" w:type="dxa"/>
            <w:vAlign w:val="center"/>
          </w:tcPr>
          <w:p w:rsidR="00431DD9" w:rsidRDefault="00431DD9">
            <w:pPr>
              <w:pStyle w:val="ConsPlusNormal"/>
              <w:jc w:val="center"/>
            </w:pPr>
            <w:r>
              <w:t>6</w:t>
            </w:r>
          </w:p>
        </w:tc>
        <w:tc>
          <w:tcPr>
            <w:tcW w:w="904" w:type="dxa"/>
            <w:vAlign w:val="center"/>
          </w:tcPr>
          <w:p w:rsidR="00431DD9" w:rsidRDefault="00431DD9">
            <w:pPr>
              <w:pStyle w:val="ConsPlusNormal"/>
              <w:jc w:val="center"/>
            </w:pPr>
            <w:r>
              <w:t>7</w:t>
            </w:r>
          </w:p>
        </w:tc>
        <w:tc>
          <w:tcPr>
            <w:tcW w:w="907" w:type="dxa"/>
            <w:vAlign w:val="center"/>
          </w:tcPr>
          <w:p w:rsidR="00431DD9" w:rsidRDefault="00431DD9">
            <w:pPr>
              <w:pStyle w:val="ConsPlusNormal"/>
              <w:jc w:val="center"/>
            </w:pPr>
            <w:r>
              <w:t>8</w:t>
            </w:r>
          </w:p>
        </w:tc>
        <w:tc>
          <w:tcPr>
            <w:tcW w:w="1814" w:type="dxa"/>
            <w:vAlign w:val="center"/>
          </w:tcPr>
          <w:p w:rsidR="00431DD9" w:rsidRDefault="00431DD9">
            <w:pPr>
              <w:pStyle w:val="ConsPlusNormal"/>
              <w:jc w:val="center"/>
            </w:pPr>
            <w:r>
              <w:t>9</w:t>
            </w:r>
          </w:p>
        </w:tc>
        <w:tc>
          <w:tcPr>
            <w:tcW w:w="1928" w:type="dxa"/>
            <w:vAlign w:val="center"/>
          </w:tcPr>
          <w:p w:rsidR="00431DD9" w:rsidRDefault="00431DD9">
            <w:pPr>
              <w:pStyle w:val="ConsPlusNormal"/>
              <w:jc w:val="center"/>
            </w:pPr>
            <w:r>
              <w:t>10</w:t>
            </w:r>
          </w:p>
        </w:tc>
        <w:tc>
          <w:tcPr>
            <w:tcW w:w="1077" w:type="dxa"/>
            <w:vAlign w:val="center"/>
          </w:tcPr>
          <w:p w:rsidR="00431DD9" w:rsidRDefault="00431DD9">
            <w:pPr>
              <w:pStyle w:val="ConsPlusNormal"/>
              <w:jc w:val="center"/>
            </w:pPr>
            <w:r>
              <w:t>11</w:t>
            </w:r>
          </w:p>
        </w:tc>
      </w:tr>
      <w:tr w:rsidR="00431DD9">
        <w:tc>
          <w:tcPr>
            <w:tcW w:w="604" w:type="dxa"/>
            <w:vAlign w:val="bottom"/>
          </w:tcPr>
          <w:p w:rsidR="00431DD9" w:rsidRDefault="00431DD9">
            <w:pPr>
              <w:pStyle w:val="ConsPlusNormal"/>
            </w:pPr>
          </w:p>
        </w:tc>
        <w:tc>
          <w:tcPr>
            <w:tcW w:w="12997" w:type="dxa"/>
            <w:gridSpan w:val="10"/>
          </w:tcPr>
          <w:p w:rsidR="00431DD9" w:rsidRDefault="00431DD9">
            <w:pPr>
              <w:pStyle w:val="ConsPlusNormal"/>
              <w:outlineLvl w:val="3"/>
            </w:pPr>
            <w:r>
              <w:t>Подпрограмма "Развитие малого и среднего предпринимательства в Томской области"</w:t>
            </w:r>
          </w:p>
        </w:tc>
      </w:tr>
      <w:tr w:rsidR="00431DD9">
        <w:tc>
          <w:tcPr>
            <w:tcW w:w="604" w:type="dxa"/>
            <w:vAlign w:val="bottom"/>
          </w:tcPr>
          <w:p w:rsidR="00431DD9" w:rsidRDefault="00431DD9">
            <w:pPr>
              <w:pStyle w:val="ConsPlusNormal"/>
            </w:pPr>
          </w:p>
        </w:tc>
        <w:tc>
          <w:tcPr>
            <w:tcW w:w="12997" w:type="dxa"/>
            <w:gridSpan w:val="10"/>
          </w:tcPr>
          <w:p w:rsidR="00431DD9" w:rsidRDefault="00431DD9">
            <w:pPr>
              <w:pStyle w:val="ConsPlusNormal"/>
              <w:outlineLvl w:val="4"/>
            </w:pPr>
            <w:r>
              <w:t>Задача 1 подпрограммы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r>
      <w:tr w:rsidR="00431DD9">
        <w:tc>
          <w:tcPr>
            <w:tcW w:w="604" w:type="dxa"/>
            <w:vMerge w:val="restart"/>
          </w:tcPr>
          <w:p w:rsidR="00431DD9" w:rsidRDefault="00431DD9">
            <w:pPr>
              <w:pStyle w:val="ConsPlusNormal"/>
              <w:jc w:val="center"/>
            </w:pPr>
            <w:r>
              <w:t>1.</w:t>
            </w:r>
          </w:p>
        </w:tc>
        <w:tc>
          <w:tcPr>
            <w:tcW w:w="2041" w:type="dxa"/>
            <w:vMerge w:val="restart"/>
          </w:tcPr>
          <w:p w:rsidR="00431DD9" w:rsidRDefault="00431DD9">
            <w:pPr>
              <w:pStyle w:val="ConsPlusNormal"/>
            </w:pPr>
            <w:r>
              <w:t>Основное мероприятие 1.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c>
          <w:tcPr>
            <w:tcW w:w="1134" w:type="dxa"/>
            <w:vAlign w:val="center"/>
          </w:tcPr>
          <w:p w:rsidR="00431DD9" w:rsidRDefault="00431DD9">
            <w:pPr>
              <w:pStyle w:val="ConsPlusNormal"/>
              <w:jc w:val="center"/>
            </w:pPr>
            <w:r>
              <w:t>всего</w:t>
            </w:r>
          </w:p>
        </w:tc>
        <w:tc>
          <w:tcPr>
            <w:tcW w:w="1144" w:type="dxa"/>
          </w:tcPr>
          <w:p w:rsidR="00431DD9" w:rsidRDefault="00431DD9">
            <w:pPr>
              <w:pStyle w:val="ConsPlusNormal"/>
              <w:jc w:val="center"/>
            </w:pPr>
            <w:r>
              <w:t>4075,5</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4075,5</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tcPr>
          <w:p w:rsidR="00431DD9" w:rsidRDefault="00431DD9">
            <w:pPr>
              <w:pStyle w:val="ConsPlusNormal"/>
              <w:jc w:val="center"/>
            </w:pPr>
            <w:r>
              <w:t>400,0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400,0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pPr>
            <w:r>
              <w:t xml:space="preserve">Количество обращений субъектов малого и среднего предпринимательства за информационно-консультационной поддержкой ведения предпринимательской </w:t>
            </w:r>
            <w:r>
              <w:lastRenderedPageBreak/>
              <w:t>деятельности, ед.</w:t>
            </w:r>
          </w:p>
        </w:tc>
        <w:tc>
          <w:tcPr>
            <w:tcW w:w="1077" w:type="dxa"/>
          </w:tcPr>
          <w:p w:rsidR="00431DD9" w:rsidRDefault="00431DD9">
            <w:pPr>
              <w:pStyle w:val="ConsPlusNormal"/>
              <w:jc w:val="center"/>
            </w:pPr>
            <w:r>
              <w:lastRenderedPageBreak/>
              <w:t>4350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tcPr>
          <w:p w:rsidR="00431DD9" w:rsidRDefault="00431DD9">
            <w:pPr>
              <w:pStyle w:val="ConsPlusNormal"/>
              <w:jc w:val="center"/>
            </w:pPr>
            <w:r>
              <w:t>700,0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700,0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4370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tcPr>
          <w:p w:rsidR="00431DD9" w:rsidRDefault="00431DD9">
            <w:pPr>
              <w:pStyle w:val="ConsPlusNormal"/>
              <w:jc w:val="center"/>
            </w:pPr>
            <w:r>
              <w:t>595,1</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595,1</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190950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tcPr>
          <w:p w:rsidR="00431DD9" w:rsidRDefault="00431DD9">
            <w:pPr>
              <w:pStyle w:val="ConsPlusNormal"/>
              <w:jc w:val="center"/>
            </w:pPr>
            <w:r>
              <w:t>595,1</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595,1</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200150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tcPr>
          <w:p w:rsidR="00431DD9" w:rsidRDefault="00431DD9">
            <w:pPr>
              <w:pStyle w:val="ConsPlusNormal"/>
              <w:jc w:val="center"/>
            </w:pPr>
            <w:r>
              <w:t>595,1</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595,1</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200150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595,1</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595,1</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200150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 xml:space="preserve">2026 год </w:t>
            </w:r>
            <w:r>
              <w:lastRenderedPageBreak/>
              <w:t>(прогнозный период)</w:t>
            </w:r>
          </w:p>
        </w:tc>
        <w:tc>
          <w:tcPr>
            <w:tcW w:w="1144" w:type="dxa"/>
          </w:tcPr>
          <w:p w:rsidR="00431DD9" w:rsidRDefault="00431DD9">
            <w:pPr>
              <w:pStyle w:val="ConsPlusNormal"/>
              <w:jc w:val="center"/>
            </w:pPr>
            <w:r>
              <w:lastRenderedPageBreak/>
              <w:t>595,1</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595,1</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200150</w:t>
            </w:r>
          </w:p>
        </w:tc>
      </w:tr>
      <w:tr w:rsidR="00431DD9">
        <w:tc>
          <w:tcPr>
            <w:tcW w:w="604" w:type="dxa"/>
            <w:vMerge w:val="restart"/>
          </w:tcPr>
          <w:p w:rsidR="00431DD9" w:rsidRDefault="00431DD9">
            <w:pPr>
              <w:pStyle w:val="ConsPlusNormal"/>
              <w:jc w:val="center"/>
            </w:pPr>
            <w:r>
              <w:lastRenderedPageBreak/>
              <w:t>1.1.</w:t>
            </w:r>
          </w:p>
        </w:tc>
        <w:tc>
          <w:tcPr>
            <w:tcW w:w="2041" w:type="dxa"/>
            <w:vMerge w:val="restart"/>
          </w:tcPr>
          <w:p w:rsidR="00431DD9" w:rsidRDefault="00431DD9">
            <w:pPr>
              <w:pStyle w:val="ConsPlusNormal"/>
            </w:pPr>
            <w:r>
              <w:t>Обеспечение проведения исследований состояния и тенденций развития малого и среднего предпринимательства в Томской области</w:t>
            </w:r>
          </w:p>
        </w:tc>
        <w:tc>
          <w:tcPr>
            <w:tcW w:w="1134" w:type="dxa"/>
            <w:vAlign w:val="center"/>
          </w:tcPr>
          <w:p w:rsidR="00431DD9" w:rsidRDefault="00431DD9">
            <w:pPr>
              <w:pStyle w:val="ConsPlusNormal"/>
              <w:jc w:val="center"/>
            </w:pPr>
            <w:r>
              <w:t>всего</w:t>
            </w:r>
          </w:p>
        </w:tc>
        <w:tc>
          <w:tcPr>
            <w:tcW w:w="1144" w:type="dxa"/>
          </w:tcPr>
          <w:p w:rsidR="00431DD9" w:rsidRDefault="00431DD9">
            <w:pPr>
              <w:pStyle w:val="ConsPlusNormal"/>
              <w:jc w:val="center"/>
            </w:pPr>
            <w:r>
              <w:t>300,0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pPr>
            <w:r>
              <w:t>Количество респондентов, принявших участие в исследованиях, ед.</w:t>
            </w: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tcPr>
          <w:p w:rsidR="00431DD9" w:rsidRDefault="00431DD9">
            <w:pPr>
              <w:pStyle w:val="ConsPlusNormal"/>
              <w:jc w:val="center"/>
            </w:pPr>
            <w:r>
              <w:t>300,0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1400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1.2.</w:t>
            </w:r>
          </w:p>
        </w:tc>
        <w:tc>
          <w:tcPr>
            <w:tcW w:w="2041" w:type="dxa"/>
            <w:vMerge w:val="restart"/>
          </w:tcPr>
          <w:p w:rsidR="00431DD9" w:rsidRDefault="00431DD9">
            <w:pPr>
              <w:pStyle w:val="ConsPlusNormal"/>
            </w:pPr>
            <w:r>
              <w:t xml:space="preserve">Предоставление субсидии некоммерческой организации "Фонд развития бизнеса" на финансовое обеспечение затрат, связанных с развитием и обеспечением функционирования </w:t>
            </w:r>
            <w:r>
              <w:lastRenderedPageBreak/>
              <w:t>специализированного информационно-аналитического ресурса "Малый и средний бизнес Томской области" (mb.tomsk.ru) и АИС поддержки малого и среднего бизнеса Томской области</w:t>
            </w:r>
          </w:p>
        </w:tc>
        <w:tc>
          <w:tcPr>
            <w:tcW w:w="1134" w:type="dxa"/>
            <w:vAlign w:val="center"/>
          </w:tcPr>
          <w:p w:rsidR="00431DD9" w:rsidRDefault="00431DD9">
            <w:pPr>
              <w:pStyle w:val="ConsPlusNormal"/>
              <w:jc w:val="center"/>
            </w:pPr>
            <w:r>
              <w:lastRenderedPageBreak/>
              <w:t>всего</w:t>
            </w:r>
          </w:p>
        </w:tc>
        <w:tc>
          <w:tcPr>
            <w:tcW w:w="1144" w:type="dxa"/>
          </w:tcPr>
          <w:p w:rsidR="00431DD9" w:rsidRDefault="00431DD9">
            <w:pPr>
              <w:pStyle w:val="ConsPlusNormal"/>
              <w:jc w:val="center"/>
            </w:pPr>
            <w:r>
              <w:t>1700,0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1700,0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pPr>
            <w:r>
              <w:t>Количество просмотров интернет-ресурсов, ед.</w:t>
            </w: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tcPr>
          <w:p w:rsidR="00431DD9" w:rsidRDefault="00431DD9">
            <w:pPr>
              <w:pStyle w:val="ConsPlusNormal"/>
              <w:jc w:val="center"/>
            </w:pPr>
            <w:r>
              <w:t>340,0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340,0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190800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tcPr>
          <w:p w:rsidR="00431DD9" w:rsidRDefault="00431DD9">
            <w:pPr>
              <w:pStyle w:val="ConsPlusNormal"/>
              <w:jc w:val="center"/>
            </w:pPr>
            <w:r>
              <w:t>340,0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340,0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200000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tcPr>
          <w:p w:rsidR="00431DD9" w:rsidRDefault="00431DD9">
            <w:pPr>
              <w:pStyle w:val="ConsPlusNormal"/>
              <w:jc w:val="center"/>
            </w:pPr>
            <w:r>
              <w:t>340,0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340,0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200000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340,0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340,0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200000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340,0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340,0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200000</w:t>
            </w:r>
          </w:p>
        </w:tc>
      </w:tr>
      <w:tr w:rsidR="00431DD9">
        <w:tc>
          <w:tcPr>
            <w:tcW w:w="604" w:type="dxa"/>
            <w:vMerge w:val="restart"/>
          </w:tcPr>
          <w:p w:rsidR="00431DD9" w:rsidRDefault="00431DD9">
            <w:pPr>
              <w:pStyle w:val="ConsPlusNormal"/>
              <w:jc w:val="center"/>
            </w:pPr>
            <w:r>
              <w:lastRenderedPageBreak/>
              <w:t>1.3.</w:t>
            </w:r>
          </w:p>
        </w:tc>
        <w:tc>
          <w:tcPr>
            <w:tcW w:w="2041" w:type="dxa"/>
            <w:vMerge w:val="restart"/>
          </w:tcPr>
          <w:p w:rsidR="00431DD9" w:rsidRDefault="00431DD9">
            <w:pPr>
              <w:pStyle w:val="ConsPlusNormal"/>
            </w:pPr>
            <w:r>
              <w:t>Развитие и обеспечение функционирования специализированного информационно-аналитического ресурса "Малый и средний бизнес Томской области" (mb.tomsk.ru) и АИС поддержки малого и среднего бизнеса Томской области (предоставление субсидий)</w:t>
            </w:r>
          </w:p>
        </w:tc>
        <w:tc>
          <w:tcPr>
            <w:tcW w:w="1134" w:type="dxa"/>
          </w:tcPr>
          <w:p w:rsidR="00431DD9" w:rsidRDefault="00431DD9">
            <w:pPr>
              <w:pStyle w:val="ConsPlusNormal"/>
              <w:jc w:val="center"/>
            </w:pPr>
            <w:r>
              <w:t>всего</w:t>
            </w:r>
          </w:p>
        </w:tc>
        <w:tc>
          <w:tcPr>
            <w:tcW w:w="1144" w:type="dxa"/>
          </w:tcPr>
          <w:p w:rsidR="00431DD9" w:rsidRDefault="00431DD9">
            <w:pPr>
              <w:pStyle w:val="ConsPlusNormal"/>
              <w:jc w:val="center"/>
            </w:pPr>
            <w:r>
              <w:t>800,0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800,0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400,0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400,0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просмотров интернет-ресурсов, ед.</w:t>
            </w:r>
          </w:p>
        </w:tc>
        <w:tc>
          <w:tcPr>
            <w:tcW w:w="1077" w:type="dxa"/>
          </w:tcPr>
          <w:p w:rsidR="00431DD9" w:rsidRDefault="00431DD9">
            <w:pPr>
              <w:pStyle w:val="ConsPlusNormal"/>
              <w:jc w:val="center"/>
            </w:pPr>
            <w:r>
              <w:t>190704</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400,0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400,0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190750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1.4.</w:t>
            </w:r>
          </w:p>
        </w:tc>
        <w:tc>
          <w:tcPr>
            <w:tcW w:w="2041" w:type="dxa"/>
            <w:vMerge w:val="restart"/>
          </w:tcPr>
          <w:p w:rsidR="00431DD9" w:rsidRDefault="00431DD9">
            <w:pPr>
              <w:pStyle w:val="ConsPlusNormal"/>
            </w:pPr>
            <w:r>
              <w:t xml:space="preserve">Предоставление субсидии некоммерческой организации "Фонд </w:t>
            </w:r>
            <w:r>
              <w:lastRenderedPageBreak/>
              <w:t>развития бизнеса" на финансовое обеспечение затрат, связанных с обеспечением проведения исследований состояния и тенденций развития малого и среднего предпринимательства в Томской области</w:t>
            </w:r>
          </w:p>
        </w:tc>
        <w:tc>
          <w:tcPr>
            <w:tcW w:w="1134" w:type="dxa"/>
          </w:tcPr>
          <w:p w:rsidR="00431DD9" w:rsidRDefault="00431DD9">
            <w:pPr>
              <w:pStyle w:val="ConsPlusNormal"/>
              <w:jc w:val="center"/>
            </w:pPr>
            <w:r>
              <w:lastRenderedPageBreak/>
              <w:t>всего</w:t>
            </w:r>
          </w:p>
        </w:tc>
        <w:tc>
          <w:tcPr>
            <w:tcW w:w="1144" w:type="dxa"/>
          </w:tcPr>
          <w:p w:rsidR="00431DD9" w:rsidRDefault="00431DD9">
            <w:pPr>
              <w:pStyle w:val="ConsPlusNormal"/>
              <w:jc w:val="center"/>
            </w:pPr>
            <w:r>
              <w:t>1275,5</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1275,5</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w:t>
            </w:r>
            <w:r>
              <w:lastRenderedPageBreak/>
              <w:t>ьской деятельности Томской области</w:t>
            </w:r>
          </w:p>
        </w:tc>
        <w:tc>
          <w:tcPr>
            <w:tcW w:w="1928" w:type="dxa"/>
          </w:tcPr>
          <w:p w:rsidR="00431DD9" w:rsidRDefault="00431DD9">
            <w:pPr>
              <w:pStyle w:val="ConsPlusNormal"/>
              <w:jc w:val="center"/>
            </w:pPr>
            <w:r>
              <w:lastRenderedPageBreak/>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 xml:space="preserve">Количество респондентов, </w:t>
            </w:r>
            <w:r>
              <w:lastRenderedPageBreak/>
              <w:t>принявших участие в исследованиях, чел.</w:t>
            </w:r>
          </w:p>
        </w:tc>
        <w:tc>
          <w:tcPr>
            <w:tcW w:w="1077" w:type="dxa"/>
          </w:tcPr>
          <w:p w:rsidR="00431DD9" w:rsidRDefault="00431DD9">
            <w:pPr>
              <w:pStyle w:val="ConsPlusNormal"/>
              <w:jc w:val="center"/>
            </w:pPr>
            <w:r>
              <w:lastRenderedPageBreak/>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tcPr>
          <w:p w:rsidR="00431DD9" w:rsidRDefault="00431DD9">
            <w:pPr>
              <w:pStyle w:val="ConsPlusNormal"/>
              <w:jc w:val="center"/>
            </w:pPr>
            <w:r>
              <w:t>255,1</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255,1</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tcPr>
          <w:p w:rsidR="00431DD9" w:rsidRDefault="00431DD9">
            <w:pPr>
              <w:pStyle w:val="ConsPlusNormal"/>
              <w:jc w:val="center"/>
            </w:pPr>
            <w:r>
              <w:t>255,1</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255,1</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tcPr>
          <w:p w:rsidR="00431DD9" w:rsidRDefault="00431DD9">
            <w:pPr>
              <w:pStyle w:val="ConsPlusNormal"/>
              <w:jc w:val="center"/>
            </w:pPr>
            <w:r>
              <w:t>255,1</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255,1</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255,1</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255,1</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255,1</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255,1</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150</w:t>
            </w:r>
          </w:p>
        </w:tc>
      </w:tr>
      <w:tr w:rsidR="00431DD9">
        <w:tc>
          <w:tcPr>
            <w:tcW w:w="604" w:type="dxa"/>
          </w:tcPr>
          <w:p w:rsidR="00431DD9" w:rsidRDefault="00431DD9">
            <w:pPr>
              <w:pStyle w:val="ConsPlusNormal"/>
            </w:pPr>
          </w:p>
        </w:tc>
        <w:tc>
          <w:tcPr>
            <w:tcW w:w="12997" w:type="dxa"/>
            <w:gridSpan w:val="10"/>
          </w:tcPr>
          <w:p w:rsidR="00431DD9" w:rsidRDefault="00431DD9">
            <w:pPr>
              <w:pStyle w:val="ConsPlusNormal"/>
              <w:outlineLvl w:val="4"/>
            </w:pPr>
            <w:r>
              <w:t>Задача 2 Подпрограммы 1 "Повышение конкурентоспособности субъектов малого и среднего предпринимательства за счет повышения профессионального уровня специалистов"</w:t>
            </w:r>
          </w:p>
        </w:tc>
      </w:tr>
      <w:tr w:rsidR="00431DD9">
        <w:tc>
          <w:tcPr>
            <w:tcW w:w="604" w:type="dxa"/>
            <w:vMerge w:val="restart"/>
          </w:tcPr>
          <w:p w:rsidR="00431DD9" w:rsidRDefault="00431DD9">
            <w:pPr>
              <w:pStyle w:val="ConsPlusNormal"/>
              <w:jc w:val="center"/>
            </w:pPr>
            <w:r>
              <w:t>2.</w:t>
            </w:r>
          </w:p>
        </w:tc>
        <w:tc>
          <w:tcPr>
            <w:tcW w:w="2041" w:type="dxa"/>
            <w:vMerge w:val="restart"/>
          </w:tcPr>
          <w:p w:rsidR="00431DD9" w:rsidRDefault="00431DD9">
            <w:pPr>
              <w:pStyle w:val="ConsPlusNormal"/>
            </w:pPr>
            <w:r>
              <w:t>Основное мероприятие 2.</w:t>
            </w:r>
          </w:p>
          <w:p w:rsidR="00431DD9" w:rsidRDefault="00431DD9">
            <w:pPr>
              <w:pStyle w:val="ConsPlusNormal"/>
            </w:pPr>
            <w:r>
              <w:t>Повышение конкурентоспособности субъектов малого и среднего предпринимательства за счет повышения профессионального уровня специалистов</w:t>
            </w:r>
          </w:p>
        </w:tc>
        <w:tc>
          <w:tcPr>
            <w:tcW w:w="1134" w:type="dxa"/>
          </w:tcPr>
          <w:p w:rsidR="00431DD9" w:rsidRDefault="00431DD9">
            <w:pPr>
              <w:pStyle w:val="ConsPlusNormal"/>
              <w:jc w:val="center"/>
            </w:pPr>
            <w:r>
              <w:t>всего</w:t>
            </w:r>
          </w:p>
        </w:tc>
        <w:tc>
          <w:tcPr>
            <w:tcW w:w="1144" w:type="dxa"/>
          </w:tcPr>
          <w:p w:rsidR="00431DD9" w:rsidRDefault="00431DD9">
            <w:pPr>
              <w:pStyle w:val="ConsPlusNormal"/>
              <w:jc w:val="center"/>
            </w:pPr>
            <w:r>
              <w:t>37981,3</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37981,3</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p w:rsidR="00431DD9" w:rsidRDefault="00431DD9">
            <w:pPr>
              <w:pStyle w:val="ConsPlusNormal"/>
              <w:jc w:val="center"/>
            </w:pPr>
            <w:r>
              <w:t>Департамент труда и занятости населения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2673,0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2673,0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человек, включая работников субъектов малого и среднего предпринимательства, принявших участие в мероприятиях, ед.</w:t>
            </w:r>
          </w:p>
        </w:tc>
        <w:tc>
          <w:tcPr>
            <w:tcW w:w="1077" w:type="dxa"/>
          </w:tcPr>
          <w:p w:rsidR="00431DD9" w:rsidRDefault="00431DD9">
            <w:pPr>
              <w:pStyle w:val="ConsPlusNormal"/>
              <w:jc w:val="center"/>
            </w:pPr>
            <w:r>
              <w:t>297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9329,8</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9329,8</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500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tcPr>
          <w:p w:rsidR="00431DD9" w:rsidRDefault="00431DD9">
            <w:pPr>
              <w:pStyle w:val="ConsPlusNormal"/>
              <w:jc w:val="center"/>
            </w:pPr>
            <w:r>
              <w:t>5195,7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5195,7</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367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tcPr>
          <w:p w:rsidR="00431DD9" w:rsidRDefault="00431DD9">
            <w:pPr>
              <w:pStyle w:val="ConsPlusNormal"/>
              <w:jc w:val="center"/>
            </w:pPr>
            <w:r>
              <w:t>5195,7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5195,7</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367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tcPr>
          <w:p w:rsidR="00431DD9" w:rsidRDefault="00431DD9">
            <w:pPr>
              <w:pStyle w:val="ConsPlusNormal"/>
              <w:jc w:val="center"/>
            </w:pPr>
            <w:r>
              <w:t>5195,7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5195,7</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367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5195,7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5195,7</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367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5195,7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5195,7</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367</w:t>
            </w:r>
          </w:p>
        </w:tc>
      </w:tr>
      <w:tr w:rsidR="00431DD9">
        <w:tc>
          <w:tcPr>
            <w:tcW w:w="604" w:type="dxa"/>
            <w:vMerge w:val="restart"/>
          </w:tcPr>
          <w:p w:rsidR="00431DD9" w:rsidRDefault="00431DD9">
            <w:pPr>
              <w:pStyle w:val="ConsPlusNormal"/>
              <w:jc w:val="center"/>
            </w:pPr>
            <w:r>
              <w:lastRenderedPageBreak/>
              <w:t>2.1.</w:t>
            </w:r>
          </w:p>
        </w:tc>
        <w:tc>
          <w:tcPr>
            <w:tcW w:w="2041" w:type="dxa"/>
            <w:vMerge w:val="restart"/>
          </w:tcPr>
          <w:p w:rsidR="00431DD9" w:rsidRDefault="00431DD9">
            <w:pPr>
              <w:pStyle w:val="ConsPlusNormal"/>
            </w:pPr>
            <w:r>
              <w:t>Мероприятие 1.</w:t>
            </w:r>
          </w:p>
          <w:p w:rsidR="00431DD9" w:rsidRDefault="00431DD9">
            <w:pPr>
              <w:pStyle w:val="ConsPlusNormal"/>
            </w:pPr>
            <w:r>
              <w:t>Оказание услуг ищущим работу гражданам по профессиональной подготовке и обучению с целью организации предпринимательской деятельности, подготовке технико-экономических обоснований предпринимательских проектов (бизнес-планов), регистрации в качестве индивидуальных предпринимателей или регистрации юридических лиц</w:t>
            </w:r>
          </w:p>
        </w:tc>
        <w:tc>
          <w:tcPr>
            <w:tcW w:w="1134" w:type="dxa"/>
          </w:tcPr>
          <w:p w:rsidR="00431DD9" w:rsidRDefault="00431DD9">
            <w:pPr>
              <w:pStyle w:val="ConsPlusNormal"/>
              <w:jc w:val="center"/>
            </w:pPr>
            <w:r>
              <w:t>всего</w:t>
            </w:r>
          </w:p>
        </w:tc>
        <w:tc>
          <w:tcPr>
            <w:tcW w:w="1144" w:type="dxa"/>
          </w:tcPr>
          <w:p w:rsidR="00431DD9" w:rsidRDefault="00431DD9">
            <w:pPr>
              <w:pStyle w:val="ConsPlusNormal"/>
              <w:jc w:val="center"/>
            </w:pPr>
            <w:r>
              <w:t>2617,0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2617,0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труда и занятости населения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173,0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173,0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человек, получивших поддержку, ед.</w:t>
            </w:r>
          </w:p>
        </w:tc>
        <w:tc>
          <w:tcPr>
            <w:tcW w:w="1077" w:type="dxa"/>
          </w:tcPr>
          <w:p w:rsidR="00431DD9" w:rsidRDefault="00431DD9">
            <w:pPr>
              <w:pStyle w:val="ConsPlusNormal"/>
              <w:jc w:val="center"/>
            </w:pPr>
            <w:r>
              <w:t>40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465,5</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465,5</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tcPr>
          <w:p w:rsidR="00431DD9" w:rsidRDefault="00431DD9">
            <w:pPr>
              <w:pStyle w:val="ConsPlusNormal"/>
              <w:jc w:val="center"/>
            </w:pPr>
            <w:r>
              <w:t>395,7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395,7</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tcPr>
          <w:p w:rsidR="00431DD9" w:rsidRDefault="00431DD9">
            <w:pPr>
              <w:pStyle w:val="ConsPlusNormal"/>
              <w:jc w:val="center"/>
            </w:pPr>
            <w:r>
              <w:t>395,7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395,7</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tcPr>
          <w:p w:rsidR="00431DD9" w:rsidRDefault="00431DD9">
            <w:pPr>
              <w:pStyle w:val="ConsPlusNormal"/>
              <w:jc w:val="center"/>
            </w:pPr>
            <w:r>
              <w:t>395,7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395,7</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395,7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395,7</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395,7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395,7</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40</w:t>
            </w:r>
          </w:p>
        </w:tc>
      </w:tr>
      <w:tr w:rsidR="00431DD9">
        <w:tc>
          <w:tcPr>
            <w:tcW w:w="604" w:type="dxa"/>
            <w:vMerge w:val="restart"/>
          </w:tcPr>
          <w:p w:rsidR="00431DD9" w:rsidRDefault="00431DD9">
            <w:pPr>
              <w:pStyle w:val="ConsPlusNormal"/>
              <w:jc w:val="center"/>
            </w:pPr>
            <w:r>
              <w:t>2.2.</w:t>
            </w:r>
          </w:p>
        </w:tc>
        <w:tc>
          <w:tcPr>
            <w:tcW w:w="2041" w:type="dxa"/>
            <w:vMerge w:val="restart"/>
          </w:tcPr>
          <w:p w:rsidR="00431DD9" w:rsidRDefault="00431DD9">
            <w:pPr>
              <w:pStyle w:val="ConsPlusNormal"/>
            </w:pPr>
            <w:r>
              <w:t>Мероприятие 2.</w:t>
            </w:r>
          </w:p>
          <w:p w:rsidR="00431DD9" w:rsidRDefault="00431DD9">
            <w:pPr>
              <w:pStyle w:val="ConsPlusNormal"/>
            </w:pPr>
            <w:r>
              <w:t xml:space="preserve">Организация и проведение стажировок для представителей субъектов малого и среднего предпринимательства и организаций </w:t>
            </w:r>
            <w:r>
              <w:lastRenderedPageBreak/>
              <w:t>инфраструктуры поддержки предпринимательства в ведущих организациях в Российской Федерации и за рубежом (предоставление субсидий)</w:t>
            </w:r>
          </w:p>
        </w:tc>
        <w:tc>
          <w:tcPr>
            <w:tcW w:w="1134" w:type="dxa"/>
          </w:tcPr>
          <w:p w:rsidR="00431DD9" w:rsidRDefault="00431DD9">
            <w:pPr>
              <w:pStyle w:val="ConsPlusNormal"/>
              <w:jc w:val="center"/>
            </w:pPr>
            <w:r>
              <w:lastRenderedPageBreak/>
              <w:t>всего</w:t>
            </w:r>
          </w:p>
        </w:tc>
        <w:tc>
          <w:tcPr>
            <w:tcW w:w="1144" w:type="dxa"/>
          </w:tcPr>
          <w:p w:rsidR="00431DD9" w:rsidRDefault="00431DD9">
            <w:pPr>
              <w:pStyle w:val="ConsPlusNormal"/>
              <w:jc w:val="center"/>
            </w:pPr>
            <w:r>
              <w:t>1300,0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1300,0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участников мероприятий,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1300,0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1300,0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2.3.</w:t>
            </w:r>
          </w:p>
        </w:tc>
        <w:tc>
          <w:tcPr>
            <w:tcW w:w="2041" w:type="dxa"/>
            <w:vMerge w:val="restart"/>
          </w:tcPr>
          <w:p w:rsidR="00431DD9" w:rsidRDefault="00431DD9">
            <w:pPr>
              <w:pStyle w:val="ConsPlusNormal"/>
            </w:pPr>
            <w:r>
              <w:t>Мероприятие 3.</w:t>
            </w:r>
          </w:p>
          <w:p w:rsidR="00431DD9" w:rsidRDefault="00431DD9">
            <w:pPr>
              <w:pStyle w:val="ConsPlusNormal"/>
            </w:pPr>
            <w:r>
              <w:t xml:space="preserve">Предоставление субсидии некоммерческой организации "Фонд развития бизнеса" на финансовое обеспечение затрат, связанных с организацией и проведением стажировок для представителей субъектов малого и среднего предпринимательства и организаций инфраструктуры поддержки предпринимательства в ведущих организациях в Российской </w:t>
            </w:r>
            <w:r>
              <w:lastRenderedPageBreak/>
              <w:t>Федерации и за рубежом</w:t>
            </w:r>
          </w:p>
        </w:tc>
        <w:tc>
          <w:tcPr>
            <w:tcW w:w="1134" w:type="dxa"/>
          </w:tcPr>
          <w:p w:rsidR="00431DD9" w:rsidRDefault="00431DD9">
            <w:pPr>
              <w:pStyle w:val="ConsPlusNormal"/>
              <w:jc w:val="center"/>
            </w:pPr>
            <w:r>
              <w:lastRenderedPageBreak/>
              <w:t>всего</w:t>
            </w:r>
          </w:p>
        </w:tc>
        <w:tc>
          <w:tcPr>
            <w:tcW w:w="1144" w:type="dxa"/>
          </w:tcPr>
          <w:p w:rsidR="00431DD9" w:rsidRDefault="00431DD9">
            <w:pPr>
              <w:pStyle w:val="ConsPlusNormal"/>
              <w:jc w:val="center"/>
            </w:pPr>
            <w:r>
              <w:t>5000,0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5000,0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pP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участников мероприятий, ед.</w:t>
            </w: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tcPr>
          <w:p w:rsidR="00431DD9" w:rsidRDefault="00431DD9">
            <w:pPr>
              <w:pStyle w:val="ConsPlusNormal"/>
              <w:jc w:val="center"/>
            </w:pPr>
            <w:r>
              <w:t>1000,0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1000,0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tcPr>
          <w:p w:rsidR="00431DD9" w:rsidRDefault="00431DD9">
            <w:pPr>
              <w:pStyle w:val="ConsPlusNormal"/>
              <w:jc w:val="center"/>
            </w:pPr>
            <w:r>
              <w:t>1000,0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1000,0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tcPr>
          <w:p w:rsidR="00431DD9" w:rsidRDefault="00431DD9">
            <w:pPr>
              <w:pStyle w:val="ConsPlusNormal"/>
              <w:jc w:val="center"/>
            </w:pPr>
            <w:r>
              <w:t>1000,0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1000,0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1000,0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1000,0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1000,0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1000,0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17</w:t>
            </w:r>
          </w:p>
        </w:tc>
      </w:tr>
      <w:tr w:rsidR="00431DD9">
        <w:tc>
          <w:tcPr>
            <w:tcW w:w="604" w:type="dxa"/>
            <w:vMerge w:val="restart"/>
          </w:tcPr>
          <w:p w:rsidR="00431DD9" w:rsidRDefault="00431DD9">
            <w:pPr>
              <w:pStyle w:val="ConsPlusNormal"/>
              <w:jc w:val="center"/>
            </w:pPr>
            <w:r>
              <w:lastRenderedPageBreak/>
              <w:t>2.4.</w:t>
            </w:r>
          </w:p>
        </w:tc>
        <w:tc>
          <w:tcPr>
            <w:tcW w:w="2041" w:type="dxa"/>
            <w:vMerge w:val="restart"/>
          </w:tcPr>
          <w:p w:rsidR="00431DD9" w:rsidRDefault="00431DD9">
            <w:pPr>
              <w:pStyle w:val="ConsPlusNormal"/>
            </w:pPr>
            <w:r>
              <w:t>Мероприятие 4.</w:t>
            </w:r>
          </w:p>
          <w:p w:rsidR="00431DD9" w:rsidRDefault="00431DD9">
            <w:pPr>
              <w:pStyle w:val="ConsPlusNormal"/>
            </w:pPr>
            <w:r>
              <w:t>Организация и проведение семинаров, тренингов, мастер-классов, круглых столов и программ обучения, направленных на повышение профессионального уровня субъектов малого и среднего предпринимательства, организаций инфраструктуры поддержки предпринимательства и физических лиц, готовых начать предпринимательскую деятельность (предоставление субсидий)</w:t>
            </w:r>
          </w:p>
        </w:tc>
        <w:tc>
          <w:tcPr>
            <w:tcW w:w="1134" w:type="dxa"/>
          </w:tcPr>
          <w:p w:rsidR="00431DD9" w:rsidRDefault="00431DD9">
            <w:pPr>
              <w:pStyle w:val="ConsPlusNormal"/>
              <w:jc w:val="center"/>
            </w:pPr>
            <w:r>
              <w:t>всего</w:t>
            </w:r>
          </w:p>
        </w:tc>
        <w:tc>
          <w:tcPr>
            <w:tcW w:w="1144" w:type="dxa"/>
          </w:tcPr>
          <w:p w:rsidR="00431DD9" w:rsidRDefault="00431DD9">
            <w:pPr>
              <w:pStyle w:val="ConsPlusNormal"/>
              <w:jc w:val="center"/>
            </w:pPr>
            <w:r>
              <w:t>10064,3</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10064,3</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2500,0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2500,0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человек, включая работников субъектов малого и среднего предпринимательства, принявших участие в мероприятиях, ед.</w:t>
            </w:r>
          </w:p>
        </w:tc>
        <w:tc>
          <w:tcPr>
            <w:tcW w:w="1077" w:type="dxa"/>
          </w:tcPr>
          <w:p w:rsidR="00431DD9" w:rsidRDefault="00431DD9">
            <w:pPr>
              <w:pStyle w:val="ConsPlusNormal"/>
              <w:jc w:val="center"/>
            </w:pPr>
            <w:r>
              <w:t>297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7564,3</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7564,3</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500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2.5.</w:t>
            </w:r>
          </w:p>
        </w:tc>
        <w:tc>
          <w:tcPr>
            <w:tcW w:w="2041" w:type="dxa"/>
            <w:vMerge w:val="restart"/>
          </w:tcPr>
          <w:p w:rsidR="00431DD9" w:rsidRDefault="00431DD9">
            <w:pPr>
              <w:pStyle w:val="ConsPlusNormal"/>
            </w:pPr>
            <w:r>
              <w:t>Мероприятие 5.</w:t>
            </w:r>
          </w:p>
          <w:p w:rsidR="00431DD9" w:rsidRDefault="00431DD9">
            <w:pPr>
              <w:pStyle w:val="ConsPlusNormal"/>
            </w:pPr>
            <w:r>
              <w:t xml:space="preserve">Предоставление субсидии некоммерческой организации "Фонд развития бизнеса" </w:t>
            </w:r>
            <w:r>
              <w:lastRenderedPageBreak/>
              <w:t>на финансовое обеспечение затрат, связанных с организацией и проведением семинаров, тренингов, мастер-классов, круглых столов и программ обучения, направленных на повышение профессионального уровня субъектов малого и среднего предпринимательства, организаций инфраструктуры поддержки предпринимательства и физических лиц, готовых начать предпринимательскую деятельность</w:t>
            </w:r>
          </w:p>
        </w:tc>
        <w:tc>
          <w:tcPr>
            <w:tcW w:w="1134" w:type="dxa"/>
          </w:tcPr>
          <w:p w:rsidR="00431DD9" w:rsidRDefault="00431DD9">
            <w:pPr>
              <w:pStyle w:val="ConsPlusNormal"/>
              <w:jc w:val="center"/>
            </w:pPr>
            <w:r>
              <w:lastRenderedPageBreak/>
              <w:t>всего</w:t>
            </w:r>
          </w:p>
        </w:tc>
        <w:tc>
          <w:tcPr>
            <w:tcW w:w="1144" w:type="dxa"/>
            <w:vAlign w:val="center"/>
          </w:tcPr>
          <w:p w:rsidR="00431DD9" w:rsidRDefault="00431DD9">
            <w:pPr>
              <w:pStyle w:val="ConsPlusNormal"/>
              <w:jc w:val="center"/>
            </w:pPr>
            <w:r>
              <w:t>19000,0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19000,0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 xml:space="preserve">Департамент по развитию инновационной и предпринимательской деятельности </w:t>
            </w:r>
            <w:r>
              <w:lastRenderedPageBreak/>
              <w:t>Томской области</w:t>
            </w:r>
          </w:p>
        </w:tc>
        <w:tc>
          <w:tcPr>
            <w:tcW w:w="1928" w:type="dxa"/>
          </w:tcPr>
          <w:p w:rsidR="00431DD9" w:rsidRDefault="00431DD9">
            <w:pPr>
              <w:pStyle w:val="ConsPlusNormal"/>
              <w:jc w:val="center"/>
            </w:pPr>
            <w:r>
              <w:lastRenderedPageBreak/>
              <w:t>Х</w:t>
            </w:r>
          </w:p>
        </w:tc>
        <w:tc>
          <w:tcPr>
            <w:tcW w:w="1077" w:type="dxa"/>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 xml:space="preserve">Количество человек, включая работников субъектов малого </w:t>
            </w:r>
            <w:r>
              <w:lastRenderedPageBreak/>
              <w:t>и среднего предпринимательства, принявших участие в обучающих мероприятиях, направленных на повышение профессионального уровня, ед.</w:t>
            </w:r>
          </w:p>
        </w:tc>
        <w:tc>
          <w:tcPr>
            <w:tcW w:w="1077" w:type="dxa"/>
            <w:vAlign w:val="center"/>
          </w:tcPr>
          <w:p w:rsidR="00431DD9" w:rsidRDefault="00431DD9">
            <w:pPr>
              <w:pStyle w:val="ConsPlusNormal"/>
              <w:jc w:val="center"/>
            </w:pPr>
            <w:r>
              <w:lastRenderedPageBreak/>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3800,0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3800,0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350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3800,0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3800,0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350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3800,0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3800,0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350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3800,0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3800,0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350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3800,0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3800,0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350</w:t>
            </w:r>
          </w:p>
        </w:tc>
      </w:tr>
      <w:tr w:rsidR="00431DD9">
        <w:tc>
          <w:tcPr>
            <w:tcW w:w="604" w:type="dxa"/>
            <w:vAlign w:val="center"/>
          </w:tcPr>
          <w:p w:rsidR="00431DD9" w:rsidRDefault="00431DD9">
            <w:pPr>
              <w:pStyle w:val="ConsPlusNormal"/>
            </w:pPr>
          </w:p>
        </w:tc>
        <w:tc>
          <w:tcPr>
            <w:tcW w:w="12997" w:type="dxa"/>
            <w:gridSpan w:val="10"/>
          </w:tcPr>
          <w:p w:rsidR="00431DD9" w:rsidRDefault="00431DD9">
            <w:pPr>
              <w:pStyle w:val="ConsPlusNormal"/>
              <w:outlineLvl w:val="4"/>
            </w:pPr>
            <w:r>
              <w:t>Задача 3 Подпрограммы 1 "Развитие непроизводственных индустрий в Томской области"</w:t>
            </w:r>
          </w:p>
        </w:tc>
      </w:tr>
      <w:tr w:rsidR="00431DD9">
        <w:tc>
          <w:tcPr>
            <w:tcW w:w="604" w:type="dxa"/>
            <w:vMerge w:val="restart"/>
          </w:tcPr>
          <w:p w:rsidR="00431DD9" w:rsidRDefault="00431DD9">
            <w:pPr>
              <w:pStyle w:val="ConsPlusNormal"/>
              <w:jc w:val="center"/>
            </w:pPr>
            <w:r>
              <w:t>3.</w:t>
            </w:r>
          </w:p>
        </w:tc>
        <w:tc>
          <w:tcPr>
            <w:tcW w:w="2041" w:type="dxa"/>
            <w:vMerge w:val="restart"/>
          </w:tcPr>
          <w:p w:rsidR="00431DD9" w:rsidRDefault="00431DD9">
            <w:pPr>
              <w:pStyle w:val="ConsPlusNormal"/>
            </w:pPr>
            <w:r>
              <w:t>Основное мероприятие 3. Развитие непроизводственных индустрий в Томской области</w:t>
            </w:r>
          </w:p>
        </w:tc>
        <w:tc>
          <w:tcPr>
            <w:tcW w:w="1134" w:type="dxa"/>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8646,0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8496,0</w:t>
            </w:r>
          </w:p>
        </w:tc>
        <w:tc>
          <w:tcPr>
            <w:tcW w:w="904" w:type="dxa"/>
            <w:vAlign w:val="center"/>
          </w:tcPr>
          <w:p w:rsidR="00431DD9" w:rsidRDefault="00431DD9">
            <w:pPr>
              <w:pStyle w:val="ConsPlusNormal"/>
              <w:jc w:val="center"/>
            </w:pPr>
            <w:r>
              <w:t>150,0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экономики Администрации Томской области</w:t>
            </w:r>
          </w:p>
        </w:tc>
        <w:tc>
          <w:tcPr>
            <w:tcW w:w="1928" w:type="dxa"/>
          </w:tcPr>
          <w:p w:rsidR="00431DD9" w:rsidRDefault="00431DD9">
            <w:pPr>
              <w:pStyle w:val="ConsPlusNormal"/>
              <w:jc w:val="center"/>
            </w:pPr>
            <w:r>
              <w:t>Х</w:t>
            </w:r>
          </w:p>
        </w:tc>
        <w:tc>
          <w:tcPr>
            <w:tcW w:w="1077" w:type="dxa"/>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pPr>
            <w:r>
              <w:t xml:space="preserve">Количество мероприятий, направленных на развитие </w:t>
            </w:r>
            <w:r>
              <w:lastRenderedPageBreak/>
              <w:t>непроизводственных индустрий в Томской области, ед.</w:t>
            </w:r>
          </w:p>
        </w:tc>
        <w:tc>
          <w:tcPr>
            <w:tcW w:w="1077" w:type="dxa"/>
            <w:vAlign w:val="center"/>
          </w:tcPr>
          <w:p w:rsidR="00431DD9" w:rsidRDefault="00431DD9">
            <w:pPr>
              <w:pStyle w:val="ConsPlusNormal"/>
              <w:jc w:val="center"/>
            </w:pPr>
            <w:r>
              <w:lastRenderedPageBreak/>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8646,0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8496,0</w:t>
            </w:r>
          </w:p>
        </w:tc>
        <w:tc>
          <w:tcPr>
            <w:tcW w:w="904" w:type="dxa"/>
            <w:vAlign w:val="center"/>
          </w:tcPr>
          <w:p w:rsidR="00431DD9" w:rsidRDefault="00431DD9">
            <w:pPr>
              <w:pStyle w:val="ConsPlusNormal"/>
              <w:jc w:val="center"/>
            </w:pPr>
            <w:r>
              <w:t>150,0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3</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3.1.</w:t>
            </w:r>
          </w:p>
        </w:tc>
        <w:tc>
          <w:tcPr>
            <w:tcW w:w="2041" w:type="dxa"/>
            <w:vMerge w:val="restart"/>
          </w:tcPr>
          <w:p w:rsidR="00431DD9" w:rsidRDefault="00431DD9">
            <w:pPr>
              <w:pStyle w:val="ConsPlusNormal"/>
            </w:pPr>
            <w:r>
              <w:t>Мероприятие 1.</w:t>
            </w:r>
          </w:p>
          <w:p w:rsidR="00431DD9" w:rsidRDefault="00431DD9">
            <w:pPr>
              <w:pStyle w:val="ConsPlusNormal"/>
            </w:pPr>
            <w:r>
              <w:t>Развитие комфортной информационной среды</w:t>
            </w:r>
          </w:p>
        </w:tc>
        <w:tc>
          <w:tcPr>
            <w:tcW w:w="1134" w:type="dxa"/>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496,0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496,0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экономики Администрации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размещенных информационных материалов, ед.</w:t>
            </w: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496,0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496,0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500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3.2.</w:t>
            </w:r>
          </w:p>
        </w:tc>
        <w:tc>
          <w:tcPr>
            <w:tcW w:w="2041" w:type="dxa"/>
            <w:vMerge w:val="restart"/>
          </w:tcPr>
          <w:p w:rsidR="00431DD9" w:rsidRDefault="00431DD9">
            <w:pPr>
              <w:pStyle w:val="ConsPlusNormal"/>
            </w:pPr>
            <w:r>
              <w:t>Мероприятие 2.</w:t>
            </w:r>
          </w:p>
          <w:p w:rsidR="00431DD9" w:rsidRDefault="00431DD9">
            <w:pPr>
              <w:pStyle w:val="ConsPlusNormal"/>
            </w:pPr>
            <w:r>
              <w:t xml:space="preserve">Реализация проектов, отобранных по итогам проведения конкурса проектов </w:t>
            </w:r>
            <w:r>
              <w:lastRenderedPageBreak/>
              <w:t>и направленных на создание условий для развития инфраструктуры непроизводственных индустрий Томской области</w:t>
            </w:r>
          </w:p>
        </w:tc>
        <w:tc>
          <w:tcPr>
            <w:tcW w:w="1134" w:type="dxa"/>
          </w:tcPr>
          <w:p w:rsidR="00431DD9" w:rsidRDefault="00431DD9">
            <w:pPr>
              <w:pStyle w:val="ConsPlusNormal"/>
              <w:jc w:val="center"/>
            </w:pPr>
            <w:r>
              <w:lastRenderedPageBreak/>
              <w:t>всего</w:t>
            </w:r>
          </w:p>
        </w:tc>
        <w:tc>
          <w:tcPr>
            <w:tcW w:w="1144" w:type="dxa"/>
            <w:vAlign w:val="center"/>
          </w:tcPr>
          <w:p w:rsidR="00431DD9" w:rsidRDefault="00431DD9">
            <w:pPr>
              <w:pStyle w:val="ConsPlusNormal"/>
              <w:jc w:val="center"/>
            </w:pPr>
            <w:r>
              <w:t>3150,0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3000,0</w:t>
            </w:r>
          </w:p>
        </w:tc>
        <w:tc>
          <w:tcPr>
            <w:tcW w:w="904" w:type="dxa"/>
            <w:vAlign w:val="center"/>
          </w:tcPr>
          <w:p w:rsidR="00431DD9" w:rsidRDefault="00431DD9">
            <w:pPr>
              <w:pStyle w:val="ConsPlusNormal"/>
              <w:jc w:val="center"/>
            </w:pPr>
            <w:r>
              <w:t>150,0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экономики Администрации Томской области</w:t>
            </w:r>
          </w:p>
        </w:tc>
        <w:tc>
          <w:tcPr>
            <w:tcW w:w="1928" w:type="dxa"/>
          </w:tcPr>
          <w:p w:rsidR="00431DD9" w:rsidRDefault="00431DD9">
            <w:pPr>
              <w:pStyle w:val="ConsPlusNormal"/>
              <w:jc w:val="center"/>
            </w:pPr>
            <w:r>
              <w:t>Х</w:t>
            </w:r>
          </w:p>
        </w:tc>
        <w:tc>
          <w:tcPr>
            <w:tcW w:w="1077" w:type="dxa"/>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проектов, получивших поддержку, ед.</w:t>
            </w: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3150,0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3000,0</w:t>
            </w:r>
          </w:p>
        </w:tc>
        <w:tc>
          <w:tcPr>
            <w:tcW w:w="904" w:type="dxa"/>
            <w:vAlign w:val="center"/>
          </w:tcPr>
          <w:p w:rsidR="00431DD9" w:rsidRDefault="00431DD9">
            <w:pPr>
              <w:pStyle w:val="ConsPlusNormal"/>
              <w:jc w:val="center"/>
            </w:pPr>
            <w:r>
              <w:t>150,0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2</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3.3.</w:t>
            </w:r>
          </w:p>
        </w:tc>
        <w:tc>
          <w:tcPr>
            <w:tcW w:w="2041" w:type="dxa"/>
            <w:vMerge w:val="restart"/>
          </w:tcPr>
          <w:p w:rsidR="00431DD9" w:rsidRDefault="00431DD9">
            <w:pPr>
              <w:pStyle w:val="ConsPlusNormal"/>
            </w:pPr>
            <w:r>
              <w:t>Мероприятие 3.</w:t>
            </w:r>
          </w:p>
          <w:p w:rsidR="00431DD9" w:rsidRDefault="00431DD9">
            <w:pPr>
              <w:pStyle w:val="ConsPlusNormal"/>
            </w:pPr>
            <w:r>
              <w:t>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w:t>
            </w:r>
          </w:p>
        </w:tc>
        <w:tc>
          <w:tcPr>
            <w:tcW w:w="1134" w:type="dxa"/>
            <w:vAlign w:val="center"/>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5000,0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5000,0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экономики Администрации Томской области</w:t>
            </w:r>
          </w:p>
        </w:tc>
        <w:tc>
          <w:tcPr>
            <w:tcW w:w="1928" w:type="dxa"/>
          </w:tcPr>
          <w:p w:rsidR="00431DD9" w:rsidRDefault="00431DD9">
            <w:pPr>
              <w:pStyle w:val="ConsPlusNormal"/>
              <w:jc w:val="center"/>
            </w:pPr>
            <w:r>
              <w:t>Х</w:t>
            </w:r>
          </w:p>
        </w:tc>
        <w:tc>
          <w:tcPr>
            <w:tcW w:w="1077" w:type="dxa"/>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2020 год</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участников </w:t>
            </w:r>
            <w:r>
              <w:lastRenderedPageBreak/>
              <w:t>мероприятий, чел.</w:t>
            </w:r>
          </w:p>
        </w:tc>
        <w:tc>
          <w:tcPr>
            <w:tcW w:w="1077" w:type="dxa"/>
          </w:tcPr>
          <w:p w:rsidR="00431DD9" w:rsidRDefault="00431DD9">
            <w:pPr>
              <w:pStyle w:val="ConsPlusNormal"/>
              <w:jc w:val="center"/>
            </w:pPr>
            <w:r>
              <w:lastRenderedPageBreak/>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2021 год</w:t>
            </w:r>
          </w:p>
        </w:tc>
        <w:tc>
          <w:tcPr>
            <w:tcW w:w="1144" w:type="dxa"/>
            <w:vMerge w:val="restart"/>
          </w:tcPr>
          <w:p w:rsidR="00431DD9" w:rsidRDefault="00431DD9">
            <w:pPr>
              <w:pStyle w:val="ConsPlusNormal"/>
              <w:jc w:val="center"/>
            </w:pPr>
            <w:r>
              <w:t>5000,0</w:t>
            </w:r>
          </w:p>
        </w:tc>
        <w:tc>
          <w:tcPr>
            <w:tcW w:w="904" w:type="dxa"/>
            <w:vMerge w:val="restart"/>
          </w:tcPr>
          <w:p w:rsidR="00431DD9" w:rsidRDefault="00431DD9">
            <w:pPr>
              <w:pStyle w:val="ConsPlusNormal"/>
            </w:pPr>
            <w:r>
              <w:t>0,0</w:t>
            </w:r>
          </w:p>
        </w:tc>
        <w:tc>
          <w:tcPr>
            <w:tcW w:w="1144" w:type="dxa"/>
            <w:vMerge w:val="restart"/>
          </w:tcPr>
          <w:p w:rsidR="00431DD9" w:rsidRDefault="00431DD9">
            <w:pPr>
              <w:pStyle w:val="ConsPlusNormal"/>
              <w:jc w:val="center"/>
            </w:pPr>
            <w:r>
              <w:t>5000,0</w:t>
            </w:r>
          </w:p>
        </w:tc>
        <w:tc>
          <w:tcPr>
            <w:tcW w:w="904" w:type="dxa"/>
            <w:vMerge w:val="restart"/>
          </w:tcPr>
          <w:p w:rsidR="00431DD9" w:rsidRDefault="00431DD9">
            <w:pPr>
              <w:pStyle w:val="ConsPlusNormal"/>
            </w:pPr>
            <w:r>
              <w:t>0,0</w:t>
            </w:r>
          </w:p>
        </w:tc>
        <w:tc>
          <w:tcPr>
            <w:tcW w:w="907" w:type="dxa"/>
            <w:vMerge w:val="restart"/>
          </w:tcPr>
          <w:p w:rsidR="00431DD9" w:rsidRDefault="00431DD9">
            <w:pPr>
              <w:pStyle w:val="ConsPlusNormal"/>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77" w:type="dxa"/>
          </w:tcPr>
          <w:p w:rsidR="00431DD9" w:rsidRDefault="00431DD9">
            <w:pPr>
              <w:pStyle w:val="ConsPlusNormal"/>
              <w:jc w:val="center"/>
            </w:pPr>
            <w:r>
              <w:t>8</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участников мероприятий, чел.</w:t>
            </w:r>
          </w:p>
        </w:tc>
        <w:tc>
          <w:tcPr>
            <w:tcW w:w="1077" w:type="dxa"/>
          </w:tcPr>
          <w:p w:rsidR="00431DD9" w:rsidRDefault="00431DD9">
            <w:pPr>
              <w:pStyle w:val="ConsPlusNormal"/>
              <w:jc w:val="center"/>
            </w:pPr>
            <w:r>
              <w:t>200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2022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pPr>
            <w:r>
              <w:t>0,0</w:t>
            </w:r>
          </w:p>
        </w:tc>
        <w:tc>
          <w:tcPr>
            <w:tcW w:w="907" w:type="dxa"/>
            <w:vMerge w:val="restart"/>
          </w:tcPr>
          <w:p w:rsidR="00431DD9" w:rsidRDefault="00431DD9">
            <w:pPr>
              <w:pStyle w:val="ConsPlusNormal"/>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мероприятий, направленных на продвижение непроизводственных индустрий на российский и международный </w:t>
            </w:r>
            <w:r>
              <w:lastRenderedPageBreak/>
              <w:t>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77" w:type="dxa"/>
          </w:tcPr>
          <w:p w:rsidR="00431DD9" w:rsidRDefault="00431DD9">
            <w:pPr>
              <w:pStyle w:val="ConsPlusNormal"/>
              <w:jc w:val="center"/>
            </w:pPr>
            <w:r>
              <w:lastRenderedPageBreak/>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участников мероприятий, чел.</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2023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pPr>
            <w:r>
              <w:t>0,0</w:t>
            </w:r>
          </w:p>
        </w:tc>
        <w:tc>
          <w:tcPr>
            <w:tcW w:w="907" w:type="dxa"/>
            <w:vMerge w:val="restart"/>
          </w:tcPr>
          <w:p w:rsidR="00431DD9" w:rsidRDefault="00431DD9">
            <w:pPr>
              <w:pStyle w:val="ConsPlusNormal"/>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w:t>
            </w:r>
            <w:r>
              <w:lastRenderedPageBreak/>
              <w:t>услуг, ед.</w:t>
            </w:r>
          </w:p>
        </w:tc>
        <w:tc>
          <w:tcPr>
            <w:tcW w:w="1077" w:type="dxa"/>
          </w:tcPr>
          <w:p w:rsidR="00431DD9" w:rsidRDefault="00431DD9">
            <w:pPr>
              <w:pStyle w:val="ConsPlusNormal"/>
              <w:jc w:val="center"/>
            </w:pPr>
            <w:r>
              <w:lastRenderedPageBreak/>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участников мероприятий, чел.</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2024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pPr>
            <w:r>
              <w:t>0,0</w:t>
            </w:r>
          </w:p>
        </w:tc>
        <w:tc>
          <w:tcPr>
            <w:tcW w:w="907" w:type="dxa"/>
            <w:vMerge w:val="restart"/>
          </w:tcPr>
          <w:p w:rsidR="00431DD9" w:rsidRDefault="00431DD9">
            <w:pPr>
              <w:pStyle w:val="ConsPlusNormal"/>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участников мероприятий, чел.</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2025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pPr>
            <w:r>
              <w:t>0,0</w:t>
            </w:r>
          </w:p>
        </w:tc>
        <w:tc>
          <w:tcPr>
            <w:tcW w:w="907" w:type="dxa"/>
            <w:vMerge w:val="restart"/>
          </w:tcPr>
          <w:p w:rsidR="00431DD9" w:rsidRDefault="00431DD9">
            <w:pPr>
              <w:pStyle w:val="ConsPlusNormal"/>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мероприятий, направленных на продвижение </w:t>
            </w:r>
            <w:r>
              <w:lastRenderedPageBreak/>
              <w:t>непроизводственных индустрий на российский и международный рынок, повышение уровня компетенции, взаимодействия участников рынка непроизводственных индустрий и повышение качества оказываемых ими услуг, ед.</w:t>
            </w:r>
          </w:p>
        </w:tc>
        <w:tc>
          <w:tcPr>
            <w:tcW w:w="1077" w:type="dxa"/>
          </w:tcPr>
          <w:p w:rsidR="00431DD9" w:rsidRDefault="00431DD9">
            <w:pPr>
              <w:pStyle w:val="ConsPlusNormal"/>
              <w:jc w:val="center"/>
            </w:pPr>
            <w:r>
              <w:lastRenderedPageBreak/>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участников мероприятий, чел.</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2026 год (прогнозный период)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pPr>
            <w:r>
              <w:t>0,0</w:t>
            </w:r>
          </w:p>
        </w:tc>
        <w:tc>
          <w:tcPr>
            <w:tcW w:w="907" w:type="dxa"/>
            <w:vMerge w:val="restart"/>
          </w:tcPr>
          <w:p w:rsidR="00431DD9" w:rsidRDefault="00431DD9">
            <w:pPr>
              <w:pStyle w:val="ConsPlusNormal"/>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мероприятий, направленных на продвижение непроизводственных индустрий на российский и международный рынок, повышение уровня компетенции, взаимодействия участников рынка непроизводственн</w:t>
            </w:r>
            <w:r>
              <w:lastRenderedPageBreak/>
              <w:t>ых индустрий и повышение качества оказываемых ими услуг, ед.</w:t>
            </w:r>
          </w:p>
        </w:tc>
        <w:tc>
          <w:tcPr>
            <w:tcW w:w="1077" w:type="dxa"/>
          </w:tcPr>
          <w:p w:rsidR="00431DD9" w:rsidRDefault="00431DD9">
            <w:pPr>
              <w:pStyle w:val="ConsPlusNormal"/>
              <w:jc w:val="center"/>
            </w:pPr>
            <w:r>
              <w:lastRenderedPageBreak/>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участников мероприятий, чел.</w:t>
            </w:r>
          </w:p>
        </w:tc>
        <w:tc>
          <w:tcPr>
            <w:tcW w:w="1077" w:type="dxa"/>
          </w:tcPr>
          <w:p w:rsidR="00431DD9" w:rsidRDefault="00431DD9">
            <w:pPr>
              <w:pStyle w:val="ConsPlusNormal"/>
              <w:jc w:val="center"/>
            </w:pPr>
            <w:r>
              <w:t>0</w:t>
            </w:r>
          </w:p>
        </w:tc>
      </w:tr>
      <w:tr w:rsidR="00431DD9">
        <w:tc>
          <w:tcPr>
            <w:tcW w:w="604" w:type="dxa"/>
            <w:vAlign w:val="bottom"/>
          </w:tcPr>
          <w:p w:rsidR="00431DD9" w:rsidRDefault="00431DD9">
            <w:pPr>
              <w:pStyle w:val="ConsPlusNormal"/>
            </w:pPr>
          </w:p>
        </w:tc>
        <w:tc>
          <w:tcPr>
            <w:tcW w:w="12997" w:type="dxa"/>
            <w:gridSpan w:val="10"/>
          </w:tcPr>
          <w:p w:rsidR="00431DD9" w:rsidRDefault="00431DD9">
            <w:pPr>
              <w:pStyle w:val="ConsPlusNormal"/>
              <w:outlineLvl w:val="4"/>
            </w:pPr>
            <w:r>
              <w:t>Задача 4 Подпрограммы 1 "Создание и развитие эффективной инфраструктуры поддержки субъектов малого и среднего предпринимательства"</w:t>
            </w:r>
          </w:p>
        </w:tc>
      </w:tr>
      <w:tr w:rsidR="00431DD9">
        <w:tc>
          <w:tcPr>
            <w:tcW w:w="604" w:type="dxa"/>
            <w:vMerge w:val="restart"/>
          </w:tcPr>
          <w:p w:rsidR="00431DD9" w:rsidRDefault="00431DD9">
            <w:pPr>
              <w:pStyle w:val="ConsPlusNormal"/>
              <w:jc w:val="center"/>
            </w:pPr>
            <w:r>
              <w:t>4.</w:t>
            </w:r>
          </w:p>
        </w:tc>
        <w:tc>
          <w:tcPr>
            <w:tcW w:w="2041" w:type="dxa"/>
            <w:vMerge w:val="restart"/>
          </w:tcPr>
          <w:p w:rsidR="00431DD9" w:rsidRDefault="00431DD9">
            <w:pPr>
              <w:pStyle w:val="ConsPlusNormal"/>
            </w:pPr>
            <w:r>
              <w:t>Основное мероприятие 4. Создание и развитие эффективной инфраструктуры поддержки субъектов малого и среднего предпринимательства</w:t>
            </w:r>
          </w:p>
        </w:tc>
        <w:tc>
          <w:tcPr>
            <w:tcW w:w="1134" w:type="dxa"/>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583950,9</w:t>
            </w:r>
          </w:p>
        </w:tc>
        <w:tc>
          <w:tcPr>
            <w:tcW w:w="904" w:type="dxa"/>
            <w:vAlign w:val="center"/>
          </w:tcPr>
          <w:p w:rsidR="00431DD9" w:rsidRDefault="00431DD9">
            <w:pPr>
              <w:pStyle w:val="ConsPlusNormal"/>
              <w:jc w:val="center"/>
            </w:pPr>
            <w:r>
              <w:t>22939,2</w:t>
            </w:r>
          </w:p>
        </w:tc>
        <w:tc>
          <w:tcPr>
            <w:tcW w:w="1144" w:type="dxa"/>
            <w:vAlign w:val="center"/>
          </w:tcPr>
          <w:p w:rsidR="00431DD9" w:rsidRDefault="00431DD9">
            <w:pPr>
              <w:pStyle w:val="ConsPlusNormal"/>
              <w:jc w:val="center"/>
            </w:pPr>
            <w:r>
              <w:t>556061,3</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4950,4</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115694,2</w:t>
            </w:r>
          </w:p>
        </w:tc>
        <w:tc>
          <w:tcPr>
            <w:tcW w:w="904" w:type="dxa"/>
            <w:vAlign w:val="center"/>
          </w:tcPr>
          <w:p w:rsidR="00431DD9" w:rsidRDefault="00431DD9">
            <w:pPr>
              <w:pStyle w:val="ConsPlusNormal"/>
              <w:jc w:val="center"/>
            </w:pPr>
            <w:r>
              <w:t>22939,2</w:t>
            </w:r>
          </w:p>
        </w:tc>
        <w:tc>
          <w:tcPr>
            <w:tcW w:w="1144" w:type="dxa"/>
            <w:vAlign w:val="center"/>
          </w:tcPr>
          <w:p w:rsidR="00431DD9" w:rsidRDefault="00431DD9">
            <w:pPr>
              <w:pStyle w:val="ConsPlusNormal"/>
              <w:jc w:val="center"/>
            </w:pPr>
            <w:r>
              <w:t>92086,0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669,0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субъектов малого и среднего предпринимательства, являющихся потребителями услуг организаций инфраструктуры поддержки субъектов малого и среднего предпринимательства, ед.</w:t>
            </w:r>
          </w:p>
        </w:tc>
        <w:tc>
          <w:tcPr>
            <w:tcW w:w="1077" w:type="dxa"/>
            <w:vAlign w:val="center"/>
          </w:tcPr>
          <w:p w:rsidR="00431DD9" w:rsidRDefault="00431DD9">
            <w:pPr>
              <w:pStyle w:val="ConsPlusNormal"/>
              <w:jc w:val="center"/>
            </w:pPr>
            <w:r>
              <w:t>6050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112604,8</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108992,4</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3612,4</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6100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80963,1</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80294,1</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669,0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6150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68672,2</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68672,2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6205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68672,2</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68672,2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6255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68672,2</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68672,2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6305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68672,2</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68672,2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6355</w:t>
            </w:r>
          </w:p>
        </w:tc>
      </w:tr>
      <w:tr w:rsidR="00431DD9">
        <w:tc>
          <w:tcPr>
            <w:tcW w:w="604" w:type="dxa"/>
            <w:vMerge w:val="restart"/>
          </w:tcPr>
          <w:p w:rsidR="00431DD9" w:rsidRDefault="00431DD9">
            <w:pPr>
              <w:pStyle w:val="ConsPlusNormal"/>
              <w:jc w:val="center"/>
            </w:pPr>
            <w:r>
              <w:t>4.1.</w:t>
            </w:r>
          </w:p>
        </w:tc>
        <w:tc>
          <w:tcPr>
            <w:tcW w:w="2041" w:type="dxa"/>
            <w:vMerge w:val="restart"/>
          </w:tcPr>
          <w:p w:rsidR="00431DD9" w:rsidRDefault="00431DD9">
            <w:pPr>
              <w:pStyle w:val="ConsPlusNormal"/>
            </w:pPr>
            <w:r>
              <w:t>Мероприятие 1.</w:t>
            </w:r>
          </w:p>
          <w:p w:rsidR="00431DD9" w:rsidRDefault="00431DD9">
            <w:pPr>
              <w:pStyle w:val="ConsPlusNormal"/>
            </w:pPr>
            <w:r>
              <w:t xml:space="preserve">Развитие и </w:t>
            </w:r>
            <w:r>
              <w:lastRenderedPageBreak/>
              <w:t>обеспечение деятельности Центра поддержки экспорта (предоставление субсидий)</w:t>
            </w:r>
          </w:p>
        </w:tc>
        <w:tc>
          <w:tcPr>
            <w:tcW w:w="1134" w:type="dxa"/>
          </w:tcPr>
          <w:p w:rsidR="00431DD9" w:rsidRDefault="00431DD9">
            <w:pPr>
              <w:pStyle w:val="ConsPlusNormal"/>
              <w:jc w:val="center"/>
            </w:pPr>
            <w:r>
              <w:lastRenderedPageBreak/>
              <w:t>всего</w:t>
            </w:r>
          </w:p>
        </w:tc>
        <w:tc>
          <w:tcPr>
            <w:tcW w:w="1144" w:type="dxa"/>
            <w:vAlign w:val="center"/>
          </w:tcPr>
          <w:p w:rsidR="00431DD9" w:rsidRDefault="00431DD9">
            <w:pPr>
              <w:pStyle w:val="ConsPlusNormal"/>
              <w:jc w:val="center"/>
            </w:pPr>
            <w:r>
              <w:t>9200,0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9200,0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 xml:space="preserve">Департамент по развитию </w:t>
            </w:r>
            <w:r>
              <w:lastRenderedPageBreak/>
              <w:t>инновационной и предпринимательской деятельности Томской области</w:t>
            </w:r>
          </w:p>
        </w:tc>
        <w:tc>
          <w:tcPr>
            <w:tcW w:w="1928" w:type="dxa"/>
          </w:tcPr>
          <w:p w:rsidR="00431DD9" w:rsidRDefault="00431DD9">
            <w:pPr>
              <w:pStyle w:val="ConsPlusNormal"/>
              <w:jc w:val="center"/>
            </w:pPr>
            <w:r>
              <w:lastRenderedPageBreak/>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9200,0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9200,0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 xml:space="preserve">Количество </w:t>
            </w:r>
            <w:r>
              <w:lastRenderedPageBreak/>
              <w:t>субъектов малого и среднего предпринимательства, воспользовавшихся услугами Центра поддержки экспорта, ед.</w:t>
            </w:r>
          </w:p>
        </w:tc>
        <w:tc>
          <w:tcPr>
            <w:tcW w:w="1077" w:type="dxa"/>
          </w:tcPr>
          <w:p w:rsidR="00431DD9" w:rsidRDefault="00431DD9">
            <w:pPr>
              <w:pStyle w:val="ConsPlusNormal"/>
              <w:jc w:val="center"/>
            </w:pPr>
            <w:r>
              <w:lastRenderedPageBreak/>
              <w:t>180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4.2.</w:t>
            </w:r>
          </w:p>
        </w:tc>
        <w:tc>
          <w:tcPr>
            <w:tcW w:w="2041" w:type="dxa"/>
            <w:vMerge w:val="restart"/>
          </w:tcPr>
          <w:p w:rsidR="00431DD9" w:rsidRDefault="00431DD9">
            <w:pPr>
              <w:pStyle w:val="ConsPlusNormal"/>
            </w:pPr>
            <w:r>
              <w:t>Мероприятие 2.</w:t>
            </w:r>
          </w:p>
          <w:p w:rsidR="00431DD9" w:rsidRDefault="00431DD9">
            <w:pPr>
              <w:pStyle w:val="ConsPlusNormal"/>
            </w:pPr>
            <w:r>
              <w:t>Развитие и обеспечение деятельности Центра субконтрактации (предоставление субсидий)</w:t>
            </w:r>
          </w:p>
        </w:tc>
        <w:tc>
          <w:tcPr>
            <w:tcW w:w="1134" w:type="dxa"/>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6600,0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6600,0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субъектов малого и среднего предпринимательства, воспользовавшихся услугами Центра субконтрактации, ед.</w:t>
            </w:r>
          </w:p>
        </w:tc>
        <w:tc>
          <w:tcPr>
            <w:tcW w:w="1077" w:type="dxa"/>
            <w:vAlign w:val="center"/>
          </w:tcPr>
          <w:p w:rsidR="00431DD9" w:rsidRDefault="00431DD9">
            <w:pPr>
              <w:pStyle w:val="ConsPlusNormal"/>
              <w:jc w:val="center"/>
            </w:pPr>
            <w:r>
              <w:t>45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45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4.3.</w:t>
            </w:r>
          </w:p>
        </w:tc>
        <w:tc>
          <w:tcPr>
            <w:tcW w:w="2041" w:type="dxa"/>
            <w:vMerge w:val="restart"/>
          </w:tcPr>
          <w:p w:rsidR="00431DD9" w:rsidRDefault="00431DD9">
            <w:pPr>
              <w:pStyle w:val="ConsPlusNormal"/>
            </w:pPr>
            <w:r>
              <w:t>Мероприятие 3.</w:t>
            </w:r>
          </w:p>
          <w:p w:rsidR="00431DD9" w:rsidRDefault="00431DD9">
            <w:pPr>
              <w:pStyle w:val="ConsPlusNormal"/>
            </w:pPr>
            <w:r>
              <w:t xml:space="preserve">Предоставление </w:t>
            </w:r>
            <w:r>
              <w:lastRenderedPageBreak/>
              <w:t>субсидии Союзу "Торгово-промышленная палата Томской области" на развитие и обеспечение деятельности Центра субконтрактации</w:t>
            </w:r>
          </w:p>
        </w:tc>
        <w:tc>
          <w:tcPr>
            <w:tcW w:w="1134" w:type="dxa"/>
          </w:tcPr>
          <w:p w:rsidR="00431DD9" w:rsidRDefault="00431DD9">
            <w:pPr>
              <w:pStyle w:val="ConsPlusNormal"/>
              <w:jc w:val="center"/>
            </w:pPr>
            <w:r>
              <w:lastRenderedPageBreak/>
              <w:t>всего</w:t>
            </w:r>
          </w:p>
        </w:tc>
        <w:tc>
          <w:tcPr>
            <w:tcW w:w="1144" w:type="dxa"/>
            <w:vAlign w:val="center"/>
          </w:tcPr>
          <w:p w:rsidR="00431DD9" w:rsidRDefault="00431DD9">
            <w:pPr>
              <w:pStyle w:val="ConsPlusNormal"/>
              <w:jc w:val="center"/>
            </w:pPr>
            <w:r>
              <w:t>16500,0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16500,0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 xml:space="preserve">Департамент по развитию </w:t>
            </w:r>
            <w:r>
              <w:lastRenderedPageBreak/>
              <w:t>инновационной и предпринимательской деятельности Томской области</w:t>
            </w:r>
          </w:p>
        </w:tc>
        <w:tc>
          <w:tcPr>
            <w:tcW w:w="1928" w:type="dxa"/>
          </w:tcPr>
          <w:p w:rsidR="00431DD9" w:rsidRDefault="00431DD9">
            <w:pPr>
              <w:pStyle w:val="ConsPlusNormal"/>
              <w:jc w:val="center"/>
            </w:pPr>
            <w:r>
              <w:lastRenderedPageBreak/>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 xml:space="preserve">Количество </w:t>
            </w:r>
            <w:r>
              <w:lastRenderedPageBreak/>
              <w:t>субъектов малого и среднего предпринимательства, воспользовавшихся услугами Центра субконтрактации, ед.</w:t>
            </w:r>
          </w:p>
        </w:tc>
        <w:tc>
          <w:tcPr>
            <w:tcW w:w="1077" w:type="dxa"/>
            <w:vAlign w:val="center"/>
          </w:tcPr>
          <w:p w:rsidR="00431DD9" w:rsidRDefault="00431DD9">
            <w:pPr>
              <w:pStyle w:val="ConsPlusNormal"/>
              <w:jc w:val="center"/>
            </w:pPr>
            <w:r>
              <w:lastRenderedPageBreak/>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47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47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47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47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3300,0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47</w:t>
            </w:r>
          </w:p>
        </w:tc>
      </w:tr>
      <w:tr w:rsidR="00431DD9">
        <w:tc>
          <w:tcPr>
            <w:tcW w:w="604" w:type="dxa"/>
            <w:vMerge w:val="restart"/>
          </w:tcPr>
          <w:p w:rsidR="00431DD9" w:rsidRDefault="00431DD9">
            <w:pPr>
              <w:pStyle w:val="ConsPlusNormal"/>
              <w:jc w:val="center"/>
            </w:pPr>
            <w:r>
              <w:t>4.4.</w:t>
            </w:r>
          </w:p>
        </w:tc>
        <w:tc>
          <w:tcPr>
            <w:tcW w:w="2041" w:type="dxa"/>
            <w:vMerge w:val="restart"/>
          </w:tcPr>
          <w:p w:rsidR="00431DD9" w:rsidRDefault="00431DD9">
            <w:pPr>
              <w:pStyle w:val="ConsPlusNormal"/>
            </w:pPr>
            <w:r>
              <w:t>Мероприятие 4.</w:t>
            </w:r>
          </w:p>
          <w:p w:rsidR="00431DD9" w:rsidRDefault="00431DD9">
            <w:pPr>
              <w:pStyle w:val="ConsPlusNormal"/>
            </w:pPr>
            <w:r>
              <w:t>Развитие и обеспечение деятельности Областного центра поддержки предпринимательства (предоставление субсидий)</w:t>
            </w:r>
          </w:p>
        </w:tc>
        <w:tc>
          <w:tcPr>
            <w:tcW w:w="1134" w:type="dxa"/>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45874,4</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45874,4</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18937,2</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18937,2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субъектов малого и среднего предпринимательства, воспользовавшихся услугами Областного центра поддержки предпринимательства, ед.</w:t>
            </w:r>
          </w:p>
        </w:tc>
        <w:tc>
          <w:tcPr>
            <w:tcW w:w="1077" w:type="dxa"/>
            <w:vAlign w:val="center"/>
          </w:tcPr>
          <w:p w:rsidR="00431DD9" w:rsidRDefault="00431DD9">
            <w:pPr>
              <w:pStyle w:val="ConsPlusNormal"/>
              <w:jc w:val="center"/>
            </w:pPr>
            <w:r>
              <w:t>1570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26937,2</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26937,2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1685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4.5.</w:t>
            </w:r>
          </w:p>
        </w:tc>
        <w:tc>
          <w:tcPr>
            <w:tcW w:w="2041" w:type="dxa"/>
            <w:vMerge w:val="restart"/>
          </w:tcPr>
          <w:p w:rsidR="00431DD9" w:rsidRDefault="00431DD9">
            <w:pPr>
              <w:pStyle w:val="ConsPlusNormal"/>
            </w:pPr>
            <w:r>
              <w:t>Мероприятие 5.</w:t>
            </w:r>
          </w:p>
          <w:p w:rsidR="00431DD9" w:rsidRDefault="00431DD9">
            <w:pPr>
              <w:pStyle w:val="ConsPlusNormal"/>
            </w:pPr>
            <w:r>
              <w:t xml:space="preserve">Предоставление </w:t>
            </w:r>
            <w:r>
              <w:lastRenderedPageBreak/>
              <w:t>субсидии Некоммерческой организации "Фонд развития бизнеса" на развитие и обеспечение деятельности</w:t>
            </w:r>
          </w:p>
        </w:tc>
        <w:tc>
          <w:tcPr>
            <w:tcW w:w="1134" w:type="dxa"/>
            <w:vAlign w:val="center"/>
          </w:tcPr>
          <w:p w:rsidR="00431DD9" w:rsidRDefault="00431DD9">
            <w:pPr>
              <w:pStyle w:val="ConsPlusNormal"/>
              <w:jc w:val="center"/>
            </w:pPr>
            <w:r>
              <w:lastRenderedPageBreak/>
              <w:t>всего</w:t>
            </w:r>
          </w:p>
        </w:tc>
        <w:tc>
          <w:tcPr>
            <w:tcW w:w="1144" w:type="dxa"/>
            <w:vAlign w:val="center"/>
          </w:tcPr>
          <w:p w:rsidR="00431DD9" w:rsidRDefault="00431DD9">
            <w:pPr>
              <w:pStyle w:val="ConsPlusNormal"/>
              <w:jc w:val="center"/>
            </w:pPr>
            <w:r>
              <w:t>146786,0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146786,0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 xml:space="preserve">Департамент по развитию </w:t>
            </w:r>
            <w:r>
              <w:lastRenderedPageBreak/>
              <w:t>инновационной и предпринимательской деятельности Томской области</w:t>
            </w:r>
          </w:p>
        </w:tc>
        <w:tc>
          <w:tcPr>
            <w:tcW w:w="1928" w:type="dxa"/>
          </w:tcPr>
          <w:p w:rsidR="00431DD9" w:rsidRDefault="00431DD9">
            <w:pPr>
              <w:pStyle w:val="ConsPlusNormal"/>
              <w:jc w:val="center"/>
            </w:pPr>
            <w:r>
              <w:lastRenderedPageBreak/>
              <w:t>Х</w:t>
            </w:r>
          </w:p>
        </w:tc>
        <w:tc>
          <w:tcPr>
            <w:tcW w:w="1077" w:type="dxa"/>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 xml:space="preserve">Количество </w:t>
            </w:r>
            <w:r>
              <w:lastRenderedPageBreak/>
              <w:t>получателей услуг Некоммерческой организации "Фонд развития бизнеса", ед.</w:t>
            </w:r>
          </w:p>
        </w:tc>
        <w:tc>
          <w:tcPr>
            <w:tcW w:w="1077" w:type="dxa"/>
            <w:vAlign w:val="center"/>
          </w:tcPr>
          <w:p w:rsidR="00431DD9" w:rsidRDefault="00431DD9">
            <w:pPr>
              <w:pStyle w:val="ConsPlusNormal"/>
              <w:jc w:val="center"/>
            </w:pPr>
            <w:r>
              <w:lastRenderedPageBreak/>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28637,2</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28637,2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1685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29537,2</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29537,2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1800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29537,2</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29537,2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1800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29537,2</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29537,2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1800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29537,2</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29537,2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1800</w:t>
            </w:r>
          </w:p>
        </w:tc>
      </w:tr>
      <w:tr w:rsidR="00431DD9">
        <w:tc>
          <w:tcPr>
            <w:tcW w:w="604" w:type="dxa"/>
            <w:vMerge w:val="restart"/>
          </w:tcPr>
          <w:p w:rsidR="00431DD9" w:rsidRDefault="00431DD9">
            <w:pPr>
              <w:pStyle w:val="ConsPlusNormal"/>
              <w:jc w:val="center"/>
            </w:pPr>
            <w:r>
              <w:t>4.6.</w:t>
            </w:r>
          </w:p>
        </w:tc>
        <w:tc>
          <w:tcPr>
            <w:tcW w:w="2041" w:type="dxa"/>
            <w:vMerge w:val="restart"/>
          </w:tcPr>
          <w:p w:rsidR="00431DD9" w:rsidRDefault="00431DD9">
            <w:pPr>
              <w:pStyle w:val="ConsPlusNormal"/>
            </w:pPr>
            <w:r>
              <w:t>Мероприятие 6.</w:t>
            </w:r>
          </w:p>
          <w:p w:rsidR="00431DD9" w:rsidRDefault="00431DD9">
            <w:pPr>
              <w:pStyle w:val="ConsPlusNormal"/>
            </w:pPr>
            <w:r>
              <w:t>Развитие и обеспечение деятельности Центра кластерного развития Томской области, направленной на оказание поддержки субъектам малого и среднего предпринимательства (предоставление субсидий)</w:t>
            </w:r>
          </w:p>
        </w:tc>
        <w:tc>
          <w:tcPr>
            <w:tcW w:w="1134" w:type="dxa"/>
          </w:tcPr>
          <w:p w:rsidR="00431DD9" w:rsidRDefault="00431DD9">
            <w:pPr>
              <w:pStyle w:val="ConsPlusNormal"/>
              <w:jc w:val="center"/>
            </w:pPr>
            <w:r>
              <w:t>всего</w:t>
            </w:r>
          </w:p>
        </w:tc>
        <w:tc>
          <w:tcPr>
            <w:tcW w:w="1144" w:type="dxa"/>
          </w:tcPr>
          <w:p w:rsidR="00431DD9" w:rsidRDefault="00431DD9">
            <w:pPr>
              <w:pStyle w:val="ConsPlusNormal"/>
              <w:jc w:val="center"/>
            </w:pPr>
            <w:r>
              <w:t>8974,5</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8974,5</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960,0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4000,0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4000,0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480,0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субъектов малого и среднего предпринимательства (участников кластеров), воспользовавшихся услугами Центра кластерного развития Томской области, ед.</w:t>
            </w:r>
          </w:p>
        </w:tc>
        <w:tc>
          <w:tcPr>
            <w:tcW w:w="1077" w:type="dxa"/>
          </w:tcPr>
          <w:p w:rsidR="00431DD9" w:rsidRDefault="00431DD9">
            <w:pPr>
              <w:pStyle w:val="ConsPlusNormal"/>
              <w:jc w:val="center"/>
            </w:pPr>
            <w:r>
              <w:t>25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4974,5</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4974,5</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480,0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25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4.7.</w:t>
            </w:r>
          </w:p>
        </w:tc>
        <w:tc>
          <w:tcPr>
            <w:tcW w:w="2041" w:type="dxa"/>
            <w:vMerge w:val="restart"/>
          </w:tcPr>
          <w:p w:rsidR="00431DD9" w:rsidRDefault="00431DD9">
            <w:pPr>
              <w:pStyle w:val="ConsPlusNormal"/>
            </w:pPr>
            <w:r>
              <w:t>Мероприятие 7.</w:t>
            </w:r>
          </w:p>
          <w:p w:rsidR="00431DD9" w:rsidRDefault="00431DD9">
            <w:pPr>
              <w:pStyle w:val="ConsPlusNormal"/>
            </w:pPr>
            <w:r>
              <w:t xml:space="preserve">Предоставление </w:t>
            </w:r>
            <w:r>
              <w:lastRenderedPageBreak/>
              <w:t>субсидии обществу с ограниченной ответственностью "Центр инновационного развития Томской области" на финансовое обеспечение затрат, связанных с развитием и обеспечением деятельности</w:t>
            </w:r>
          </w:p>
        </w:tc>
        <w:tc>
          <w:tcPr>
            <w:tcW w:w="1134" w:type="dxa"/>
          </w:tcPr>
          <w:p w:rsidR="00431DD9" w:rsidRDefault="00431DD9">
            <w:pPr>
              <w:pStyle w:val="ConsPlusNormal"/>
              <w:jc w:val="center"/>
            </w:pPr>
            <w:r>
              <w:lastRenderedPageBreak/>
              <w:t>всего</w:t>
            </w:r>
          </w:p>
        </w:tc>
        <w:tc>
          <w:tcPr>
            <w:tcW w:w="1144" w:type="dxa"/>
          </w:tcPr>
          <w:p w:rsidR="00431DD9" w:rsidRDefault="00431DD9">
            <w:pPr>
              <w:pStyle w:val="ConsPlusNormal"/>
              <w:jc w:val="center"/>
            </w:pPr>
            <w:r>
              <w:t>22943,4</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22463,4</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480,0</w:t>
            </w:r>
          </w:p>
        </w:tc>
        <w:tc>
          <w:tcPr>
            <w:tcW w:w="1814" w:type="dxa"/>
            <w:vMerge w:val="restart"/>
          </w:tcPr>
          <w:p w:rsidR="00431DD9" w:rsidRDefault="00431DD9">
            <w:pPr>
              <w:pStyle w:val="ConsPlusNormal"/>
              <w:jc w:val="center"/>
            </w:pPr>
            <w:r>
              <w:t xml:space="preserve">Департамент по развитию </w:t>
            </w:r>
            <w:r>
              <w:lastRenderedPageBreak/>
              <w:t>инновационной и предпринимательской деятельности Томской области</w:t>
            </w:r>
          </w:p>
        </w:tc>
        <w:tc>
          <w:tcPr>
            <w:tcW w:w="1928" w:type="dxa"/>
          </w:tcPr>
          <w:p w:rsidR="00431DD9" w:rsidRDefault="00431DD9">
            <w:pPr>
              <w:pStyle w:val="ConsPlusNormal"/>
              <w:jc w:val="center"/>
            </w:pPr>
            <w:r>
              <w:lastRenderedPageBreak/>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w:t>
            </w:r>
            <w:r>
              <w:lastRenderedPageBreak/>
              <w:t>субъектов малого и среднего предпринимательства, воспользовавшихся услугами Центра инновационного развития Томской области, ед.</w:t>
            </w:r>
          </w:p>
        </w:tc>
        <w:tc>
          <w:tcPr>
            <w:tcW w:w="1077" w:type="dxa"/>
          </w:tcPr>
          <w:p w:rsidR="00431DD9" w:rsidRDefault="00431DD9">
            <w:pPr>
              <w:pStyle w:val="ConsPlusNormal"/>
              <w:jc w:val="center"/>
            </w:pPr>
            <w:r>
              <w:lastRenderedPageBreak/>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2022 год</w:t>
            </w:r>
          </w:p>
        </w:tc>
        <w:tc>
          <w:tcPr>
            <w:tcW w:w="1144" w:type="dxa"/>
            <w:vMerge w:val="restart"/>
          </w:tcPr>
          <w:p w:rsidR="00431DD9" w:rsidRDefault="00431DD9">
            <w:pPr>
              <w:pStyle w:val="ConsPlusNormal"/>
              <w:jc w:val="center"/>
            </w:pPr>
            <w:r>
              <w:t>22943,4</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22463,4</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480,0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77" w:type="dxa"/>
          </w:tcPr>
          <w:p w:rsidR="00431DD9" w:rsidRDefault="00431DD9">
            <w:pPr>
              <w:pStyle w:val="ConsPlusNormal"/>
              <w:jc w:val="center"/>
            </w:pPr>
            <w:r>
              <w:t>25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Число функционирующих </w:t>
            </w:r>
            <w:r>
              <w:lastRenderedPageBreak/>
              <w:t>центров инновационного развития, ед.</w:t>
            </w:r>
          </w:p>
        </w:tc>
        <w:tc>
          <w:tcPr>
            <w:tcW w:w="1077" w:type="dxa"/>
          </w:tcPr>
          <w:p w:rsidR="00431DD9" w:rsidRDefault="00431DD9">
            <w:pPr>
              <w:pStyle w:val="ConsPlusNormal"/>
              <w:jc w:val="center"/>
            </w:pPr>
            <w:r>
              <w:lastRenderedPageBreak/>
              <w:t>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2023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центров инновационного развития,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2024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Число функционирующих </w:t>
            </w:r>
            <w:r>
              <w:lastRenderedPageBreak/>
              <w:t>центров инновационного развития, ед.</w:t>
            </w:r>
          </w:p>
        </w:tc>
        <w:tc>
          <w:tcPr>
            <w:tcW w:w="1077" w:type="dxa"/>
          </w:tcPr>
          <w:p w:rsidR="00431DD9" w:rsidRDefault="00431DD9">
            <w:pPr>
              <w:pStyle w:val="ConsPlusNormal"/>
              <w:jc w:val="center"/>
            </w:pPr>
            <w:r>
              <w:lastRenderedPageBreak/>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2025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центров инновационного развития,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2026 год (прогнозный период)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Центра инновационного развития Томской области,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Число функционирующих </w:t>
            </w:r>
            <w:r>
              <w:lastRenderedPageBreak/>
              <w:t>центров инновационного развития, ед.</w:t>
            </w:r>
          </w:p>
        </w:tc>
        <w:tc>
          <w:tcPr>
            <w:tcW w:w="1077" w:type="dxa"/>
          </w:tcPr>
          <w:p w:rsidR="00431DD9" w:rsidRDefault="00431DD9">
            <w:pPr>
              <w:pStyle w:val="ConsPlusNormal"/>
              <w:jc w:val="center"/>
            </w:pPr>
            <w:r>
              <w:lastRenderedPageBreak/>
              <w:t>0</w:t>
            </w:r>
          </w:p>
        </w:tc>
      </w:tr>
      <w:tr w:rsidR="00431DD9">
        <w:tc>
          <w:tcPr>
            <w:tcW w:w="604" w:type="dxa"/>
            <w:vMerge w:val="restart"/>
          </w:tcPr>
          <w:p w:rsidR="00431DD9" w:rsidRDefault="00431DD9">
            <w:pPr>
              <w:pStyle w:val="ConsPlusNormal"/>
              <w:jc w:val="center"/>
            </w:pPr>
            <w:r>
              <w:lastRenderedPageBreak/>
              <w:t>4.8.</w:t>
            </w:r>
          </w:p>
        </w:tc>
        <w:tc>
          <w:tcPr>
            <w:tcW w:w="2041" w:type="dxa"/>
            <w:vMerge w:val="restart"/>
          </w:tcPr>
          <w:p w:rsidR="00431DD9" w:rsidRDefault="00431DD9">
            <w:pPr>
              <w:pStyle w:val="ConsPlusNormal"/>
            </w:pPr>
            <w:r>
              <w:t>Мероприятие 8.</w:t>
            </w:r>
          </w:p>
          <w:p w:rsidR="00431DD9" w:rsidRDefault="00431DD9">
            <w:pPr>
              <w:pStyle w:val="ConsPlusNormal"/>
            </w:pPr>
            <w:r>
              <w:t>Развитие и обеспечение деятельности региональных инжиниринговых центров, направленной на оказание поддержки субъектам малого и среднего предпринимательства</w:t>
            </w:r>
          </w:p>
        </w:tc>
        <w:tc>
          <w:tcPr>
            <w:tcW w:w="1134" w:type="dxa"/>
          </w:tcPr>
          <w:p w:rsidR="00431DD9" w:rsidRDefault="00431DD9">
            <w:pPr>
              <w:pStyle w:val="ConsPlusNormal"/>
              <w:jc w:val="center"/>
            </w:pPr>
            <w:r>
              <w:t>всего</w:t>
            </w:r>
          </w:p>
        </w:tc>
        <w:tc>
          <w:tcPr>
            <w:tcW w:w="1144" w:type="dxa"/>
          </w:tcPr>
          <w:p w:rsidR="00431DD9" w:rsidRDefault="00431DD9">
            <w:pPr>
              <w:pStyle w:val="ConsPlusNormal"/>
              <w:jc w:val="center"/>
            </w:pPr>
            <w:r>
              <w:t>24550,0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24172,0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378,0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 Департамент по социально-экономическому развитию села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11961,0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11772,0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189,0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субъектов малого и среднего предпринимательства, воспользовавшихся услугами региональных инжиниринговых центров, ед.</w:t>
            </w:r>
          </w:p>
        </w:tc>
        <w:tc>
          <w:tcPr>
            <w:tcW w:w="1077" w:type="dxa"/>
          </w:tcPr>
          <w:p w:rsidR="00431DD9" w:rsidRDefault="00431DD9">
            <w:pPr>
              <w:pStyle w:val="ConsPlusNormal"/>
              <w:jc w:val="center"/>
            </w:pPr>
            <w:r>
              <w:t>63</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12589,0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12400,0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189,0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83</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4.9.</w:t>
            </w:r>
          </w:p>
        </w:tc>
        <w:tc>
          <w:tcPr>
            <w:tcW w:w="2041" w:type="dxa"/>
            <w:vMerge w:val="restart"/>
          </w:tcPr>
          <w:p w:rsidR="00431DD9" w:rsidRDefault="00431DD9">
            <w:pPr>
              <w:pStyle w:val="ConsPlusNormal"/>
            </w:pPr>
            <w:r>
              <w:t>Мероприятие 9.</w:t>
            </w:r>
          </w:p>
          <w:p w:rsidR="00431DD9" w:rsidRDefault="00431DD9">
            <w:pPr>
              <w:pStyle w:val="ConsPlusNormal"/>
            </w:pPr>
            <w:r>
              <w:t>Предоставление субсидии автономной некоммерческой организации "Томский региональный инжиниринговый центр" на развитие и обеспечение деятельности</w:t>
            </w:r>
          </w:p>
        </w:tc>
        <w:tc>
          <w:tcPr>
            <w:tcW w:w="1134" w:type="dxa"/>
          </w:tcPr>
          <w:p w:rsidR="00431DD9" w:rsidRDefault="00431DD9">
            <w:pPr>
              <w:pStyle w:val="ConsPlusNormal"/>
              <w:jc w:val="center"/>
            </w:pPr>
            <w:r>
              <w:t>всего</w:t>
            </w:r>
          </w:p>
        </w:tc>
        <w:tc>
          <w:tcPr>
            <w:tcW w:w="1144" w:type="dxa"/>
          </w:tcPr>
          <w:p w:rsidR="00431DD9" w:rsidRDefault="00431DD9">
            <w:pPr>
              <w:pStyle w:val="ConsPlusNormal"/>
              <w:jc w:val="center"/>
            </w:pPr>
            <w:r>
              <w:t>16940,6</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16751,6</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189,0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2020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субъектов малого и среднего предпринимательства, воспользовавшихся услугами автономной некоммерческой организации "Томский </w:t>
            </w:r>
            <w:r>
              <w:lastRenderedPageBreak/>
              <w:t>региональный инжиниринговый центр", ед.</w:t>
            </w:r>
          </w:p>
        </w:tc>
        <w:tc>
          <w:tcPr>
            <w:tcW w:w="1077" w:type="dxa"/>
          </w:tcPr>
          <w:p w:rsidR="00431DD9" w:rsidRDefault="00431DD9">
            <w:pPr>
              <w:pStyle w:val="ConsPlusNormal"/>
              <w:jc w:val="center"/>
            </w:pPr>
            <w:r>
              <w:lastRenderedPageBreak/>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инжиниринговых центров, ед.</w:t>
            </w: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2021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инжиниринговых центров, ед.</w:t>
            </w: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2022 год</w:t>
            </w:r>
          </w:p>
        </w:tc>
        <w:tc>
          <w:tcPr>
            <w:tcW w:w="1144" w:type="dxa"/>
            <w:vMerge w:val="restart"/>
          </w:tcPr>
          <w:p w:rsidR="00431DD9" w:rsidRDefault="00431DD9">
            <w:pPr>
              <w:pStyle w:val="ConsPlusNormal"/>
              <w:jc w:val="center"/>
            </w:pPr>
            <w:r>
              <w:t>16940,6</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16751,6</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189,0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субъектов малого и среднего предпринимательства, </w:t>
            </w:r>
            <w:r>
              <w:lastRenderedPageBreak/>
              <w:t>воспользовавшихся услугами автономной некоммерческой организации "Томский региональный инжиниринговый центр", ед.</w:t>
            </w:r>
          </w:p>
        </w:tc>
        <w:tc>
          <w:tcPr>
            <w:tcW w:w="1077" w:type="dxa"/>
          </w:tcPr>
          <w:p w:rsidR="00431DD9" w:rsidRDefault="00431DD9">
            <w:pPr>
              <w:pStyle w:val="ConsPlusNormal"/>
              <w:jc w:val="center"/>
            </w:pPr>
            <w:r>
              <w:lastRenderedPageBreak/>
              <w:t>65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инжиниринговых центров, ед.</w:t>
            </w:r>
          </w:p>
        </w:tc>
        <w:tc>
          <w:tcPr>
            <w:tcW w:w="1077" w:type="dxa"/>
          </w:tcPr>
          <w:p w:rsidR="00431DD9" w:rsidRDefault="00431DD9">
            <w:pPr>
              <w:pStyle w:val="ConsPlusNormal"/>
              <w:jc w:val="center"/>
            </w:pPr>
            <w:r>
              <w:t>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2023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инжиниринговых центров,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2024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инжиниринговых центров,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2025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инжиниринговых центров,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2026 год (прогнозный период)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автономной некоммерческой организации "Томский региональный инжиниринговый центр",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инжиниринговых центров, ед.</w:t>
            </w:r>
          </w:p>
        </w:tc>
        <w:tc>
          <w:tcPr>
            <w:tcW w:w="1077" w:type="dxa"/>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4.10.</w:t>
            </w:r>
          </w:p>
        </w:tc>
        <w:tc>
          <w:tcPr>
            <w:tcW w:w="2041" w:type="dxa"/>
            <w:vMerge w:val="restart"/>
          </w:tcPr>
          <w:p w:rsidR="00431DD9" w:rsidRDefault="00431DD9">
            <w:pPr>
              <w:pStyle w:val="ConsPlusNormal"/>
            </w:pPr>
            <w:r>
              <w:t>Мероприятие 10.</w:t>
            </w:r>
          </w:p>
          <w:p w:rsidR="00431DD9" w:rsidRDefault="00431DD9">
            <w:pPr>
              <w:pStyle w:val="ConsPlusNormal"/>
            </w:pPr>
            <w:r>
              <w:t xml:space="preserve">Предоставление субсидии некоммерческой организации "Фонд развития бизнеса" на финансовое обеспечение затрат, </w:t>
            </w:r>
            <w:r>
              <w:lastRenderedPageBreak/>
              <w:t>связанных с предоставлением компенсации субъектам малого и среднего предпринимательства в условиях распространения коронавирусной инфекции</w:t>
            </w:r>
          </w:p>
        </w:tc>
        <w:tc>
          <w:tcPr>
            <w:tcW w:w="1134" w:type="dxa"/>
            <w:vAlign w:val="center"/>
          </w:tcPr>
          <w:p w:rsidR="00431DD9" w:rsidRDefault="00431DD9">
            <w:pPr>
              <w:pStyle w:val="ConsPlusNormal"/>
              <w:jc w:val="center"/>
            </w:pPr>
            <w:r>
              <w:lastRenderedPageBreak/>
              <w:t>всего</w:t>
            </w:r>
          </w:p>
        </w:tc>
        <w:tc>
          <w:tcPr>
            <w:tcW w:w="1144" w:type="dxa"/>
            <w:vAlign w:val="center"/>
          </w:tcPr>
          <w:p w:rsidR="00431DD9" w:rsidRDefault="00431DD9">
            <w:pPr>
              <w:pStyle w:val="ConsPlusNormal"/>
              <w:jc w:val="center"/>
            </w:pPr>
            <w:r>
              <w:t>34541,9</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34541,9</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27500,0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27500,0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 xml:space="preserve">Количество субъектов малого и среднего предпринимательства, получивших компенсацию в </w:t>
            </w:r>
            <w:r>
              <w:lastRenderedPageBreak/>
              <w:t>условиях распространения коронавирусной инфекции, ед.</w:t>
            </w:r>
          </w:p>
        </w:tc>
        <w:tc>
          <w:tcPr>
            <w:tcW w:w="1077" w:type="dxa"/>
            <w:vAlign w:val="center"/>
          </w:tcPr>
          <w:p w:rsidR="00431DD9" w:rsidRDefault="00431DD9">
            <w:pPr>
              <w:pStyle w:val="ConsPlusNormal"/>
              <w:jc w:val="center"/>
            </w:pPr>
            <w:r>
              <w:lastRenderedPageBreak/>
              <w:t>105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7041,9</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7041,9</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69</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val="restart"/>
          </w:tcPr>
          <w:p w:rsidR="00431DD9" w:rsidRDefault="00431DD9">
            <w:pPr>
              <w:pStyle w:val="ConsPlusNormal"/>
            </w:pPr>
            <w:r>
              <w:t>4.11.</w:t>
            </w:r>
          </w:p>
        </w:tc>
        <w:tc>
          <w:tcPr>
            <w:tcW w:w="2041" w:type="dxa"/>
            <w:vMerge w:val="restart"/>
          </w:tcPr>
          <w:p w:rsidR="00431DD9" w:rsidRDefault="00431DD9">
            <w:pPr>
              <w:pStyle w:val="ConsPlusNormal"/>
            </w:pPr>
            <w:r>
              <w:t>Мероприятие 11.</w:t>
            </w:r>
          </w:p>
          <w:p w:rsidR="00431DD9" w:rsidRDefault="00431DD9">
            <w:pPr>
              <w:pStyle w:val="ConsPlusNormal"/>
            </w:pPr>
            <w:r>
              <w:t>Предоставление субсидии Ассоциации инновационного развития АПК Томской области на развитие и обеспечение деятельности</w:t>
            </w:r>
          </w:p>
        </w:tc>
        <w:tc>
          <w:tcPr>
            <w:tcW w:w="1134" w:type="dxa"/>
          </w:tcPr>
          <w:p w:rsidR="00431DD9" w:rsidRDefault="00431DD9">
            <w:pPr>
              <w:pStyle w:val="ConsPlusNormal"/>
              <w:jc w:val="center"/>
            </w:pPr>
            <w:r>
              <w:t>всего</w:t>
            </w:r>
          </w:p>
        </w:tc>
        <w:tc>
          <w:tcPr>
            <w:tcW w:w="1144" w:type="dxa"/>
          </w:tcPr>
          <w:p w:rsidR="00431DD9" w:rsidRDefault="00431DD9">
            <w:pPr>
              <w:pStyle w:val="ConsPlusNormal"/>
              <w:jc w:val="center"/>
            </w:pPr>
            <w:r>
              <w:t>2100,0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2100,0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субъектов малого и среднего предпринимательства, воспользовавшихся услугами Ассоциации </w:t>
            </w:r>
            <w:r>
              <w:lastRenderedPageBreak/>
              <w:t>инновационного развития АПК Томской области, ед.</w:t>
            </w:r>
          </w:p>
        </w:tc>
        <w:tc>
          <w:tcPr>
            <w:tcW w:w="1077" w:type="dxa"/>
          </w:tcPr>
          <w:p w:rsidR="00431DD9" w:rsidRDefault="00431DD9">
            <w:pPr>
              <w:pStyle w:val="ConsPlusNormal"/>
              <w:jc w:val="center"/>
            </w:pPr>
            <w:r>
              <w:lastRenderedPageBreak/>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2022 год</w:t>
            </w:r>
          </w:p>
        </w:tc>
        <w:tc>
          <w:tcPr>
            <w:tcW w:w="1144" w:type="dxa"/>
            <w:vMerge w:val="restart"/>
          </w:tcPr>
          <w:p w:rsidR="00431DD9" w:rsidRDefault="00431DD9">
            <w:pPr>
              <w:pStyle w:val="ConsPlusNormal"/>
              <w:jc w:val="center"/>
            </w:pPr>
            <w:r>
              <w:t>2100,0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2100,0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77" w:type="dxa"/>
          </w:tcPr>
          <w:p w:rsidR="00431DD9" w:rsidRDefault="00431DD9">
            <w:pPr>
              <w:pStyle w:val="ConsPlusNormal"/>
              <w:jc w:val="center"/>
            </w:pPr>
            <w:r>
              <w:t>12</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Ассоциаций инновационного развития АПК, ед.</w:t>
            </w:r>
          </w:p>
        </w:tc>
        <w:tc>
          <w:tcPr>
            <w:tcW w:w="1077" w:type="dxa"/>
          </w:tcPr>
          <w:p w:rsidR="00431DD9" w:rsidRDefault="00431DD9">
            <w:pPr>
              <w:pStyle w:val="ConsPlusNormal"/>
              <w:jc w:val="center"/>
            </w:pPr>
            <w:r>
              <w:t>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2023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субъектов малого и среднего предпринимательства, воспользовавшихся услугами Ассоциации инновационного развития АПК </w:t>
            </w:r>
            <w:r>
              <w:lastRenderedPageBreak/>
              <w:t>Томской области, ед.</w:t>
            </w:r>
          </w:p>
        </w:tc>
        <w:tc>
          <w:tcPr>
            <w:tcW w:w="1077" w:type="dxa"/>
          </w:tcPr>
          <w:p w:rsidR="00431DD9" w:rsidRDefault="00431DD9">
            <w:pPr>
              <w:pStyle w:val="ConsPlusNormal"/>
              <w:jc w:val="center"/>
            </w:pPr>
            <w:r>
              <w:lastRenderedPageBreak/>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Ассоциаций инновационного развития АПК,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2024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Ассоциаций инновационного развития АПК,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2025 год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w:t>
            </w:r>
            <w:r>
              <w:lastRenderedPageBreak/>
              <w:t>я услугами Ассоциации инновационного развития АПК Томской области, ед.</w:t>
            </w:r>
          </w:p>
        </w:tc>
        <w:tc>
          <w:tcPr>
            <w:tcW w:w="1077" w:type="dxa"/>
          </w:tcPr>
          <w:p w:rsidR="00431DD9" w:rsidRDefault="00431DD9">
            <w:pPr>
              <w:pStyle w:val="ConsPlusNormal"/>
              <w:jc w:val="center"/>
            </w:pPr>
            <w:r>
              <w:lastRenderedPageBreak/>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Ассоциаций инновационного развития АПК,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tcPr>
          <w:p w:rsidR="00431DD9" w:rsidRDefault="00431DD9">
            <w:pPr>
              <w:pStyle w:val="ConsPlusNormal"/>
              <w:jc w:val="center"/>
            </w:pPr>
            <w:r>
              <w:t>2026 год (прогнозный период)</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0,0</w:t>
            </w:r>
          </w:p>
        </w:tc>
        <w:tc>
          <w:tcPr>
            <w:tcW w:w="907" w:type="dxa"/>
            <w:vMerge w:val="restart"/>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Ассоциации инновационного развития АПК Томской области, ед.</w:t>
            </w: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Ассоциаций инновационного развития АПК, ед.</w:t>
            </w:r>
          </w:p>
        </w:tc>
        <w:tc>
          <w:tcPr>
            <w:tcW w:w="1077" w:type="dxa"/>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4.12.</w:t>
            </w:r>
          </w:p>
        </w:tc>
        <w:tc>
          <w:tcPr>
            <w:tcW w:w="2041" w:type="dxa"/>
            <w:vMerge w:val="restart"/>
          </w:tcPr>
          <w:p w:rsidR="00431DD9" w:rsidRDefault="00431DD9">
            <w:pPr>
              <w:pStyle w:val="ConsPlusNormal"/>
            </w:pPr>
            <w:r>
              <w:t>Мероприятие 12.</w:t>
            </w:r>
          </w:p>
          <w:p w:rsidR="00431DD9" w:rsidRDefault="00431DD9">
            <w:pPr>
              <w:pStyle w:val="ConsPlusNormal"/>
            </w:pPr>
            <w:r>
              <w:t xml:space="preserve">Создание </w:t>
            </w:r>
            <w:r>
              <w:lastRenderedPageBreak/>
              <w:t>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w:t>
            </w:r>
          </w:p>
        </w:tc>
        <w:tc>
          <w:tcPr>
            <w:tcW w:w="1134" w:type="dxa"/>
            <w:vAlign w:val="center"/>
          </w:tcPr>
          <w:p w:rsidR="00431DD9" w:rsidRDefault="00431DD9">
            <w:pPr>
              <w:pStyle w:val="ConsPlusNormal"/>
              <w:jc w:val="center"/>
            </w:pPr>
            <w:r>
              <w:lastRenderedPageBreak/>
              <w:t>всего</w:t>
            </w:r>
          </w:p>
        </w:tc>
        <w:tc>
          <w:tcPr>
            <w:tcW w:w="1144" w:type="dxa"/>
            <w:vAlign w:val="center"/>
          </w:tcPr>
          <w:p w:rsidR="00431DD9" w:rsidRDefault="00431DD9">
            <w:pPr>
              <w:pStyle w:val="ConsPlusNormal"/>
              <w:jc w:val="center"/>
            </w:pPr>
            <w:r>
              <w:t>51279,5</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51279,5</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 xml:space="preserve">Департамент инвестиций </w:t>
            </w:r>
            <w:r>
              <w:lastRenderedPageBreak/>
              <w:t>Томской области</w:t>
            </w:r>
          </w:p>
        </w:tc>
        <w:tc>
          <w:tcPr>
            <w:tcW w:w="1928" w:type="dxa"/>
          </w:tcPr>
          <w:p w:rsidR="00431DD9" w:rsidRDefault="00431DD9">
            <w:pPr>
              <w:pStyle w:val="ConsPlusNormal"/>
              <w:jc w:val="center"/>
            </w:pPr>
            <w:r>
              <w:lastRenderedPageBreak/>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 xml:space="preserve">Количество </w:t>
            </w:r>
            <w:r>
              <w:lastRenderedPageBreak/>
              <w:t>резидентов территории опережающего социально-экономического развития в муниципальном образовании "Городской округ закрытое административно-территориальное образование Северск Томской области", ед.</w:t>
            </w:r>
          </w:p>
        </w:tc>
        <w:tc>
          <w:tcPr>
            <w:tcW w:w="1077" w:type="dxa"/>
            <w:vAlign w:val="center"/>
          </w:tcPr>
          <w:p w:rsidR="00431DD9" w:rsidRDefault="00431DD9">
            <w:pPr>
              <w:pStyle w:val="ConsPlusNormal"/>
              <w:jc w:val="center"/>
            </w:pPr>
            <w:r>
              <w:lastRenderedPageBreak/>
              <w:t>4</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51279,5</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51279,5</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6</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4.13.</w:t>
            </w:r>
          </w:p>
        </w:tc>
        <w:tc>
          <w:tcPr>
            <w:tcW w:w="2041" w:type="dxa"/>
            <w:vMerge w:val="restart"/>
          </w:tcPr>
          <w:p w:rsidR="00431DD9" w:rsidRDefault="00431DD9">
            <w:pPr>
              <w:pStyle w:val="ConsPlusNormal"/>
            </w:pPr>
            <w:r>
              <w:t>Мероприятие 13.</w:t>
            </w:r>
          </w:p>
          <w:p w:rsidR="00431DD9" w:rsidRDefault="00431DD9">
            <w:pPr>
              <w:pStyle w:val="ConsPlusNormal"/>
            </w:pPr>
            <w:r>
              <w:t xml:space="preserve">Предоставление субсидии бюджету муниципального образования "Городской округ закрытое административно-территориальное образование Северск Томской области" на реализацию мероприятия "Создание территории опережающего </w:t>
            </w:r>
            <w:r>
              <w:lastRenderedPageBreak/>
              <w:t>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w:t>
            </w:r>
          </w:p>
        </w:tc>
        <w:tc>
          <w:tcPr>
            <w:tcW w:w="1134" w:type="dxa"/>
            <w:vAlign w:val="center"/>
          </w:tcPr>
          <w:p w:rsidR="00431DD9" w:rsidRDefault="00431DD9">
            <w:pPr>
              <w:pStyle w:val="ConsPlusNormal"/>
              <w:jc w:val="center"/>
            </w:pPr>
            <w:r>
              <w:lastRenderedPageBreak/>
              <w:t>всего</w:t>
            </w:r>
          </w:p>
        </w:tc>
        <w:tc>
          <w:tcPr>
            <w:tcW w:w="1144" w:type="dxa"/>
            <w:vAlign w:val="center"/>
          </w:tcPr>
          <w:p w:rsidR="00431DD9" w:rsidRDefault="00431DD9">
            <w:pPr>
              <w:pStyle w:val="ConsPlusNormal"/>
              <w:jc w:val="center"/>
            </w:pPr>
            <w:r>
              <w:t>18525,4</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18340,2</w:t>
            </w:r>
          </w:p>
        </w:tc>
        <w:tc>
          <w:tcPr>
            <w:tcW w:w="904" w:type="dxa"/>
            <w:vAlign w:val="center"/>
          </w:tcPr>
          <w:p w:rsidR="00431DD9" w:rsidRDefault="00431DD9">
            <w:pPr>
              <w:pStyle w:val="ConsPlusNormal"/>
              <w:jc w:val="center"/>
            </w:pPr>
            <w:r>
              <w:t>185,2</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p w:rsidR="00431DD9" w:rsidRDefault="00431DD9">
            <w:pPr>
              <w:pStyle w:val="ConsPlusNormal"/>
              <w:jc w:val="center"/>
            </w:pPr>
            <w:r>
              <w:t>Департамент экономики Администрации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8322,2</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8239,0</w:t>
            </w:r>
          </w:p>
        </w:tc>
        <w:tc>
          <w:tcPr>
            <w:tcW w:w="904" w:type="dxa"/>
            <w:vAlign w:val="center"/>
          </w:tcPr>
          <w:p w:rsidR="00431DD9" w:rsidRDefault="00431DD9">
            <w:pPr>
              <w:pStyle w:val="ConsPlusNormal"/>
              <w:jc w:val="center"/>
            </w:pPr>
            <w:r>
              <w:t>83,2</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77" w:type="dxa"/>
            <w:vAlign w:val="center"/>
          </w:tcPr>
          <w:p w:rsidR="00431DD9" w:rsidRDefault="00431DD9">
            <w:pPr>
              <w:pStyle w:val="ConsPlusNormal"/>
              <w:jc w:val="center"/>
            </w:pPr>
            <w:r>
              <w:t>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2021 год</w:t>
            </w:r>
          </w:p>
        </w:tc>
        <w:tc>
          <w:tcPr>
            <w:tcW w:w="1144" w:type="dxa"/>
            <w:vMerge w:val="restart"/>
            <w:vAlign w:val="center"/>
          </w:tcPr>
          <w:p w:rsidR="00431DD9" w:rsidRDefault="00431DD9">
            <w:pPr>
              <w:pStyle w:val="ConsPlusNormal"/>
              <w:jc w:val="center"/>
            </w:pPr>
            <w:r>
              <w:t>10203,2</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10101,2</w:t>
            </w:r>
          </w:p>
        </w:tc>
        <w:tc>
          <w:tcPr>
            <w:tcW w:w="904" w:type="dxa"/>
            <w:vMerge w:val="restart"/>
            <w:vAlign w:val="center"/>
          </w:tcPr>
          <w:p w:rsidR="00431DD9" w:rsidRDefault="00431DD9">
            <w:pPr>
              <w:pStyle w:val="ConsPlusNormal"/>
              <w:jc w:val="center"/>
            </w:pPr>
            <w:r>
              <w:t>102,0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организаций, осуществляющих функции по </w:t>
            </w:r>
            <w:r>
              <w:lastRenderedPageBreak/>
              <w:t>управлению территории опережающего социально-экономического развития ЗАТО Северск, ед.</w:t>
            </w:r>
          </w:p>
        </w:tc>
        <w:tc>
          <w:tcPr>
            <w:tcW w:w="1077" w:type="dxa"/>
            <w:vAlign w:val="center"/>
          </w:tcPr>
          <w:p w:rsidR="00431DD9" w:rsidRDefault="00431DD9">
            <w:pPr>
              <w:pStyle w:val="ConsPlusNormal"/>
              <w:jc w:val="center"/>
            </w:pPr>
            <w:r>
              <w:lastRenderedPageBreak/>
              <w:t>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мероприятий, реализуемых в рамках содействия развитию инфраструктуры территории опережающего социально-экономического развития ЗАТО Северск, ед.</w:t>
            </w:r>
          </w:p>
        </w:tc>
        <w:tc>
          <w:tcPr>
            <w:tcW w:w="1077" w:type="dxa"/>
            <w:vAlign w:val="center"/>
          </w:tcPr>
          <w:p w:rsidR="00431DD9" w:rsidRDefault="00431DD9">
            <w:pPr>
              <w:pStyle w:val="ConsPlusNormal"/>
              <w:jc w:val="center"/>
            </w:pPr>
            <w:r>
              <w:t>2</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объектов недвижимого имущества, приобретаемого в рамках содействия развитию инфраструктуры территории опережающего социально-экономического развития ЗАТО </w:t>
            </w:r>
            <w:r>
              <w:lastRenderedPageBreak/>
              <w:t>Северск, ед.</w:t>
            </w:r>
          </w:p>
        </w:tc>
        <w:tc>
          <w:tcPr>
            <w:tcW w:w="1077" w:type="dxa"/>
            <w:vAlign w:val="center"/>
          </w:tcPr>
          <w:p w:rsidR="00431DD9" w:rsidRDefault="00431DD9">
            <w:pPr>
              <w:pStyle w:val="ConsPlusNormal"/>
              <w:jc w:val="center"/>
            </w:pPr>
            <w:r>
              <w:lastRenderedPageBreak/>
              <w:t>22</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организаций, осуществляющих функции по управлению территории опережающего социально-</w:t>
            </w:r>
            <w:r>
              <w:lastRenderedPageBreak/>
              <w:t>экономического развития ЗАТО Северск, ед.</w:t>
            </w:r>
          </w:p>
        </w:tc>
        <w:tc>
          <w:tcPr>
            <w:tcW w:w="1077" w:type="dxa"/>
            <w:vAlign w:val="center"/>
          </w:tcPr>
          <w:p w:rsidR="00431DD9" w:rsidRDefault="00431DD9">
            <w:pPr>
              <w:pStyle w:val="ConsPlusNormal"/>
              <w:jc w:val="center"/>
            </w:pPr>
            <w:r>
              <w:lastRenderedPageBreak/>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77" w:type="dxa"/>
            <w:vAlign w:val="center"/>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организаций, осуществляющих функции по управлению территории опережающего социально-экономического развития ЗАТО Северск, ед.</w:t>
            </w:r>
          </w:p>
        </w:tc>
        <w:tc>
          <w:tcPr>
            <w:tcW w:w="1077" w:type="dxa"/>
            <w:vAlign w:val="center"/>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4.14.</w:t>
            </w:r>
          </w:p>
        </w:tc>
        <w:tc>
          <w:tcPr>
            <w:tcW w:w="2041" w:type="dxa"/>
            <w:vMerge w:val="restart"/>
          </w:tcPr>
          <w:p w:rsidR="00431DD9" w:rsidRDefault="00431DD9">
            <w:pPr>
              <w:pStyle w:val="ConsPlusNormal"/>
            </w:pPr>
            <w:r>
              <w:t>Мероприятие 14.</w:t>
            </w:r>
          </w:p>
          <w:p w:rsidR="00431DD9" w:rsidRDefault="00431DD9">
            <w:pPr>
              <w:pStyle w:val="ConsPlusNormal"/>
            </w:pPr>
            <w:r>
              <w:t xml:space="preserve">Создание, развитие и обеспечение деятельности региональной микрофинансовой </w:t>
            </w:r>
            <w:r>
              <w:lastRenderedPageBreak/>
              <w:t>организации</w:t>
            </w:r>
          </w:p>
        </w:tc>
        <w:tc>
          <w:tcPr>
            <w:tcW w:w="1134" w:type="dxa"/>
            <w:vAlign w:val="center"/>
          </w:tcPr>
          <w:p w:rsidR="00431DD9" w:rsidRDefault="00431DD9">
            <w:pPr>
              <w:pStyle w:val="ConsPlusNormal"/>
              <w:jc w:val="center"/>
            </w:pPr>
            <w:r>
              <w:lastRenderedPageBreak/>
              <w:t>всего</w:t>
            </w:r>
          </w:p>
        </w:tc>
        <w:tc>
          <w:tcPr>
            <w:tcW w:w="1144" w:type="dxa"/>
            <w:vAlign w:val="center"/>
          </w:tcPr>
          <w:p w:rsidR="00431DD9" w:rsidRDefault="00431DD9">
            <w:pPr>
              <w:pStyle w:val="ConsPlusNormal"/>
              <w:jc w:val="center"/>
            </w:pPr>
            <w:r>
              <w:t>4439,4</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4439,4</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 xml:space="preserve">Департамент по развитию инновационной и предпринимательской деятельности </w:t>
            </w:r>
            <w:r>
              <w:lastRenderedPageBreak/>
              <w:t>Томской области</w:t>
            </w:r>
          </w:p>
        </w:tc>
        <w:tc>
          <w:tcPr>
            <w:tcW w:w="1928" w:type="dxa"/>
          </w:tcPr>
          <w:p w:rsidR="00431DD9" w:rsidRDefault="00431DD9">
            <w:pPr>
              <w:pStyle w:val="ConsPlusNormal"/>
              <w:jc w:val="center"/>
            </w:pPr>
            <w:r>
              <w:lastRenderedPageBreak/>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4439,4</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4439,4</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субъектов малого и среднего предприниматель</w:t>
            </w:r>
            <w:r>
              <w:lastRenderedPageBreak/>
              <w:t>ства - получателей микрозаймов, ед.</w:t>
            </w:r>
          </w:p>
          <w:p w:rsidR="00431DD9" w:rsidRDefault="00431DD9">
            <w:pPr>
              <w:pStyle w:val="ConsPlusNormal"/>
              <w:jc w:val="center"/>
            </w:pPr>
            <w:r>
              <w:t>Количество субъектов малого и среднего предпринимательства, являющихся потребителями услуг организаций инфраструктуры поддержки субъектов малого и среднего предпринимательства, ед.</w:t>
            </w:r>
          </w:p>
        </w:tc>
        <w:tc>
          <w:tcPr>
            <w:tcW w:w="1077" w:type="dxa"/>
          </w:tcPr>
          <w:p w:rsidR="00431DD9" w:rsidRDefault="00431DD9">
            <w:pPr>
              <w:pStyle w:val="ConsPlusNormal"/>
              <w:jc w:val="center"/>
            </w:pPr>
            <w:r>
              <w:lastRenderedPageBreak/>
              <w:t>4</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t>4.15.</w:t>
            </w:r>
          </w:p>
        </w:tc>
        <w:tc>
          <w:tcPr>
            <w:tcW w:w="2041" w:type="dxa"/>
            <w:vMerge w:val="restart"/>
          </w:tcPr>
          <w:p w:rsidR="00431DD9" w:rsidRDefault="00431DD9">
            <w:pPr>
              <w:pStyle w:val="ConsPlusNormal"/>
            </w:pPr>
            <w:r>
              <w:t>Мероприятие 15.</w:t>
            </w:r>
          </w:p>
          <w:p w:rsidR="00431DD9" w:rsidRDefault="00431DD9">
            <w:pPr>
              <w:pStyle w:val="ConsPlusNormal"/>
            </w:pPr>
            <w:r>
              <w:t>Докапитализация Гарантийного фонда Томской области для оказания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134" w:type="dxa"/>
            <w:vAlign w:val="center"/>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6042,5</w:t>
            </w:r>
          </w:p>
        </w:tc>
        <w:tc>
          <w:tcPr>
            <w:tcW w:w="904" w:type="dxa"/>
            <w:vAlign w:val="center"/>
          </w:tcPr>
          <w:p w:rsidR="00431DD9" w:rsidRDefault="00431DD9">
            <w:pPr>
              <w:pStyle w:val="ConsPlusNormal"/>
              <w:jc w:val="center"/>
            </w:pPr>
            <w:r>
              <w:t>5015,3</w:t>
            </w:r>
          </w:p>
        </w:tc>
        <w:tc>
          <w:tcPr>
            <w:tcW w:w="1144" w:type="dxa"/>
            <w:vAlign w:val="center"/>
          </w:tcPr>
          <w:p w:rsidR="00431DD9" w:rsidRDefault="00431DD9">
            <w:pPr>
              <w:pStyle w:val="ConsPlusNormal"/>
              <w:jc w:val="center"/>
            </w:pPr>
            <w:r>
              <w:t>1027,2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управлению государственной собственностью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6042,5</w:t>
            </w:r>
          </w:p>
        </w:tc>
        <w:tc>
          <w:tcPr>
            <w:tcW w:w="904" w:type="dxa"/>
            <w:vAlign w:val="center"/>
          </w:tcPr>
          <w:p w:rsidR="00431DD9" w:rsidRDefault="00431DD9">
            <w:pPr>
              <w:pStyle w:val="ConsPlusNormal"/>
              <w:jc w:val="center"/>
            </w:pPr>
            <w:r>
              <w:t>5015,3</w:t>
            </w:r>
          </w:p>
        </w:tc>
        <w:tc>
          <w:tcPr>
            <w:tcW w:w="1144" w:type="dxa"/>
            <w:vAlign w:val="center"/>
          </w:tcPr>
          <w:p w:rsidR="00431DD9" w:rsidRDefault="00431DD9">
            <w:pPr>
              <w:pStyle w:val="ConsPlusNormal"/>
              <w:jc w:val="center"/>
            </w:pPr>
            <w:r>
              <w:t>1027,2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тыс. руб.</w:t>
            </w:r>
          </w:p>
        </w:tc>
        <w:tc>
          <w:tcPr>
            <w:tcW w:w="1077" w:type="dxa"/>
          </w:tcPr>
          <w:p w:rsidR="00431DD9" w:rsidRDefault="00431DD9">
            <w:pPr>
              <w:pStyle w:val="ConsPlusNormal"/>
              <w:jc w:val="center"/>
            </w:pPr>
            <w:r>
              <w:t>12538,31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val="restart"/>
          </w:tcPr>
          <w:p w:rsidR="00431DD9" w:rsidRDefault="00431DD9">
            <w:pPr>
              <w:pStyle w:val="ConsPlusNormal"/>
              <w:jc w:val="center"/>
            </w:pPr>
            <w:r>
              <w:lastRenderedPageBreak/>
              <w:t>4.16.</w:t>
            </w:r>
          </w:p>
        </w:tc>
        <w:tc>
          <w:tcPr>
            <w:tcW w:w="2041" w:type="dxa"/>
            <w:vMerge w:val="restart"/>
          </w:tcPr>
          <w:p w:rsidR="00431DD9" w:rsidRDefault="00431DD9">
            <w:pPr>
              <w:pStyle w:val="ConsPlusNormal"/>
            </w:pPr>
            <w:r>
              <w:t>Мероприятие 16.</w:t>
            </w:r>
          </w:p>
          <w:p w:rsidR="00431DD9" w:rsidRDefault="00431DD9">
            <w:pPr>
              <w:pStyle w:val="ConsPlusNormal"/>
            </w:pPr>
            <w:r>
              <w:t>Предоставление субсидии в виде имущественного взноса Фонду "Микрокредитная компания содействия развитию субъектов малого и среднего предпринимательства Томской области"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1134" w:type="dxa"/>
            <w:vAlign w:val="center"/>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21595,1</w:t>
            </w:r>
          </w:p>
        </w:tc>
        <w:tc>
          <w:tcPr>
            <w:tcW w:w="904" w:type="dxa"/>
            <w:vAlign w:val="center"/>
          </w:tcPr>
          <w:p w:rsidR="00431DD9" w:rsidRDefault="00431DD9">
            <w:pPr>
              <w:pStyle w:val="ConsPlusNormal"/>
              <w:jc w:val="center"/>
            </w:pPr>
            <w:r>
              <w:t>17923,9</w:t>
            </w:r>
          </w:p>
        </w:tc>
        <w:tc>
          <w:tcPr>
            <w:tcW w:w="1144" w:type="dxa"/>
            <w:vAlign w:val="center"/>
          </w:tcPr>
          <w:p w:rsidR="00431DD9" w:rsidRDefault="00431DD9">
            <w:pPr>
              <w:pStyle w:val="ConsPlusNormal"/>
              <w:jc w:val="center"/>
            </w:pPr>
            <w:r>
              <w:t>3671,2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управлению государственной собственностью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21595,1</w:t>
            </w:r>
          </w:p>
        </w:tc>
        <w:tc>
          <w:tcPr>
            <w:tcW w:w="904" w:type="dxa"/>
            <w:vAlign w:val="center"/>
          </w:tcPr>
          <w:p w:rsidR="00431DD9" w:rsidRDefault="00431DD9">
            <w:pPr>
              <w:pStyle w:val="ConsPlusNormal"/>
              <w:jc w:val="center"/>
            </w:pPr>
            <w:r>
              <w:t>17923,9</w:t>
            </w:r>
          </w:p>
        </w:tc>
        <w:tc>
          <w:tcPr>
            <w:tcW w:w="1144" w:type="dxa"/>
            <w:vAlign w:val="center"/>
          </w:tcPr>
          <w:p w:rsidR="00431DD9" w:rsidRDefault="00431DD9">
            <w:pPr>
              <w:pStyle w:val="ConsPlusNormal"/>
              <w:jc w:val="center"/>
            </w:pPr>
            <w:r>
              <w:t>3671,2</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субъектов малого и среднего предпринимательства, получивших поддержку при содействии государственной микрофинансовой организации, не менее, ед.</w:t>
            </w:r>
          </w:p>
        </w:tc>
        <w:tc>
          <w:tcPr>
            <w:tcW w:w="1077" w:type="dxa"/>
          </w:tcPr>
          <w:p w:rsidR="00431DD9" w:rsidRDefault="00431DD9">
            <w:pPr>
              <w:pStyle w:val="ConsPlusNormal"/>
              <w:jc w:val="center"/>
            </w:pPr>
            <w:r>
              <w:t>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0</w:t>
            </w:r>
          </w:p>
        </w:tc>
      </w:tr>
      <w:tr w:rsidR="00431DD9">
        <w:tc>
          <w:tcPr>
            <w:tcW w:w="604" w:type="dxa"/>
            <w:vMerge w:val="restart"/>
          </w:tcPr>
          <w:p w:rsidR="00431DD9" w:rsidRDefault="00431DD9">
            <w:pPr>
              <w:pStyle w:val="ConsPlusNormal"/>
            </w:pPr>
            <w:r>
              <w:t>4.17.</w:t>
            </w:r>
          </w:p>
        </w:tc>
        <w:tc>
          <w:tcPr>
            <w:tcW w:w="2041" w:type="dxa"/>
            <w:vMerge w:val="restart"/>
          </w:tcPr>
          <w:p w:rsidR="00431DD9" w:rsidRDefault="00431DD9">
            <w:pPr>
              <w:pStyle w:val="ConsPlusNormal"/>
              <w:jc w:val="both"/>
            </w:pPr>
            <w:r>
              <w:t>Мероприятие 17.</w:t>
            </w:r>
          </w:p>
          <w:p w:rsidR="00431DD9" w:rsidRDefault="00431DD9">
            <w:pPr>
              <w:pStyle w:val="ConsPlusNormal"/>
            </w:pPr>
            <w:r>
              <w:t xml:space="preserve">Предоставление субсидии автономной некоммерческой организации "Центр </w:t>
            </w:r>
            <w:r>
              <w:lastRenderedPageBreak/>
              <w:t>инжиниринга и инноваций Томской области" на финансовое обеспечение затрат, связанных с развитием и обеспечением деятельности</w:t>
            </w:r>
          </w:p>
        </w:tc>
        <w:tc>
          <w:tcPr>
            <w:tcW w:w="1134" w:type="dxa"/>
            <w:vAlign w:val="center"/>
          </w:tcPr>
          <w:p w:rsidR="00431DD9" w:rsidRDefault="00431DD9">
            <w:pPr>
              <w:pStyle w:val="ConsPlusNormal"/>
              <w:jc w:val="center"/>
            </w:pPr>
            <w:r>
              <w:lastRenderedPageBreak/>
              <w:t>всего</w:t>
            </w:r>
          </w:p>
        </w:tc>
        <w:tc>
          <w:tcPr>
            <w:tcW w:w="1144" w:type="dxa"/>
            <w:vAlign w:val="center"/>
          </w:tcPr>
          <w:p w:rsidR="00431DD9" w:rsidRDefault="00431DD9">
            <w:pPr>
              <w:pStyle w:val="ConsPlusNormal"/>
              <w:jc w:val="center"/>
            </w:pPr>
            <w:r>
              <w:t>143340,0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143340,0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 xml:space="preserve">Департамент по развитию инновационной и предпринимательской деятельности </w:t>
            </w:r>
            <w:r>
              <w:lastRenderedPageBreak/>
              <w:t>Томской области</w:t>
            </w:r>
          </w:p>
        </w:tc>
        <w:tc>
          <w:tcPr>
            <w:tcW w:w="1928" w:type="dxa"/>
          </w:tcPr>
          <w:p w:rsidR="00431DD9" w:rsidRDefault="00431DD9">
            <w:pPr>
              <w:pStyle w:val="ConsPlusNormal"/>
              <w:jc w:val="center"/>
            </w:pPr>
            <w:r>
              <w:lastRenderedPageBreak/>
              <w:t>Х</w:t>
            </w:r>
          </w:p>
        </w:tc>
        <w:tc>
          <w:tcPr>
            <w:tcW w:w="1077" w:type="dxa"/>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2020 год</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субъектов малого и среднего предпринимательства, </w:t>
            </w:r>
            <w:r>
              <w:lastRenderedPageBreak/>
              <w:t>воспользовавшихся услугами автономной некоммерческой организации "Центр инжиниринга и инноваций Томской области", ед.</w:t>
            </w:r>
          </w:p>
        </w:tc>
        <w:tc>
          <w:tcPr>
            <w:tcW w:w="1077" w:type="dxa"/>
            <w:vAlign w:val="center"/>
          </w:tcPr>
          <w:p w:rsidR="00431DD9" w:rsidRDefault="00431DD9">
            <w:pPr>
              <w:pStyle w:val="ConsPlusNormal"/>
              <w:jc w:val="center"/>
            </w:pPr>
            <w:r>
              <w:lastRenderedPageBreak/>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центров инжиниринга и инноваций, ед.</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2021 год</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автономной некоммерческой организации "Центр инжиниринга и инноваций Томской области", ед.</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Число </w:t>
            </w:r>
            <w:r>
              <w:lastRenderedPageBreak/>
              <w:t>функционирующих центров инжиниринга и инноваций, ед.</w:t>
            </w:r>
          </w:p>
        </w:tc>
        <w:tc>
          <w:tcPr>
            <w:tcW w:w="1077" w:type="dxa"/>
            <w:vAlign w:val="center"/>
          </w:tcPr>
          <w:p w:rsidR="00431DD9" w:rsidRDefault="00431DD9">
            <w:pPr>
              <w:pStyle w:val="ConsPlusNormal"/>
              <w:jc w:val="center"/>
            </w:pPr>
            <w:r>
              <w:lastRenderedPageBreak/>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2022 год</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автономной некоммерческой организации "Центр инжиниринга и инноваций Томской области", ед.</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центров инжиниринга и инноваций, ед.</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2023 год</w:t>
            </w:r>
          </w:p>
        </w:tc>
        <w:tc>
          <w:tcPr>
            <w:tcW w:w="1144" w:type="dxa"/>
            <w:vMerge w:val="restart"/>
            <w:vAlign w:val="center"/>
          </w:tcPr>
          <w:p w:rsidR="00431DD9" w:rsidRDefault="00431DD9">
            <w:pPr>
              <w:pStyle w:val="ConsPlusNormal"/>
              <w:jc w:val="center"/>
            </w:pPr>
            <w:r>
              <w:t>35835,0</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35835,0</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субъектов малого и среднего предпринимательства, воспользовавшихся услугами </w:t>
            </w:r>
            <w:r>
              <w:lastRenderedPageBreak/>
              <w:t>автономной некоммерческой организации "Центр инжиниринга и инноваций Томской области", ед.</w:t>
            </w:r>
          </w:p>
        </w:tc>
        <w:tc>
          <w:tcPr>
            <w:tcW w:w="1077" w:type="dxa"/>
            <w:vAlign w:val="center"/>
          </w:tcPr>
          <w:p w:rsidR="00431DD9" w:rsidRDefault="00431DD9">
            <w:pPr>
              <w:pStyle w:val="ConsPlusNormal"/>
              <w:jc w:val="center"/>
            </w:pPr>
            <w:r>
              <w:lastRenderedPageBreak/>
              <w:t>95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центров инжиниринга и инноваций, ед.</w:t>
            </w:r>
          </w:p>
        </w:tc>
        <w:tc>
          <w:tcPr>
            <w:tcW w:w="1077" w:type="dxa"/>
            <w:vAlign w:val="center"/>
          </w:tcPr>
          <w:p w:rsidR="00431DD9" w:rsidRDefault="00431DD9">
            <w:pPr>
              <w:pStyle w:val="ConsPlusNormal"/>
              <w:jc w:val="center"/>
            </w:pPr>
            <w:r>
              <w:t>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2024 год</w:t>
            </w:r>
          </w:p>
        </w:tc>
        <w:tc>
          <w:tcPr>
            <w:tcW w:w="1144" w:type="dxa"/>
            <w:vMerge w:val="restart"/>
            <w:vAlign w:val="center"/>
          </w:tcPr>
          <w:p w:rsidR="00431DD9" w:rsidRDefault="00431DD9">
            <w:pPr>
              <w:pStyle w:val="ConsPlusNormal"/>
              <w:jc w:val="center"/>
            </w:pPr>
            <w:r>
              <w:t>35835,0</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35835,0</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автономной некоммерческой организации "Центр инжиниринга и инноваций Томской области", ед.</w:t>
            </w:r>
          </w:p>
        </w:tc>
        <w:tc>
          <w:tcPr>
            <w:tcW w:w="1077" w:type="dxa"/>
            <w:vAlign w:val="center"/>
          </w:tcPr>
          <w:p w:rsidR="00431DD9" w:rsidRDefault="00431DD9">
            <w:pPr>
              <w:pStyle w:val="ConsPlusNormal"/>
              <w:jc w:val="center"/>
            </w:pPr>
            <w:r>
              <w:t>100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Число функционирующих центров </w:t>
            </w:r>
            <w:r>
              <w:lastRenderedPageBreak/>
              <w:t>инжиниринга и инноваций, ед.</w:t>
            </w:r>
          </w:p>
        </w:tc>
        <w:tc>
          <w:tcPr>
            <w:tcW w:w="1077" w:type="dxa"/>
            <w:vAlign w:val="center"/>
          </w:tcPr>
          <w:p w:rsidR="00431DD9" w:rsidRDefault="00431DD9">
            <w:pPr>
              <w:pStyle w:val="ConsPlusNormal"/>
              <w:jc w:val="center"/>
            </w:pPr>
            <w:r>
              <w:lastRenderedPageBreak/>
              <w:t>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2025 год</w:t>
            </w:r>
          </w:p>
        </w:tc>
        <w:tc>
          <w:tcPr>
            <w:tcW w:w="1144" w:type="dxa"/>
            <w:vMerge w:val="restart"/>
            <w:vAlign w:val="center"/>
          </w:tcPr>
          <w:p w:rsidR="00431DD9" w:rsidRDefault="00431DD9">
            <w:pPr>
              <w:pStyle w:val="ConsPlusNormal"/>
              <w:jc w:val="center"/>
            </w:pPr>
            <w:r>
              <w:t>35835,0</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35835,0</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субъектов малого и среднего предпринимательства, воспользовавшихся услугами автономной некоммерческой организации "Центр инжиниринга и инноваций Томской области", ед.</w:t>
            </w:r>
          </w:p>
        </w:tc>
        <w:tc>
          <w:tcPr>
            <w:tcW w:w="1077" w:type="dxa"/>
            <w:vAlign w:val="center"/>
          </w:tcPr>
          <w:p w:rsidR="00431DD9" w:rsidRDefault="00431DD9">
            <w:pPr>
              <w:pStyle w:val="ConsPlusNormal"/>
              <w:jc w:val="center"/>
            </w:pPr>
            <w:r>
              <w:t>105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центров инжиниринга и инноваций, ед.</w:t>
            </w:r>
          </w:p>
        </w:tc>
        <w:tc>
          <w:tcPr>
            <w:tcW w:w="1077" w:type="dxa"/>
            <w:vAlign w:val="center"/>
          </w:tcPr>
          <w:p w:rsidR="00431DD9" w:rsidRDefault="00431DD9">
            <w:pPr>
              <w:pStyle w:val="ConsPlusNormal"/>
              <w:jc w:val="center"/>
            </w:pPr>
            <w:r>
              <w:t>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2026 год (прогнозный период)</w:t>
            </w:r>
          </w:p>
        </w:tc>
        <w:tc>
          <w:tcPr>
            <w:tcW w:w="1144" w:type="dxa"/>
            <w:vMerge w:val="restart"/>
            <w:vAlign w:val="center"/>
          </w:tcPr>
          <w:p w:rsidR="00431DD9" w:rsidRDefault="00431DD9">
            <w:pPr>
              <w:pStyle w:val="ConsPlusNormal"/>
              <w:jc w:val="center"/>
            </w:pPr>
            <w:r>
              <w:t>35835,0</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35835,0</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субъектов малого и среднего предпринимательства, воспользовавшихся услугами автономной некоммерческой </w:t>
            </w:r>
            <w:r>
              <w:lastRenderedPageBreak/>
              <w:t>организации "Центр инжиниринга и инноваций Томской области", ед.</w:t>
            </w:r>
          </w:p>
        </w:tc>
        <w:tc>
          <w:tcPr>
            <w:tcW w:w="1077" w:type="dxa"/>
            <w:vAlign w:val="center"/>
          </w:tcPr>
          <w:p w:rsidR="00431DD9" w:rsidRDefault="00431DD9">
            <w:pPr>
              <w:pStyle w:val="ConsPlusNormal"/>
              <w:jc w:val="center"/>
            </w:pPr>
            <w:r>
              <w:lastRenderedPageBreak/>
              <w:t>110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Число функционирующих центров инжиниринга и инноваций, ед.</w:t>
            </w:r>
          </w:p>
        </w:tc>
        <w:tc>
          <w:tcPr>
            <w:tcW w:w="1077" w:type="dxa"/>
            <w:vAlign w:val="center"/>
          </w:tcPr>
          <w:p w:rsidR="00431DD9" w:rsidRDefault="00431DD9">
            <w:pPr>
              <w:pStyle w:val="ConsPlusNormal"/>
              <w:jc w:val="center"/>
            </w:pPr>
            <w:r>
              <w:t>1</w:t>
            </w:r>
          </w:p>
        </w:tc>
      </w:tr>
      <w:tr w:rsidR="00431DD9">
        <w:tc>
          <w:tcPr>
            <w:tcW w:w="604" w:type="dxa"/>
            <w:vAlign w:val="bottom"/>
          </w:tcPr>
          <w:p w:rsidR="00431DD9" w:rsidRDefault="00431DD9">
            <w:pPr>
              <w:pStyle w:val="ConsPlusNormal"/>
            </w:pPr>
          </w:p>
        </w:tc>
        <w:tc>
          <w:tcPr>
            <w:tcW w:w="12997" w:type="dxa"/>
            <w:gridSpan w:val="10"/>
          </w:tcPr>
          <w:p w:rsidR="00431DD9" w:rsidRDefault="00431DD9">
            <w:pPr>
              <w:pStyle w:val="ConsPlusNormal"/>
              <w:outlineLvl w:val="4"/>
            </w:pPr>
            <w:r>
              <w:t>Задача 5 Подпрограммы 1 "Поддержка муниципальных программ, направленных на развитие малого и среднего предпринимательства"</w:t>
            </w:r>
          </w:p>
        </w:tc>
      </w:tr>
      <w:tr w:rsidR="00431DD9">
        <w:tc>
          <w:tcPr>
            <w:tcW w:w="604" w:type="dxa"/>
            <w:vMerge w:val="restart"/>
          </w:tcPr>
          <w:p w:rsidR="00431DD9" w:rsidRDefault="00431DD9">
            <w:pPr>
              <w:pStyle w:val="ConsPlusNormal"/>
              <w:jc w:val="center"/>
            </w:pPr>
            <w:r>
              <w:t>5.</w:t>
            </w:r>
          </w:p>
        </w:tc>
        <w:tc>
          <w:tcPr>
            <w:tcW w:w="2041" w:type="dxa"/>
            <w:vMerge w:val="restart"/>
          </w:tcPr>
          <w:p w:rsidR="00431DD9" w:rsidRDefault="00431DD9">
            <w:pPr>
              <w:pStyle w:val="ConsPlusNormal"/>
            </w:pPr>
            <w:r>
              <w:t>Основное мероприятие 5. Поддержка муниципальных программ, направленных на развитие малого и среднего предпринимательства</w:t>
            </w:r>
          </w:p>
        </w:tc>
        <w:tc>
          <w:tcPr>
            <w:tcW w:w="1134" w:type="dxa"/>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466466,6</w:t>
            </w:r>
          </w:p>
        </w:tc>
        <w:tc>
          <w:tcPr>
            <w:tcW w:w="904" w:type="dxa"/>
          </w:tcPr>
          <w:p w:rsidR="00431DD9" w:rsidRDefault="00431DD9">
            <w:pPr>
              <w:pStyle w:val="ConsPlusNormal"/>
              <w:jc w:val="center"/>
            </w:pPr>
            <w:r>
              <w:t>0,0</w:t>
            </w:r>
          </w:p>
        </w:tc>
        <w:tc>
          <w:tcPr>
            <w:tcW w:w="1144" w:type="dxa"/>
            <w:vAlign w:val="center"/>
          </w:tcPr>
          <w:p w:rsidR="00431DD9" w:rsidRDefault="00431DD9">
            <w:pPr>
              <w:pStyle w:val="ConsPlusNormal"/>
              <w:jc w:val="center"/>
            </w:pPr>
            <w:r>
              <w:t>426093,2</w:t>
            </w:r>
          </w:p>
        </w:tc>
        <w:tc>
          <w:tcPr>
            <w:tcW w:w="904" w:type="dxa"/>
          </w:tcPr>
          <w:p w:rsidR="00431DD9" w:rsidRDefault="00431DD9">
            <w:pPr>
              <w:pStyle w:val="ConsPlusNormal"/>
              <w:jc w:val="center"/>
            </w:pPr>
            <w:r>
              <w:t>40373,4</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105617,6</w:t>
            </w:r>
          </w:p>
        </w:tc>
        <w:tc>
          <w:tcPr>
            <w:tcW w:w="904" w:type="dxa"/>
          </w:tcPr>
          <w:p w:rsidR="00431DD9" w:rsidRDefault="00431DD9">
            <w:pPr>
              <w:pStyle w:val="ConsPlusNormal"/>
              <w:jc w:val="center"/>
            </w:pPr>
            <w:r>
              <w:t>0,0</w:t>
            </w:r>
          </w:p>
        </w:tc>
        <w:tc>
          <w:tcPr>
            <w:tcW w:w="1144" w:type="dxa"/>
            <w:vAlign w:val="center"/>
          </w:tcPr>
          <w:p w:rsidR="00431DD9" w:rsidRDefault="00431DD9">
            <w:pPr>
              <w:pStyle w:val="ConsPlusNormal"/>
              <w:jc w:val="center"/>
            </w:pPr>
            <w:r>
              <w:t>96361,0</w:t>
            </w:r>
          </w:p>
        </w:tc>
        <w:tc>
          <w:tcPr>
            <w:tcW w:w="904" w:type="dxa"/>
          </w:tcPr>
          <w:p w:rsidR="00431DD9" w:rsidRDefault="00431DD9">
            <w:pPr>
              <w:pStyle w:val="ConsPlusNormal"/>
              <w:jc w:val="center"/>
            </w:pPr>
            <w:r>
              <w:t>9256,6</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муниципальных программ (подпрограмм), получивших поддержку по мероприятиям, направленным на развитие малого и среднего предпринимательства, ед.</w:t>
            </w:r>
          </w:p>
        </w:tc>
        <w:tc>
          <w:tcPr>
            <w:tcW w:w="1077" w:type="dxa"/>
            <w:vAlign w:val="center"/>
          </w:tcPr>
          <w:p w:rsidR="00431DD9" w:rsidRDefault="00431DD9">
            <w:pPr>
              <w:pStyle w:val="ConsPlusNormal"/>
              <w:jc w:val="center"/>
            </w:pPr>
            <w:r>
              <w:t>19</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66727,7</w:t>
            </w:r>
          </w:p>
        </w:tc>
        <w:tc>
          <w:tcPr>
            <w:tcW w:w="904" w:type="dxa"/>
          </w:tcPr>
          <w:p w:rsidR="00431DD9" w:rsidRDefault="00431DD9">
            <w:pPr>
              <w:pStyle w:val="ConsPlusNormal"/>
              <w:jc w:val="center"/>
            </w:pPr>
            <w:r>
              <w:t>0,0</w:t>
            </w:r>
          </w:p>
        </w:tc>
        <w:tc>
          <w:tcPr>
            <w:tcW w:w="1144" w:type="dxa"/>
            <w:vAlign w:val="center"/>
          </w:tcPr>
          <w:p w:rsidR="00431DD9" w:rsidRDefault="00431DD9">
            <w:pPr>
              <w:pStyle w:val="ConsPlusNormal"/>
              <w:jc w:val="center"/>
            </w:pPr>
            <w:r>
              <w:t>62000,0</w:t>
            </w:r>
          </w:p>
        </w:tc>
        <w:tc>
          <w:tcPr>
            <w:tcW w:w="904" w:type="dxa"/>
          </w:tcPr>
          <w:p w:rsidR="00431DD9" w:rsidRDefault="00431DD9">
            <w:pPr>
              <w:pStyle w:val="ConsPlusNormal"/>
              <w:jc w:val="center"/>
            </w:pPr>
            <w:r>
              <w:t>4727,7</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96590,5</w:t>
            </w:r>
          </w:p>
        </w:tc>
        <w:tc>
          <w:tcPr>
            <w:tcW w:w="904" w:type="dxa"/>
          </w:tcPr>
          <w:p w:rsidR="00431DD9" w:rsidRDefault="00431DD9">
            <w:pPr>
              <w:pStyle w:val="ConsPlusNormal"/>
              <w:jc w:val="center"/>
            </w:pPr>
            <w:r>
              <w:t>0,0</w:t>
            </w:r>
          </w:p>
        </w:tc>
        <w:tc>
          <w:tcPr>
            <w:tcW w:w="1144" w:type="dxa"/>
            <w:vAlign w:val="center"/>
          </w:tcPr>
          <w:p w:rsidR="00431DD9" w:rsidRDefault="00431DD9">
            <w:pPr>
              <w:pStyle w:val="ConsPlusNormal"/>
              <w:jc w:val="center"/>
            </w:pPr>
            <w:r>
              <w:t>87917,0</w:t>
            </w:r>
          </w:p>
        </w:tc>
        <w:tc>
          <w:tcPr>
            <w:tcW w:w="904" w:type="dxa"/>
          </w:tcPr>
          <w:p w:rsidR="00431DD9" w:rsidRDefault="00431DD9">
            <w:pPr>
              <w:pStyle w:val="ConsPlusNormal"/>
              <w:jc w:val="center"/>
            </w:pPr>
            <w:r>
              <w:t>8673,5</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49382,7</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44953,8</w:t>
            </w:r>
          </w:p>
        </w:tc>
        <w:tc>
          <w:tcPr>
            <w:tcW w:w="904" w:type="dxa"/>
            <w:vAlign w:val="center"/>
          </w:tcPr>
          <w:p w:rsidR="00431DD9" w:rsidRDefault="00431DD9">
            <w:pPr>
              <w:pStyle w:val="ConsPlusNormal"/>
              <w:jc w:val="center"/>
            </w:pPr>
            <w:r>
              <w:t>4428,9</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16</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49382,7</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44953,8</w:t>
            </w:r>
          </w:p>
        </w:tc>
        <w:tc>
          <w:tcPr>
            <w:tcW w:w="904" w:type="dxa"/>
            <w:vAlign w:val="center"/>
          </w:tcPr>
          <w:p w:rsidR="00431DD9" w:rsidRDefault="00431DD9">
            <w:pPr>
              <w:pStyle w:val="ConsPlusNormal"/>
              <w:jc w:val="center"/>
            </w:pPr>
            <w:r>
              <w:t>4428,9</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16</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49382,7</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44953,8</w:t>
            </w:r>
          </w:p>
        </w:tc>
        <w:tc>
          <w:tcPr>
            <w:tcW w:w="904" w:type="dxa"/>
            <w:vAlign w:val="center"/>
          </w:tcPr>
          <w:p w:rsidR="00431DD9" w:rsidRDefault="00431DD9">
            <w:pPr>
              <w:pStyle w:val="ConsPlusNormal"/>
              <w:jc w:val="center"/>
            </w:pPr>
            <w:r>
              <w:t>4428,9</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16</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49382,7</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44953,8</w:t>
            </w:r>
          </w:p>
        </w:tc>
        <w:tc>
          <w:tcPr>
            <w:tcW w:w="904" w:type="dxa"/>
            <w:vAlign w:val="center"/>
          </w:tcPr>
          <w:p w:rsidR="00431DD9" w:rsidRDefault="00431DD9">
            <w:pPr>
              <w:pStyle w:val="ConsPlusNormal"/>
              <w:jc w:val="center"/>
            </w:pPr>
            <w:r>
              <w:t>4428,9</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16</w:t>
            </w:r>
          </w:p>
        </w:tc>
      </w:tr>
      <w:tr w:rsidR="00431DD9">
        <w:tc>
          <w:tcPr>
            <w:tcW w:w="604" w:type="dxa"/>
            <w:vMerge w:val="restart"/>
          </w:tcPr>
          <w:p w:rsidR="00431DD9" w:rsidRDefault="00431DD9">
            <w:pPr>
              <w:pStyle w:val="ConsPlusNormal"/>
              <w:jc w:val="center"/>
            </w:pPr>
            <w:r>
              <w:t>5.1.</w:t>
            </w:r>
          </w:p>
        </w:tc>
        <w:tc>
          <w:tcPr>
            <w:tcW w:w="2041" w:type="dxa"/>
            <w:vMerge w:val="restart"/>
          </w:tcPr>
          <w:p w:rsidR="00431DD9" w:rsidRDefault="00431DD9">
            <w:pPr>
              <w:pStyle w:val="ConsPlusNormal"/>
            </w:pPr>
            <w:r>
              <w:t>Мероприятие 1.</w:t>
            </w:r>
          </w:p>
          <w:p w:rsidR="00431DD9" w:rsidRDefault="00431DD9">
            <w:pPr>
              <w:pStyle w:val="ConsPlusNormal"/>
            </w:pPr>
            <w:r>
              <w:lastRenderedPageBreak/>
              <w:t>Предоставление субсидий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134" w:type="dxa"/>
          </w:tcPr>
          <w:p w:rsidR="00431DD9" w:rsidRDefault="00431DD9">
            <w:pPr>
              <w:pStyle w:val="ConsPlusNormal"/>
              <w:jc w:val="center"/>
            </w:pPr>
            <w:r>
              <w:lastRenderedPageBreak/>
              <w:t>всего</w:t>
            </w:r>
          </w:p>
        </w:tc>
        <w:tc>
          <w:tcPr>
            <w:tcW w:w="1144" w:type="dxa"/>
          </w:tcPr>
          <w:p w:rsidR="00431DD9" w:rsidRDefault="00431DD9">
            <w:pPr>
              <w:pStyle w:val="ConsPlusNormal"/>
              <w:jc w:val="center"/>
            </w:pPr>
            <w:r>
              <w:t>243707,1</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226955,5</w:t>
            </w:r>
          </w:p>
        </w:tc>
        <w:tc>
          <w:tcPr>
            <w:tcW w:w="904" w:type="dxa"/>
          </w:tcPr>
          <w:p w:rsidR="00431DD9" w:rsidRDefault="00431DD9">
            <w:pPr>
              <w:pStyle w:val="ConsPlusNormal"/>
              <w:jc w:val="center"/>
            </w:pPr>
            <w:r>
              <w:t>16751,6</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 xml:space="preserve">Департамент по </w:t>
            </w:r>
            <w:r>
              <w:lastRenderedPageBreak/>
              <w:t>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lastRenderedPageBreak/>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44437,8</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41636,5</w:t>
            </w:r>
          </w:p>
        </w:tc>
        <w:tc>
          <w:tcPr>
            <w:tcW w:w="904" w:type="dxa"/>
          </w:tcPr>
          <w:p w:rsidR="00431DD9" w:rsidRDefault="00431DD9">
            <w:pPr>
              <w:pStyle w:val="ConsPlusNormal"/>
              <w:jc w:val="center"/>
            </w:pPr>
            <w:r>
              <w:t>2801,3</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муниципальных программ (подпрограмм), содержащих мероприятия, направленные на развитие малого и среднего предпринимательства, получивших поддержку, ед.</w:t>
            </w:r>
          </w:p>
        </w:tc>
        <w:tc>
          <w:tcPr>
            <w:tcW w:w="1077" w:type="dxa"/>
          </w:tcPr>
          <w:p w:rsidR="00431DD9" w:rsidRDefault="00431DD9">
            <w:pPr>
              <w:pStyle w:val="ConsPlusNormal"/>
              <w:jc w:val="center"/>
            </w:pPr>
            <w:r>
              <w:t>19</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34703,0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32500,0</w:t>
            </w:r>
          </w:p>
        </w:tc>
        <w:tc>
          <w:tcPr>
            <w:tcW w:w="904" w:type="dxa"/>
          </w:tcPr>
          <w:p w:rsidR="00431DD9" w:rsidRDefault="00431DD9">
            <w:pPr>
              <w:pStyle w:val="ConsPlusNormal"/>
              <w:jc w:val="center"/>
            </w:pPr>
            <w:r>
              <w:t>2203,0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tcPr>
          <w:p w:rsidR="00431DD9" w:rsidRDefault="00431DD9">
            <w:pPr>
              <w:pStyle w:val="ConsPlusNormal"/>
              <w:jc w:val="center"/>
            </w:pPr>
            <w:r>
              <w:t>40534,3</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37803,8</w:t>
            </w:r>
          </w:p>
        </w:tc>
        <w:tc>
          <w:tcPr>
            <w:tcW w:w="904" w:type="dxa"/>
          </w:tcPr>
          <w:p w:rsidR="00431DD9" w:rsidRDefault="00431DD9">
            <w:pPr>
              <w:pStyle w:val="ConsPlusNormal"/>
              <w:jc w:val="center"/>
            </w:pPr>
            <w:r>
              <w:t>2730,5</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tcPr>
          <w:p w:rsidR="00431DD9" w:rsidRDefault="00431DD9">
            <w:pPr>
              <w:pStyle w:val="ConsPlusNormal"/>
              <w:jc w:val="center"/>
            </w:pPr>
            <w:r>
              <w:t>31008,0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28753,8</w:t>
            </w:r>
          </w:p>
        </w:tc>
        <w:tc>
          <w:tcPr>
            <w:tcW w:w="904" w:type="dxa"/>
          </w:tcPr>
          <w:p w:rsidR="00431DD9" w:rsidRDefault="00431DD9">
            <w:pPr>
              <w:pStyle w:val="ConsPlusNormal"/>
              <w:jc w:val="center"/>
            </w:pPr>
            <w:r>
              <w:t>2254,2</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16</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tcPr>
          <w:p w:rsidR="00431DD9" w:rsidRDefault="00431DD9">
            <w:pPr>
              <w:pStyle w:val="ConsPlusNormal"/>
              <w:jc w:val="center"/>
            </w:pPr>
            <w:r>
              <w:t>31008,0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28753,8</w:t>
            </w:r>
          </w:p>
        </w:tc>
        <w:tc>
          <w:tcPr>
            <w:tcW w:w="904" w:type="dxa"/>
          </w:tcPr>
          <w:p w:rsidR="00431DD9" w:rsidRDefault="00431DD9">
            <w:pPr>
              <w:pStyle w:val="ConsPlusNormal"/>
              <w:jc w:val="center"/>
            </w:pPr>
            <w:r>
              <w:t>2254,2</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16</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31008,0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28753,8</w:t>
            </w:r>
          </w:p>
        </w:tc>
        <w:tc>
          <w:tcPr>
            <w:tcW w:w="904" w:type="dxa"/>
          </w:tcPr>
          <w:p w:rsidR="00431DD9" w:rsidRDefault="00431DD9">
            <w:pPr>
              <w:pStyle w:val="ConsPlusNormal"/>
              <w:jc w:val="center"/>
            </w:pPr>
            <w:r>
              <w:t>2254,2</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16</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31008,0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28753,8</w:t>
            </w:r>
          </w:p>
        </w:tc>
        <w:tc>
          <w:tcPr>
            <w:tcW w:w="904" w:type="dxa"/>
          </w:tcPr>
          <w:p w:rsidR="00431DD9" w:rsidRDefault="00431DD9">
            <w:pPr>
              <w:pStyle w:val="ConsPlusNormal"/>
              <w:jc w:val="center"/>
            </w:pPr>
            <w:r>
              <w:t>2254,2</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16</w:t>
            </w:r>
          </w:p>
        </w:tc>
      </w:tr>
      <w:tr w:rsidR="00431DD9">
        <w:tc>
          <w:tcPr>
            <w:tcW w:w="604" w:type="dxa"/>
            <w:vMerge w:val="restart"/>
          </w:tcPr>
          <w:p w:rsidR="00431DD9" w:rsidRDefault="00431DD9">
            <w:pPr>
              <w:pStyle w:val="ConsPlusNormal"/>
              <w:jc w:val="center"/>
            </w:pPr>
            <w:r>
              <w:t>5.2.</w:t>
            </w:r>
          </w:p>
        </w:tc>
        <w:tc>
          <w:tcPr>
            <w:tcW w:w="2041" w:type="dxa"/>
            <w:vMerge w:val="restart"/>
          </w:tcPr>
          <w:p w:rsidR="00431DD9" w:rsidRDefault="00431DD9">
            <w:pPr>
              <w:pStyle w:val="ConsPlusNormal"/>
            </w:pPr>
            <w:r>
              <w:t>Мероприятие 2.</w:t>
            </w:r>
          </w:p>
          <w:p w:rsidR="00431DD9" w:rsidRDefault="00431DD9">
            <w:pPr>
              <w:pStyle w:val="ConsPlusNormal"/>
            </w:pPr>
            <w:r>
              <w:t>Предоставление субсидий бюджетам муниципальных образований Томской области на софинансирование расходов на создание, развитие и обеспечение деятельности муниципальных центров поддержки предпринимательст</w:t>
            </w:r>
            <w:r>
              <w:lastRenderedPageBreak/>
              <w:t>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134" w:type="dxa"/>
          </w:tcPr>
          <w:p w:rsidR="00431DD9" w:rsidRDefault="00431DD9">
            <w:pPr>
              <w:pStyle w:val="ConsPlusNormal"/>
              <w:jc w:val="center"/>
            </w:pPr>
            <w:r>
              <w:lastRenderedPageBreak/>
              <w:t>всего</w:t>
            </w:r>
          </w:p>
        </w:tc>
        <w:tc>
          <w:tcPr>
            <w:tcW w:w="1144" w:type="dxa"/>
          </w:tcPr>
          <w:p w:rsidR="00431DD9" w:rsidRDefault="00431DD9">
            <w:pPr>
              <w:pStyle w:val="ConsPlusNormal"/>
              <w:jc w:val="center"/>
            </w:pPr>
            <w:r>
              <w:t>23625,0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18900,0</w:t>
            </w:r>
          </w:p>
        </w:tc>
        <w:tc>
          <w:tcPr>
            <w:tcW w:w="904" w:type="dxa"/>
          </w:tcPr>
          <w:p w:rsidR="00431DD9" w:rsidRDefault="00431DD9">
            <w:pPr>
              <w:pStyle w:val="ConsPlusNormal"/>
              <w:jc w:val="center"/>
            </w:pPr>
            <w:r>
              <w:t>4725,0</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3375,0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2700,0</w:t>
            </w:r>
          </w:p>
        </w:tc>
        <w:tc>
          <w:tcPr>
            <w:tcW w:w="904" w:type="dxa"/>
          </w:tcPr>
          <w:p w:rsidR="00431DD9" w:rsidRDefault="00431DD9">
            <w:pPr>
              <w:pStyle w:val="ConsPlusNormal"/>
              <w:jc w:val="center"/>
            </w:pPr>
            <w:r>
              <w:t>675,0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субъектов малого и среднего предпринимательства, воспользовавшихся услугами муниципальных центров поддержки предпринимательства, ед.</w:t>
            </w:r>
          </w:p>
        </w:tc>
        <w:tc>
          <w:tcPr>
            <w:tcW w:w="1077" w:type="dxa"/>
          </w:tcPr>
          <w:p w:rsidR="00431DD9" w:rsidRDefault="00431DD9">
            <w:pPr>
              <w:pStyle w:val="ConsPlusNormal"/>
              <w:jc w:val="center"/>
            </w:pPr>
            <w:r>
              <w:t>1156</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3375,0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2700,0</w:t>
            </w:r>
          </w:p>
        </w:tc>
        <w:tc>
          <w:tcPr>
            <w:tcW w:w="904" w:type="dxa"/>
          </w:tcPr>
          <w:p w:rsidR="00431DD9" w:rsidRDefault="00431DD9">
            <w:pPr>
              <w:pStyle w:val="ConsPlusNormal"/>
              <w:jc w:val="center"/>
            </w:pPr>
            <w:r>
              <w:t>675,0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1155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tcPr>
          <w:p w:rsidR="00431DD9" w:rsidRDefault="00431DD9">
            <w:pPr>
              <w:pStyle w:val="ConsPlusNormal"/>
              <w:jc w:val="center"/>
            </w:pPr>
            <w:r>
              <w:t>3375,0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2700,0</w:t>
            </w:r>
          </w:p>
        </w:tc>
        <w:tc>
          <w:tcPr>
            <w:tcW w:w="904" w:type="dxa"/>
          </w:tcPr>
          <w:p w:rsidR="00431DD9" w:rsidRDefault="00431DD9">
            <w:pPr>
              <w:pStyle w:val="ConsPlusNormal"/>
              <w:jc w:val="center"/>
            </w:pPr>
            <w:r>
              <w:t>675,0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1157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tcPr>
          <w:p w:rsidR="00431DD9" w:rsidRDefault="00431DD9">
            <w:pPr>
              <w:pStyle w:val="ConsPlusNormal"/>
              <w:jc w:val="center"/>
            </w:pPr>
            <w:r>
              <w:t>3375,0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2700,0</w:t>
            </w:r>
          </w:p>
        </w:tc>
        <w:tc>
          <w:tcPr>
            <w:tcW w:w="904" w:type="dxa"/>
          </w:tcPr>
          <w:p w:rsidR="00431DD9" w:rsidRDefault="00431DD9">
            <w:pPr>
              <w:pStyle w:val="ConsPlusNormal"/>
              <w:jc w:val="center"/>
            </w:pPr>
            <w:r>
              <w:t>675,0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1159</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tcPr>
          <w:p w:rsidR="00431DD9" w:rsidRDefault="00431DD9">
            <w:pPr>
              <w:pStyle w:val="ConsPlusNormal"/>
              <w:jc w:val="center"/>
            </w:pPr>
            <w:r>
              <w:t>3375,0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2700,0</w:t>
            </w:r>
          </w:p>
        </w:tc>
        <w:tc>
          <w:tcPr>
            <w:tcW w:w="904" w:type="dxa"/>
          </w:tcPr>
          <w:p w:rsidR="00431DD9" w:rsidRDefault="00431DD9">
            <w:pPr>
              <w:pStyle w:val="ConsPlusNormal"/>
              <w:jc w:val="center"/>
            </w:pPr>
            <w:r>
              <w:t>675,0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1160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3375,0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2700,0</w:t>
            </w:r>
          </w:p>
        </w:tc>
        <w:tc>
          <w:tcPr>
            <w:tcW w:w="904" w:type="dxa"/>
          </w:tcPr>
          <w:p w:rsidR="00431DD9" w:rsidRDefault="00431DD9">
            <w:pPr>
              <w:pStyle w:val="ConsPlusNormal"/>
              <w:jc w:val="center"/>
            </w:pPr>
            <w:r>
              <w:t>675,0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1162</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w:t>
            </w:r>
            <w:r>
              <w:lastRenderedPageBreak/>
              <w:t>ый период)</w:t>
            </w:r>
          </w:p>
        </w:tc>
        <w:tc>
          <w:tcPr>
            <w:tcW w:w="1144" w:type="dxa"/>
          </w:tcPr>
          <w:p w:rsidR="00431DD9" w:rsidRDefault="00431DD9">
            <w:pPr>
              <w:pStyle w:val="ConsPlusNormal"/>
              <w:jc w:val="center"/>
            </w:pPr>
            <w:r>
              <w:lastRenderedPageBreak/>
              <w:t>3375,0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2700,0</w:t>
            </w:r>
          </w:p>
        </w:tc>
        <w:tc>
          <w:tcPr>
            <w:tcW w:w="904" w:type="dxa"/>
          </w:tcPr>
          <w:p w:rsidR="00431DD9" w:rsidRDefault="00431DD9">
            <w:pPr>
              <w:pStyle w:val="ConsPlusNormal"/>
              <w:jc w:val="center"/>
            </w:pPr>
            <w:r>
              <w:t>675,0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1165</w:t>
            </w:r>
          </w:p>
        </w:tc>
      </w:tr>
      <w:tr w:rsidR="00431DD9">
        <w:tc>
          <w:tcPr>
            <w:tcW w:w="604" w:type="dxa"/>
            <w:vMerge w:val="restart"/>
          </w:tcPr>
          <w:p w:rsidR="00431DD9" w:rsidRDefault="00431DD9">
            <w:pPr>
              <w:pStyle w:val="ConsPlusNormal"/>
              <w:jc w:val="center"/>
            </w:pPr>
            <w:r>
              <w:lastRenderedPageBreak/>
              <w:t>5.3.</w:t>
            </w:r>
          </w:p>
        </w:tc>
        <w:tc>
          <w:tcPr>
            <w:tcW w:w="2041" w:type="dxa"/>
            <w:vMerge w:val="restart"/>
          </w:tcPr>
          <w:p w:rsidR="00431DD9" w:rsidRDefault="00431DD9">
            <w:pPr>
              <w:pStyle w:val="ConsPlusNormal"/>
            </w:pPr>
            <w:r>
              <w:t>Мероприятие 3.</w:t>
            </w:r>
          </w:p>
          <w:p w:rsidR="00431DD9" w:rsidRDefault="00431DD9">
            <w:pPr>
              <w:pStyle w:val="ConsPlusNormal"/>
            </w:pPr>
            <w:r>
              <w:t xml:space="preserve">Предоставление субсидий бюджетам муниципальных образований Томской области на софинансирование расходов на развитие и обеспечение деятельности муниципальных бизнес-инкубаторов, предусмотренных в муниципальных программах (подпрограммах), содержащих мероприятия, </w:t>
            </w:r>
            <w:r>
              <w:lastRenderedPageBreak/>
              <w:t>направленные на развитие малого и среднего предпринимательства</w:t>
            </w:r>
          </w:p>
        </w:tc>
        <w:tc>
          <w:tcPr>
            <w:tcW w:w="1134" w:type="dxa"/>
          </w:tcPr>
          <w:p w:rsidR="00431DD9" w:rsidRDefault="00431DD9">
            <w:pPr>
              <w:pStyle w:val="ConsPlusNormal"/>
              <w:jc w:val="center"/>
            </w:pPr>
            <w:r>
              <w:lastRenderedPageBreak/>
              <w:t>всего</w:t>
            </w:r>
          </w:p>
        </w:tc>
        <w:tc>
          <w:tcPr>
            <w:tcW w:w="1144" w:type="dxa"/>
          </w:tcPr>
          <w:p w:rsidR="00431DD9" w:rsidRDefault="00431DD9">
            <w:pPr>
              <w:pStyle w:val="ConsPlusNormal"/>
              <w:jc w:val="center"/>
            </w:pPr>
            <w:r>
              <w:t>51609,7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46450,0</w:t>
            </w:r>
          </w:p>
        </w:tc>
        <w:tc>
          <w:tcPr>
            <w:tcW w:w="904" w:type="dxa"/>
          </w:tcPr>
          <w:p w:rsidR="00431DD9" w:rsidRDefault="00431DD9">
            <w:pPr>
              <w:pStyle w:val="ConsPlusNormal"/>
              <w:jc w:val="center"/>
            </w:pPr>
            <w:r>
              <w:t>5159,7</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7222,0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6500,0</w:t>
            </w:r>
          </w:p>
        </w:tc>
        <w:tc>
          <w:tcPr>
            <w:tcW w:w="904" w:type="dxa"/>
          </w:tcPr>
          <w:p w:rsidR="00431DD9" w:rsidRDefault="00431DD9">
            <w:pPr>
              <w:pStyle w:val="ConsPlusNormal"/>
              <w:jc w:val="center"/>
            </w:pPr>
            <w:r>
              <w:t>722,0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1077" w:type="dxa"/>
          </w:tcPr>
          <w:p w:rsidR="00431DD9" w:rsidRDefault="00431DD9">
            <w:pPr>
              <w:pStyle w:val="ConsPlusNormal"/>
              <w:jc w:val="center"/>
            </w:pPr>
            <w:r>
              <w:t>42</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7222,0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6500,0</w:t>
            </w:r>
          </w:p>
        </w:tc>
        <w:tc>
          <w:tcPr>
            <w:tcW w:w="904" w:type="dxa"/>
          </w:tcPr>
          <w:p w:rsidR="00431DD9" w:rsidRDefault="00431DD9">
            <w:pPr>
              <w:pStyle w:val="ConsPlusNormal"/>
              <w:jc w:val="center"/>
            </w:pPr>
            <w:r>
              <w:t>722,0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43</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tcPr>
          <w:p w:rsidR="00431DD9" w:rsidRDefault="00431DD9">
            <w:pPr>
              <w:pStyle w:val="ConsPlusNormal"/>
              <w:jc w:val="center"/>
            </w:pPr>
            <w:r>
              <w:t>8277,7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7450,0</w:t>
            </w:r>
          </w:p>
        </w:tc>
        <w:tc>
          <w:tcPr>
            <w:tcW w:w="904" w:type="dxa"/>
          </w:tcPr>
          <w:p w:rsidR="00431DD9" w:rsidRDefault="00431DD9">
            <w:pPr>
              <w:pStyle w:val="ConsPlusNormal"/>
              <w:jc w:val="center"/>
            </w:pPr>
            <w:r>
              <w:t>827,7</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46</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tcPr>
          <w:p w:rsidR="00431DD9" w:rsidRDefault="00431DD9">
            <w:pPr>
              <w:pStyle w:val="ConsPlusNormal"/>
              <w:jc w:val="center"/>
            </w:pPr>
            <w:r>
              <w:t>7222,0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6500,0</w:t>
            </w:r>
          </w:p>
        </w:tc>
        <w:tc>
          <w:tcPr>
            <w:tcW w:w="904" w:type="dxa"/>
          </w:tcPr>
          <w:p w:rsidR="00431DD9" w:rsidRDefault="00431DD9">
            <w:pPr>
              <w:pStyle w:val="ConsPlusNormal"/>
              <w:jc w:val="center"/>
            </w:pPr>
            <w:r>
              <w:t>722,0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tcPr>
          <w:p w:rsidR="00431DD9" w:rsidRDefault="00431DD9">
            <w:pPr>
              <w:pStyle w:val="ConsPlusNormal"/>
              <w:jc w:val="center"/>
            </w:pPr>
            <w:r>
              <w:t>7222,0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6500,0</w:t>
            </w:r>
          </w:p>
        </w:tc>
        <w:tc>
          <w:tcPr>
            <w:tcW w:w="904" w:type="dxa"/>
          </w:tcPr>
          <w:p w:rsidR="00431DD9" w:rsidRDefault="00431DD9">
            <w:pPr>
              <w:pStyle w:val="ConsPlusNormal"/>
              <w:jc w:val="center"/>
            </w:pPr>
            <w:r>
              <w:t>722,0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46</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7222,0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6500,0</w:t>
            </w:r>
          </w:p>
        </w:tc>
        <w:tc>
          <w:tcPr>
            <w:tcW w:w="904" w:type="dxa"/>
          </w:tcPr>
          <w:p w:rsidR="00431DD9" w:rsidRDefault="00431DD9">
            <w:pPr>
              <w:pStyle w:val="ConsPlusNormal"/>
              <w:jc w:val="center"/>
            </w:pPr>
            <w:r>
              <w:t>722,0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7222,0</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6500,0</w:t>
            </w:r>
          </w:p>
        </w:tc>
        <w:tc>
          <w:tcPr>
            <w:tcW w:w="904" w:type="dxa"/>
          </w:tcPr>
          <w:p w:rsidR="00431DD9" w:rsidRDefault="00431DD9">
            <w:pPr>
              <w:pStyle w:val="ConsPlusNormal"/>
              <w:jc w:val="center"/>
            </w:pPr>
            <w:r>
              <w:t>722,0</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48</w:t>
            </w:r>
          </w:p>
        </w:tc>
      </w:tr>
      <w:tr w:rsidR="00431DD9">
        <w:tc>
          <w:tcPr>
            <w:tcW w:w="604" w:type="dxa"/>
            <w:vMerge w:val="restart"/>
          </w:tcPr>
          <w:p w:rsidR="00431DD9" w:rsidRDefault="00431DD9">
            <w:pPr>
              <w:pStyle w:val="ConsPlusNormal"/>
              <w:jc w:val="center"/>
            </w:pPr>
            <w:r>
              <w:lastRenderedPageBreak/>
              <w:t>5.4.</w:t>
            </w:r>
          </w:p>
        </w:tc>
        <w:tc>
          <w:tcPr>
            <w:tcW w:w="2041" w:type="dxa"/>
            <w:vMerge w:val="restart"/>
          </w:tcPr>
          <w:p w:rsidR="00431DD9" w:rsidRDefault="00431DD9">
            <w:pPr>
              <w:pStyle w:val="ConsPlusNormal"/>
            </w:pPr>
            <w:r>
              <w:t>Мероприятие 4.</w:t>
            </w:r>
          </w:p>
          <w:p w:rsidR="00431DD9" w:rsidRDefault="00431DD9">
            <w:pPr>
              <w:pStyle w:val="ConsPlusNormal"/>
            </w:pPr>
            <w:r>
              <w:t>Предоставление субсидий бюджетам муниципальных образований Томской области, в том числе отнесенных к монопрофильным, на софинансирование расходов на развитие и обеспечение деятельности микрофинансовых организаций, предусмотренных в муниципальных программах (подпрограммах), содержащих мероприятия, направленные на развитие малого и среднего предпринимательст</w:t>
            </w:r>
            <w:r>
              <w:lastRenderedPageBreak/>
              <w:t>ва</w:t>
            </w:r>
          </w:p>
        </w:tc>
        <w:tc>
          <w:tcPr>
            <w:tcW w:w="1134" w:type="dxa"/>
          </w:tcPr>
          <w:p w:rsidR="00431DD9" w:rsidRDefault="00431DD9">
            <w:pPr>
              <w:pStyle w:val="ConsPlusNormal"/>
              <w:jc w:val="center"/>
            </w:pPr>
            <w:r>
              <w:lastRenderedPageBreak/>
              <w:t>всего</w:t>
            </w:r>
          </w:p>
        </w:tc>
        <w:tc>
          <w:tcPr>
            <w:tcW w:w="1144" w:type="dxa"/>
          </w:tcPr>
          <w:p w:rsidR="00431DD9" w:rsidRDefault="00431DD9">
            <w:pPr>
              <w:pStyle w:val="ConsPlusNormal"/>
              <w:jc w:val="center"/>
            </w:pPr>
            <w:r>
              <w:t>147524,8</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133787,7</w:t>
            </w:r>
          </w:p>
        </w:tc>
        <w:tc>
          <w:tcPr>
            <w:tcW w:w="904" w:type="dxa"/>
          </w:tcPr>
          <w:p w:rsidR="00431DD9" w:rsidRDefault="00431DD9">
            <w:pPr>
              <w:pStyle w:val="ConsPlusNormal"/>
              <w:jc w:val="center"/>
            </w:pPr>
            <w:r>
              <w:t>13737,1</w:t>
            </w:r>
          </w:p>
        </w:tc>
        <w:tc>
          <w:tcPr>
            <w:tcW w:w="907" w:type="dxa"/>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2020 год</w:t>
            </w:r>
          </w:p>
        </w:tc>
        <w:tc>
          <w:tcPr>
            <w:tcW w:w="1144" w:type="dxa"/>
          </w:tcPr>
          <w:p w:rsidR="00431DD9" w:rsidRDefault="00431DD9">
            <w:pPr>
              <w:pStyle w:val="ConsPlusNormal"/>
              <w:jc w:val="center"/>
            </w:pPr>
            <w:r>
              <w:t>50582,8</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45524,5</w:t>
            </w:r>
          </w:p>
        </w:tc>
        <w:tc>
          <w:tcPr>
            <w:tcW w:w="904" w:type="dxa"/>
          </w:tcPr>
          <w:p w:rsidR="00431DD9" w:rsidRDefault="00431DD9">
            <w:pPr>
              <w:pStyle w:val="ConsPlusNormal"/>
              <w:jc w:val="center"/>
            </w:pPr>
            <w:r>
              <w:t>5058,3</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субъектов малого и среднего предпринимательства, воспользовавшихся услугами микрофинансовых организаций, ед.</w:t>
            </w:r>
          </w:p>
        </w:tc>
        <w:tc>
          <w:tcPr>
            <w:tcW w:w="1077" w:type="dxa"/>
          </w:tcPr>
          <w:p w:rsidR="00431DD9" w:rsidRDefault="00431DD9">
            <w:pPr>
              <w:pStyle w:val="ConsPlusNormal"/>
              <w:jc w:val="center"/>
            </w:pPr>
            <w:r>
              <w:t>45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2021 год</w:t>
            </w:r>
          </w:p>
        </w:tc>
        <w:tc>
          <w:tcPr>
            <w:tcW w:w="1144" w:type="dxa"/>
          </w:tcPr>
          <w:p w:rsidR="00431DD9" w:rsidRDefault="00431DD9">
            <w:pPr>
              <w:pStyle w:val="ConsPlusNormal"/>
              <w:jc w:val="center"/>
            </w:pPr>
            <w:r>
              <w:t>21427,7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20300,0</w:t>
            </w:r>
          </w:p>
        </w:tc>
        <w:tc>
          <w:tcPr>
            <w:tcW w:w="904" w:type="dxa"/>
          </w:tcPr>
          <w:p w:rsidR="00431DD9" w:rsidRDefault="00431DD9">
            <w:pPr>
              <w:pStyle w:val="ConsPlusNormal"/>
              <w:jc w:val="center"/>
            </w:pPr>
            <w:r>
              <w:t>1127,7</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6</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2022 год</w:t>
            </w:r>
          </w:p>
        </w:tc>
        <w:tc>
          <w:tcPr>
            <w:tcW w:w="1144" w:type="dxa"/>
          </w:tcPr>
          <w:p w:rsidR="00431DD9" w:rsidRDefault="00431DD9">
            <w:pPr>
              <w:pStyle w:val="ConsPlusNormal"/>
              <w:jc w:val="center"/>
            </w:pPr>
            <w:r>
              <w:t>44403,5</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39963,2</w:t>
            </w:r>
          </w:p>
        </w:tc>
        <w:tc>
          <w:tcPr>
            <w:tcW w:w="904" w:type="dxa"/>
          </w:tcPr>
          <w:p w:rsidR="00431DD9" w:rsidRDefault="00431DD9">
            <w:pPr>
              <w:pStyle w:val="ConsPlusNormal"/>
              <w:jc w:val="center"/>
            </w:pPr>
            <w:r>
              <w:t>4440,3</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40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2023 год</w:t>
            </w:r>
          </w:p>
        </w:tc>
        <w:tc>
          <w:tcPr>
            <w:tcW w:w="1144" w:type="dxa"/>
          </w:tcPr>
          <w:p w:rsidR="00431DD9" w:rsidRDefault="00431DD9">
            <w:pPr>
              <w:pStyle w:val="ConsPlusNormal"/>
              <w:jc w:val="center"/>
            </w:pPr>
            <w:r>
              <w:t>7777,7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7000,0</w:t>
            </w:r>
          </w:p>
        </w:tc>
        <w:tc>
          <w:tcPr>
            <w:tcW w:w="904" w:type="dxa"/>
          </w:tcPr>
          <w:p w:rsidR="00431DD9" w:rsidRDefault="00431DD9">
            <w:pPr>
              <w:pStyle w:val="ConsPlusNormal"/>
              <w:jc w:val="center"/>
            </w:pPr>
            <w:r>
              <w:t>777,7</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tcPr>
          <w:p w:rsidR="00431DD9" w:rsidRDefault="00431DD9">
            <w:pPr>
              <w:pStyle w:val="ConsPlusNormal"/>
              <w:jc w:val="center"/>
            </w:pPr>
            <w:r>
              <w:t>7777,7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7000,0</w:t>
            </w:r>
          </w:p>
        </w:tc>
        <w:tc>
          <w:tcPr>
            <w:tcW w:w="904" w:type="dxa"/>
          </w:tcPr>
          <w:p w:rsidR="00431DD9" w:rsidRDefault="00431DD9">
            <w:pPr>
              <w:pStyle w:val="ConsPlusNormal"/>
              <w:jc w:val="center"/>
            </w:pPr>
            <w:r>
              <w:t>777,7</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tcPr>
          <w:p w:rsidR="00431DD9" w:rsidRDefault="00431DD9">
            <w:pPr>
              <w:pStyle w:val="ConsPlusNormal"/>
              <w:jc w:val="center"/>
            </w:pPr>
            <w:r>
              <w:t>7777,7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7000,0</w:t>
            </w:r>
          </w:p>
        </w:tc>
        <w:tc>
          <w:tcPr>
            <w:tcW w:w="904" w:type="dxa"/>
          </w:tcPr>
          <w:p w:rsidR="00431DD9" w:rsidRDefault="00431DD9">
            <w:pPr>
              <w:pStyle w:val="ConsPlusNormal"/>
              <w:jc w:val="center"/>
            </w:pPr>
            <w:r>
              <w:t>777,7</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8</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tcPr>
          <w:p w:rsidR="00431DD9" w:rsidRDefault="00431DD9">
            <w:pPr>
              <w:pStyle w:val="ConsPlusNormal"/>
              <w:jc w:val="center"/>
            </w:pPr>
            <w:r>
              <w:t>7777,7</w:t>
            </w:r>
          </w:p>
        </w:tc>
        <w:tc>
          <w:tcPr>
            <w:tcW w:w="904" w:type="dxa"/>
          </w:tcPr>
          <w:p w:rsidR="00431DD9" w:rsidRDefault="00431DD9">
            <w:pPr>
              <w:pStyle w:val="ConsPlusNormal"/>
              <w:jc w:val="center"/>
            </w:pPr>
            <w:r>
              <w:t>0,0</w:t>
            </w:r>
          </w:p>
        </w:tc>
        <w:tc>
          <w:tcPr>
            <w:tcW w:w="1144" w:type="dxa"/>
          </w:tcPr>
          <w:p w:rsidR="00431DD9" w:rsidRDefault="00431DD9">
            <w:pPr>
              <w:pStyle w:val="ConsPlusNormal"/>
              <w:jc w:val="center"/>
            </w:pPr>
            <w:r>
              <w:t>7000,0</w:t>
            </w:r>
          </w:p>
        </w:tc>
        <w:tc>
          <w:tcPr>
            <w:tcW w:w="904" w:type="dxa"/>
          </w:tcPr>
          <w:p w:rsidR="00431DD9" w:rsidRDefault="00431DD9">
            <w:pPr>
              <w:pStyle w:val="ConsPlusNormal"/>
              <w:jc w:val="center"/>
            </w:pPr>
            <w:r>
              <w:t>777,7</w:t>
            </w:r>
          </w:p>
        </w:tc>
        <w:tc>
          <w:tcPr>
            <w:tcW w:w="907" w:type="dxa"/>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8</w:t>
            </w:r>
          </w:p>
        </w:tc>
      </w:tr>
      <w:tr w:rsidR="00431DD9">
        <w:tc>
          <w:tcPr>
            <w:tcW w:w="604" w:type="dxa"/>
            <w:vAlign w:val="center"/>
          </w:tcPr>
          <w:p w:rsidR="00431DD9" w:rsidRDefault="00431DD9">
            <w:pPr>
              <w:pStyle w:val="ConsPlusNormal"/>
              <w:jc w:val="center"/>
              <w:outlineLvl w:val="4"/>
            </w:pPr>
            <w:r>
              <w:lastRenderedPageBreak/>
              <w:t>6.</w:t>
            </w:r>
          </w:p>
        </w:tc>
        <w:tc>
          <w:tcPr>
            <w:tcW w:w="12997" w:type="dxa"/>
            <w:gridSpan w:val="10"/>
          </w:tcPr>
          <w:p w:rsidR="00431DD9" w:rsidRDefault="00431DD9">
            <w:pPr>
              <w:pStyle w:val="ConsPlusNormal"/>
            </w:pPr>
            <w:r>
              <w:t>Задача 6 Подпрограммы 1 "Развитие внутреннего и въездного туризма в Томской области"</w:t>
            </w:r>
          </w:p>
        </w:tc>
      </w:tr>
      <w:tr w:rsidR="00431DD9">
        <w:tc>
          <w:tcPr>
            <w:tcW w:w="604" w:type="dxa"/>
            <w:vMerge w:val="restart"/>
            <w:vAlign w:val="center"/>
          </w:tcPr>
          <w:p w:rsidR="00431DD9" w:rsidRDefault="00431DD9">
            <w:pPr>
              <w:pStyle w:val="ConsPlusNormal"/>
            </w:pPr>
          </w:p>
        </w:tc>
        <w:tc>
          <w:tcPr>
            <w:tcW w:w="2041" w:type="dxa"/>
            <w:vMerge w:val="restart"/>
          </w:tcPr>
          <w:p w:rsidR="00431DD9" w:rsidRDefault="00431DD9">
            <w:pPr>
              <w:pStyle w:val="ConsPlusNormal"/>
            </w:pPr>
            <w:r>
              <w:t>Основное мероприятие 6.</w:t>
            </w:r>
          </w:p>
          <w:p w:rsidR="00431DD9" w:rsidRDefault="00431DD9">
            <w:pPr>
              <w:pStyle w:val="ConsPlusNormal"/>
            </w:pPr>
            <w:r>
              <w:t>Развитие внутреннего и въездного туризма в Томской области</w:t>
            </w:r>
          </w:p>
        </w:tc>
        <w:tc>
          <w:tcPr>
            <w:tcW w:w="1134" w:type="dxa"/>
            <w:vAlign w:val="center"/>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91286,2</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89283,7</w:t>
            </w:r>
          </w:p>
        </w:tc>
        <w:tc>
          <w:tcPr>
            <w:tcW w:w="904" w:type="dxa"/>
            <w:vAlign w:val="center"/>
          </w:tcPr>
          <w:p w:rsidR="00431DD9" w:rsidRDefault="00431DD9">
            <w:pPr>
              <w:pStyle w:val="ConsPlusNormal"/>
              <w:jc w:val="center"/>
            </w:pPr>
            <w:r>
              <w:t>2002,5</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экономики Администрации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2020 год</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Темп роста объема оказанных услуг в сфере туризма, в действующих ценах 2020 года, %</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Численность лиц, размещенных в коллективных средствах размещения в Томской области, тыс. чел.</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2021 год</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Темп роста объема оказанных услуг в сфере туризма, в действующих ценах 2020 года, %</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Численность лиц, размещенных в коллективных средствах размещения в Томской области, тыс. чел.</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2022 год</w:t>
            </w:r>
          </w:p>
        </w:tc>
        <w:tc>
          <w:tcPr>
            <w:tcW w:w="1144" w:type="dxa"/>
            <w:vMerge w:val="restart"/>
            <w:vAlign w:val="center"/>
          </w:tcPr>
          <w:p w:rsidR="00431DD9" w:rsidRDefault="00431DD9">
            <w:pPr>
              <w:pStyle w:val="ConsPlusNormal"/>
              <w:jc w:val="center"/>
            </w:pPr>
            <w:r>
              <w:t>15812,1</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15411,6</w:t>
            </w:r>
          </w:p>
        </w:tc>
        <w:tc>
          <w:tcPr>
            <w:tcW w:w="904" w:type="dxa"/>
            <w:vMerge w:val="restart"/>
            <w:vAlign w:val="center"/>
          </w:tcPr>
          <w:p w:rsidR="00431DD9" w:rsidRDefault="00431DD9">
            <w:pPr>
              <w:pStyle w:val="ConsPlusNormal"/>
              <w:jc w:val="center"/>
            </w:pPr>
            <w:r>
              <w:t>400,5</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Темп роста объема оказанных услуг в сфере туризма, в действующих ценах 2020 года, %</w:t>
            </w:r>
          </w:p>
        </w:tc>
        <w:tc>
          <w:tcPr>
            <w:tcW w:w="1077" w:type="dxa"/>
            <w:vAlign w:val="center"/>
          </w:tcPr>
          <w:p w:rsidR="00431DD9" w:rsidRDefault="00431DD9">
            <w:pPr>
              <w:pStyle w:val="ConsPlusNormal"/>
              <w:jc w:val="center"/>
            </w:pPr>
            <w:r>
              <w:t>118,6</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Численность лиц, размещенных в коллективных средствах размещения в Томской области, тыс. чел.</w:t>
            </w:r>
          </w:p>
        </w:tc>
        <w:tc>
          <w:tcPr>
            <w:tcW w:w="1077" w:type="dxa"/>
            <w:vAlign w:val="center"/>
          </w:tcPr>
          <w:p w:rsidR="00431DD9" w:rsidRDefault="00431DD9">
            <w:pPr>
              <w:pStyle w:val="ConsPlusNormal"/>
              <w:jc w:val="center"/>
            </w:pPr>
            <w:r>
              <w:t>140,7</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2023 год</w:t>
            </w:r>
          </w:p>
        </w:tc>
        <w:tc>
          <w:tcPr>
            <w:tcW w:w="1144" w:type="dxa"/>
            <w:vMerge w:val="restart"/>
            <w:vAlign w:val="center"/>
          </w:tcPr>
          <w:p w:rsidR="00431DD9" w:rsidRDefault="00431DD9">
            <w:pPr>
              <w:pStyle w:val="ConsPlusNormal"/>
              <w:jc w:val="center"/>
            </w:pPr>
            <w:r>
              <w:t>28037,8</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27637,3</w:t>
            </w:r>
          </w:p>
        </w:tc>
        <w:tc>
          <w:tcPr>
            <w:tcW w:w="904" w:type="dxa"/>
            <w:vMerge w:val="restart"/>
            <w:vAlign w:val="center"/>
          </w:tcPr>
          <w:p w:rsidR="00431DD9" w:rsidRDefault="00431DD9">
            <w:pPr>
              <w:pStyle w:val="ConsPlusNormal"/>
              <w:jc w:val="center"/>
            </w:pPr>
            <w:r>
              <w:t>400,5</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Темп роста объема оказанных услуг в сфере туризма, в действующих ценах 2020 года, %</w:t>
            </w:r>
          </w:p>
        </w:tc>
        <w:tc>
          <w:tcPr>
            <w:tcW w:w="1077" w:type="dxa"/>
            <w:vAlign w:val="center"/>
          </w:tcPr>
          <w:p w:rsidR="00431DD9" w:rsidRDefault="00431DD9">
            <w:pPr>
              <w:pStyle w:val="ConsPlusNormal"/>
              <w:jc w:val="center"/>
            </w:pPr>
            <w:r>
              <w:t>137,5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Численность лиц, размещенных в коллективных средствах размещения в Томской области, тыс. чел.</w:t>
            </w:r>
          </w:p>
        </w:tc>
        <w:tc>
          <w:tcPr>
            <w:tcW w:w="1077" w:type="dxa"/>
            <w:vAlign w:val="center"/>
          </w:tcPr>
          <w:p w:rsidR="00431DD9" w:rsidRDefault="00431DD9">
            <w:pPr>
              <w:pStyle w:val="ConsPlusNormal"/>
              <w:jc w:val="center"/>
            </w:pPr>
            <w:r>
              <w:t>170,1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2024 год</w:t>
            </w:r>
          </w:p>
        </w:tc>
        <w:tc>
          <w:tcPr>
            <w:tcW w:w="1144" w:type="dxa"/>
            <w:vMerge w:val="restart"/>
            <w:vAlign w:val="center"/>
          </w:tcPr>
          <w:p w:rsidR="00431DD9" w:rsidRDefault="00431DD9">
            <w:pPr>
              <w:pStyle w:val="ConsPlusNormal"/>
              <w:jc w:val="center"/>
            </w:pPr>
            <w:r>
              <w:t>15812,1</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15411,6</w:t>
            </w:r>
          </w:p>
        </w:tc>
        <w:tc>
          <w:tcPr>
            <w:tcW w:w="904" w:type="dxa"/>
            <w:vMerge w:val="restart"/>
            <w:vAlign w:val="center"/>
          </w:tcPr>
          <w:p w:rsidR="00431DD9" w:rsidRDefault="00431DD9">
            <w:pPr>
              <w:pStyle w:val="ConsPlusNormal"/>
              <w:jc w:val="center"/>
            </w:pPr>
            <w:r>
              <w:t>400,5</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Темп роста объема оказанных услуг в сфере туризма, в </w:t>
            </w:r>
            <w:r>
              <w:lastRenderedPageBreak/>
              <w:t>действующих ценах 2020 года, %</w:t>
            </w:r>
          </w:p>
        </w:tc>
        <w:tc>
          <w:tcPr>
            <w:tcW w:w="1077" w:type="dxa"/>
            <w:vAlign w:val="center"/>
          </w:tcPr>
          <w:p w:rsidR="00431DD9" w:rsidRDefault="00431DD9">
            <w:pPr>
              <w:pStyle w:val="ConsPlusNormal"/>
              <w:jc w:val="center"/>
            </w:pPr>
            <w:r>
              <w:lastRenderedPageBreak/>
              <w:t>162,28</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Численность лиц, размещенных в коллективных средствах размещения в Томской области, тыс. чел.</w:t>
            </w:r>
          </w:p>
        </w:tc>
        <w:tc>
          <w:tcPr>
            <w:tcW w:w="1077" w:type="dxa"/>
            <w:vAlign w:val="center"/>
          </w:tcPr>
          <w:p w:rsidR="00431DD9" w:rsidRDefault="00431DD9">
            <w:pPr>
              <w:pStyle w:val="ConsPlusNormal"/>
              <w:jc w:val="center"/>
            </w:pPr>
            <w:r>
              <w:t>197,3</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2025 год</w:t>
            </w:r>
          </w:p>
        </w:tc>
        <w:tc>
          <w:tcPr>
            <w:tcW w:w="1144" w:type="dxa"/>
            <w:vMerge w:val="restart"/>
            <w:vAlign w:val="center"/>
          </w:tcPr>
          <w:p w:rsidR="00431DD9" w:rsidRDefault="00431DD9">
            <w:pPr>
              <w:pStyle w:val="ConsPlusNormal"/>
              <w:jc w:val="center"/>
            </w:pPr>
            <w:r>
              <w:t>15812,1</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15411,6</w:t>
            </w:r>
          </w:p>
        </w:tc>
        <w:tc>
          <w:tcPr>
            <w:tcW w:w="904" w:type="dxa"/>
            <w:vMerge w:val="restart"/>
            <w:vAlign w:val="center"/>
          </w:tcPr>
          <w:p w:rsidR="00431DD9" w:rsidRDefault="00431DD9">
            <w:pPr>
              <w:pStyle w:val="ConsPlusNormal"/>
              <w:jc w:val="center"/>
            </w:pPr>
            <w:r>
              <w:t>400,5</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Темп роста объема оказанных услуг в сфере туризма, в действующих ценах 2020 года, %</w:t>
            </w:r>
          </w:p>
        </w:tc>
        <w:tc>
          <w:tcPr>
            <w:tcW w:w="1077" w:type="dxa"/>
            <w:vAlign w:val="center"/>
          </w:tcPr>
          <w:p w:rsidR="00431DD9" w:rsidRDefault="00431DD9">
            <w:pPr>
              <w:pStyle w:val="ConsPlusNormal"/>
              <w:jc w:val="center"/>
            </w:pPr>
            <w:r>
              <w:t>170,4</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Численность лиц, размещенных в коллективных средствах размещения в Томской области, тыс. чел.</w:t>
            </w:r>
          </w:p>
        </w:tc>
        <w:tc>
          <w:tcPr>
            <w:tcW w:w="1077" w:type="dxa"/>
            <w:vAlign w:val="center"/>
          </w:tcPr>
          <w:p w:rsidR="00431DD9" w:rsidRDefault="00431DD9">
            <w:pPr>
              <w:pStyle w:val="ConsPlusNormal"/>
              <w:jc w:val="center"/>
            </w:pPr>
            <w:r>
              <w:t>222,5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2026 год (прогнозный период)</w:t>
            </w:r>
          </w:p>
        </w:tc>
        <w:tc>
          <w:tcPr>
            <w:tcW w:w="1144" w:type="dxa"/>
            <w:vMerge w:val="restart"/>
            <w:vAlign w:val="center"/>
          </w:tcPr>
          <w:p w:rsidR="00431DD9" w:rsidRDefault="00431DD9">
            <w:pPr>
              <w:pStyle w:val="ConsPlusNormal"/>
              <w:jc w:val="center"/>
            </w:pPr>
            <w:r>
              <w:t>15812,1</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15411,6</w:t>
            </w:r>
          </w:p>
        </w:tc>
        <w:tc>
          <w:tcPr>
            <w:tcW w:w="904" w:type="dxa"/>
            <w:vMerge w:val="restart"/>
            <w:vAlign w:val="center"/>
          </w:tcPr>
          <w:p w:rsidR="00431DD9" w:rsidRDefault="00431DD9">
            <w:pPr>
              <w:pStyle w:val="ConsPlusNormal"/>
              <w:jc w:val="center"/>
            </w:pPr>
            <w:r>
              <w:t>400,5</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Темп роста объема оказанных услуг в сфере туризма, в действующих ценах 2020 года, %</w:t>
            </w:r>
          </w:p>
        </w:tc>
        <w:tc>
          <w:tcPr>
            <w:tcW w:w="1077" w:type="dxa"/>
            <w:vAlign w:val="center"/>
          </w:tcPr>
          <w:p w:rsidR="00431DD9" w:rsidRDefault="00431DD9">
            <w:pPr>
              <w:pStyle w:val="ConsPlusNormal"/>
              <w:jc w:val="center"/>
            </w:pPr>
            <w:r>
              <w:t>179,8</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Численность лиц, размещенных в </w:t>
            </w:r>
            <w:r>
              <w:lastRenderedPageBreak/>
              <w:t>коллективных средствах размещения в Томской области, тыс. чел.</w:t>
            </w:r>
          </w:p>
        </w:tc>
        <w:tc>
          <w:tcPr>
            <w:tcW w:w="1077" w:type="dxa"/>
            <w:vAlign w:val="center"/>
          </w:tcPr>
          <w:p w:rsidR="00431DD9" w:rsidRDefault="00431DD9">
            <w:pPr>
              <w:pStyle w:val="ConsPlusNormal"/>
              <w:jc w:val="center"/>
            </w:pPr>
            <w:r>
              <w:lastRenderedPageBreak/>
              <w:t>246,1</w:t>
            </w:r>
          </w:p>
        </w:tc>
      </w:tr>
      <w:tr w:rsidR="00431DD9">
        <w:tc>
          <w:tcPr>
            <w:tcW w:w="604" w:type="dxa"/>
            <w:vMerge w:val="restart"/>
          </w:tcPr>
          <w:p w:rsidR="00431DD9" w:rsidRDefault="00431DD9">
            <w:pPr>
              <w:pStyle w:val="ConsPlusNormal"/>
              <w:jc w:val="center"/>
            </w:pPr>
            <w:r>
              <w:lastRenderedPageBreak/>
              <w:t>6.1.</w:t>
            </w:r>
          </w:p>
        </w:tc>
        <w:tc>
          <w:tcPr>
            <w:tcW w:w="2041" w:type="dxa"/>
            <w:vMerge w:val="restart"/>
          </w:tcPr>
          <w:p w:rsidR="00431DD9" w:rsidRDefault="00431DD9">
            <w:pPr>
              <w:pStyle w:val="ConsPlusNormal"/>
            </w:pPr>
            <w:r>
              <w:t>Мероприятие 1.</w:t>
            </w:r>
          </w:p>
          <w:p w:rsidR="00431DD9" w:rsidRDefault="00431DD9">
            <w:pPr>
              <w:pStyle w:val="ConsPlusNormal"/>
            </w:pPr>
            <w:r>
              <w:t>Развитие комфортной информационной среды, повышение уровня информированности и компетенции специалистов, продвижение региона в сфере туризма</w:t>
            </w:r>
          </w:p>
        </w:tc>
        <w:tc>
          <w:tcPr>
            <w:tcW w:w="1134" w:type="dxa"/>
            <w:vAlign w:val="center"/>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11720,5</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11720,5</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экономики Администрации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размещенных информационных материалов, ед.</w:t>
            </w: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размещенных информационных материалов, ед.</w:t>
            </w: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2022 год</w:t>
            </w:r>
          </w:p>
        </w:tc>
        <w:tc>
          <w:tcPr>
            <w:tcW w:w="1144" w:type="dxa"/>
            <w:vMerge w:val="restart"/>
            <w:vAlign w:val="center"/>
          </w:tcPr>
          <w:p w:rsidR="00431DD9" w:rsidRDefault="00431DD9">
            <w:pPr>
              <w:pStyle w:val="ConsPlusNormal"/>
              <w:jc w:val="center"/>
            </w:pPr>
            <w:r>
              <w:t>2344,1</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2344,1</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размещенных информационных материалов, ед.</w:t>
            </w:r>
          </w:p>
        </w:tc>
        <w:tc>
          <w:tcPr>
            <w:tcW w:w="1077" w:type="dxa"/>
            <w:vAlign w:val="center"/>
          </w:tcPr>
          <w:p w:rsidR="00431DD9" w:rsidRDefault="00431DD9">
            <w:pPr>
              <w:pStyle w:val="ConsPlusNormal"/>
              <w:jc w:val="center"/>
            </w:pPr>
            <w:r>
              <w:t>520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модернизированных информационных сервисов, используемых для продвижения туристического потенциала Томской области, ед.</w:t>
            </w:r>
          </w:p>
        </w:tc>
        <w:tc>
          <w:tcPr>
            <w:tcW w:w="1077" w:type="dxa"/>
            <w:vAlign w:val="center"/>
          </w:tcPr>
          <w:p w:rsidR="00431DD9" w:rsidRDefault="00431DD9">
            <w:pPr>
              <w:pStyle w:val="ConsPlusNormal"/>
              <w:jc w:val="center"/>
            </w:pPr>
            <w:r>
              <w:t>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визитов информационных сервисов, используемых для продвижения туристического потенциала Томской области, тыс. чел.</w:t>
            </w:r>
          </w:p>
        </w:tc>
        <w:tc>
          <w:tcPr>
            <w:tcW w:w="1077" w:type="dxa"/>
            <w:vAlign w:val="center"/>
          </w:tcPr>
          <w:p w:rsidR="00431DD9" w:rsidRDefault="00431DD9">
            <w:pPr>
              <w:pStyle w:val="ConsPlusNormal"/>
              <w:jc w:val="center"/>
            </w:pPr>
            <w:r>
              <w:t>33,0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2023 год</w:t>
            </w:r>
          </w:p>
        </w:tc>
        <w:tc>
          <w:tcPr>
            <w:tcW w:w="1144" w:type="dxa"/>
            <w:vMerge w:val="restart"/>
            <w:vAlign w:val="center"/>
          </w:tcPr>
          <w:p w:rsidR="00431DD9" w:rsidRDefault="00431DD9">
            <w:pPr>
              <w:pStyle w:val="ConsPlusNormal"/>
              <w:jc w:val="center"/>
            </w:pPr>
            <w:r>
              <w:t>2344,1</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2344,1</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размещенных информационных материалов, ед.</w:t>
            </w:r>
          </w:p>
        </w:tc>
        <w:tc>
          <w:tcPr>
            <w:tcW w:w="1077" w:type="dxa"/>
            <w:vAlign w:val="center"/>
          </w:tcPr>
          <w:p w:rsidR="00431DD9" w:rsidRDefault="00431DD9">
            <w:pPr>
              <w:pStyle w:val="ConsPlusNormal"/>
              <w:jc w:val="center"/>
            </w:pPr>
            <w:r>
              <w:t>520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визитов информационных сервисов, используемых для продвижения туристического потенциала Томской области, тыс. чел.</w:t>
            </w:r>
          </w:p>
        </w:tc>
        <w:tc>
          <w:tcPr>
            <w:tcW w:w="1077" w:type="dxa"/>
            <w:vAlign w:val="center"/>
          </w:tcPr>
          <w:p w:rsidR="00431DD9" w:rsidRDefault="00431DD9">
            <w:pPr>
              <w:pStyle w:val="ConsPlusNormal"/>
              <w:jc w:val="center"/>
            </w:pPr>
            <w:r>
              <w:t>34,0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модернизированных информационных сервисов, используемых для продвижения </w:t>
            </w:r>
            <w:r>
              <w:lastRenderedPageBreak/>
              <w:t>туристического потенциала Томской области, ед.</w:t>
            </w:r>
          </w:p>
        </w:tc>
        <w:tc>
          <w:tcPr>
            <w:tcW w:w="1077" w:type="dxa"/>
            <w:vAlign w:val="center"/>
          </w:tcPr>
          <w:p w:rsidR="00431DD9" w:rsidRDefault="00431DD9">
            <w:pPr>
              <w:pStyle w:val="ConsPlusNormal"/>
              <w:jc w:val="center"/>
            </w:pPr>
            <w:r>
              <w:lastRenderedPageBreak/>
              <w:t>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2024 год</w:t>
            </w:r>
          </w:p>
        </w:tc>
        <w:tc>
          <w:tcPr>
            <w:tcW w:w="1144" w:type="dxa"/>
            <w:vMerge w:val="restart"/>
            <w:vAlign w:val="center"/>
          </w:tcPr>
          <w:p w:rsidR="00431DD9" w:rsidRDefault="00431DD9">
            <w:pPr>
              <w:pStyle w:val="ConsPlusNormal"/>
              <w:jc w:val="center"/>
            </w:pPr>
            <w:r>
              <w:t>2344,1</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2344,1</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размещенных информационных материалов, ед.</w:t>
            </w:r>
          </w:p>
        </w:tc>
        <w:tc>
          <w:tcPr>
            <w:tcW w:w="1077" w:type="dxa"/>
            <w:vAlign w:val="center"/>
          </w:tcPr>
          <w:p w:rsidR="00431DD9" w:rsidRDefault="00431DD9">
            <w:pPr>
              <w:pStyle w:val="ConsPlusNormal"/>
              <w:jc w:val="center"/>
            </w:pPr>
            <w:r>
              <w:t>520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визитов информационных сервисов, используемых для продвижения туристического потенциала Томской области, тыс. чел.</w:t>
            </w:r>
          </w:p>
        </w:tc>
        <w:tc>
          <w:tcPr>
            <w:tcW w:w="1077" w:type="dxa"/>
            <w:vAlign w:val="center"/>
          </w:tcPr>
          <w:p w:rsidR="00431DD9" w:rsidRDefault="00431DD9">
            <w:pPr>
              <w:pStyle w:val="ConsPlusNormal"/>
              <w:jc w:val="center"/>
            </w:pPr>
            <w:r>
              <w:t>35,0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функционирующих информационных сервисов, используемых для продвижения туристического потенциала Томской области, ед.</w:t>
            </w:r>
          </w:p>
        </w:tc>
        <w:tc>
          <w:tcPr>
            <w:tcW w:w="1077" w:type="dxa"/>
            <w:vAlign w:val="center"/>
          </w:tcPr>
          <w:p w:rsidR="00431DD9" w:rsidRDefault="00431DD9">
            <w:pPr>
              <w:pStyle w:val="ConsPlusNormal"/>
              <w:jc w:val="center"/>
            </w:pPr>
            <w:r>
              <w:t>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2025 год</w:t>
            </w:r>
          </w:p>
        </w:tc>
        <w:tc>
          <w:tcPr>
            <w:tcW w:w="1144" w:type="dxa"/>
            <w:vMerge w:val="restart"/>
            <w:vAlign w:val="center"/>
          </w:tcPr>
          <w:p w:rsidR="00431DD9" w:rsidRDefault="00431DD9">
            <w:pPr>
              <w:pStyle w:val="ConsPlusNormal"/>
              <w:jc w:val="center"/>
            </w:pPr>
            <w:r>
              <w:t>2344,1</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2344,1</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размещенных </w:t>
            </w:r>
            <w:r>
              <w:lastRenderedPageBreak/>
              <w:t>информационных материалов, ед.</w:t>
            </w:r>
          </w:p>
        </w:tc>
        <w:tc>
          <w:tcPr>
            <w:tcW w:w="1077" w:type="dxa"/>
            <w:vAlign w:val="center"/>
          </w:tcPr>
          <w:p w:rsidR="00431DD9" w:rsidRDefault="00431DD9">
            <w:pPr>
              <w:pStyle w:val="ConsPlusNormal"/>
              <w:jc w:val="center"/>
            </w:pPr>
            <w:r>
              <w:lastRenderedPageBreak/>
              <w:t>520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визитов информационных сервисов, используемых для продвижения туристического потенциала Томской области, тыс. чел.</w:t>
            </w:r>
          </w:p>
        </w:tc>
        <w:tc>
          <w:tcPr>
            <w:tcW w:w="1077" w:type="dxa"/>
            <w:vAlign w:val="center"/>
          </w:tcPr>
          <w:p w:rsidR="00431DD9" w:rsidRDefault="00431DD9">
            <w:pPr>
              <w:pStyle w:val="ConsPlusNormal"/>
              <w:jc w:val="center"/>
            </w:pPr>
            <w:r>
              <w:t>36,0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функционирующих информационных сервисов, используемых для продвижения туристического потенциала Томской области, ед.</w:t>
            </w:r>
          </w:p>
        </w:tc>
        <w:tc>
          <w:tcPr>
            <w:tcW w:w="1077" w:type="dxa"/>
            <w:vAlign w:val="center"/>
          </w:tcPr>
          <w:p w:rsidR="00431DD9" w:rsidRDefault="00431DD9">
            <w:pPr>
              <w:pStyle w:val="ConsPlusNormal"/>
              <w:jc w:val="center"/>
            </w:pPr>
            <w:r>
              <w:t>1</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2026 год (прогнозный период)</w:t>
            </w:r>
          </w:p>
        </w:tc>
        <w:tc>
          <w:tcPr>
            <w:tcW w:w="1144" w:type="dxa"/>
            <w:vMerge w:val="restart"/>
            <w:vAlign w:val="center"/>
          </w:tcPr>
          <w:p w:rsidR="00431DD9" w:rsidRDefault="00431DD9">
            <w:pPr>
              <w:pStyle w:val="ConsPlusNormal"/>
              <w:jc w:val="center"/>
            </w:pPr>
            <w:r>
              <w:t>2344,1</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2344,1</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размещенных информационных материалов, ед.</w:t>
            </w:r>
          </w:p>
        </w:tc>
        <w:tc>
          <w:tcPr>
            <w:tcW w:w="1077" w:type="dxa"/>
            <w:vAlign w:val="center"/>
          </w:tcPr>
          <w:p w:rsidR="00431DD9" w:rsidRDefault="00431DD9">
            <w:pPr>
              <w:pStyle w:val="ConsPlusNormal"/>
              <w:jc w:val="center"/>
            </w:pPr>
            <w:r>
              <w:t>520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 xml:space="preserve">Количество визитов информационных сервисов, </w:t>
            </w:r>
            <w:r>
              <w:lastRenderedPageBreak/>
              <w:t>используемых для продвижения туристического потенциала Томской области, тыс. чел.</w:t>
            </w:r>
          </w:p>
        </w:tc>
        <w:tc>
          <w:tcPr>
            <w:tcW w:w="1077" w:type="dxa"/>
            <w:vAlign w:val="center"/>
          </w:tcPr>
          <w:p w:rsidR="00431DD9" w:rsidRDefault="00431DD9">
            <w:pPr>
              <w:pStyle w:val="ConsPlusNormal"/>
              <w:jc w:val="center"/>
            </w:pPr>
            <w:r>
              <w:lastRenderedPageBreak/>
              <w:t>37,0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функционирующих информационных сервисов, используемых для продвижения туристического потенциала Томской области, ед.</w:t>
            </w:r>
          </w:p>
        </w:tc>
        <w:tc>
          <w:tcPr>
            <w:tcW w:w="1077" w:type="dxa"/>
            <w:vAlign w:val="center"/>
          </w:tcPr>
          <w:p w:rsidR="00431DD9" w:rsidRDefault="00431DD9">
            <w:pPr>
              <w:pStyle w:val="ConsPlusNormal"/>
              <w:jc w:val="center"/>
            </w:pPr>
            <w:r>
              <w:t>1</w:t>
            </w:r>
          </w:p>
        </w:tc>
      </w:tr>
      <w:tr w:rsidR="00431DD9">
        <w:tc>
          <w:tcPr>
            <w:tcW w:w="604" w:type="dxa"/>
            <w:vMerge w:val="restart"/>
          </w:tcPr>
          <w:p w:rsidR="00431DD9" w:rsidRDefault="00431DD9">
            <w:pPr>
              <w:pStyle w:val="ConsPlusNormal"/>
              <w:jc w:val="center"/>
            </w:pPr>
            <w:r>
              <w:t>6.2.</w:t>
            </w:r>
          </w:p>
        </w:tc>
        <w:tc>
          <w:tcPr>
            <w:tcW w:w="2041" w:type="dxa"/>
            <w:vMerge w:val="restart"/>
          </w:tcPr>
          <w:p w:rsidR="00431DD9" w:rsidRDefault="00431DD9">
            <w:pPr>
              <w:pStyle w:val="ConsPlusNormal"/>
            </w:pPr>
            <w:r>
              <w:t>Мероприятие 2.</w:t>
            </w:r>
          </w:p>
          <w:p w:rsidR="00431DD9" w:rsidRDefault="00431DD9">
            <w:pPr>
              <w:pStyle w:val="ConsPlusNormal"/>
            </w:pPr>
            <w:r>
              <w:t xml:space="preserve">Продвижение туристских ресурсов, туристской индустрии и туристского продукта Томской области на российский и международный рынок, повышение уровня компетенции, взаимодействия участников </w:t>
            </w:r>
            <w:r>
              <w:lastRenderedPageBreak/>
              <w:t>туристического рынка и повышение качества оказываемых ими услуг</w:t>
            </w:r>
          </w:p>
        </w:tc>
        <w:tc>
          <w:tcPr>
            <w:tcW w:w="1134" w:type="dxa"/>
            <w:vAlign w:val="center"/>
          </w:tcPr>
          <w:p w:rsidR="00431DD9" w:rsidRDefault="00431DD9">
            <w:pPr>
              <w:pStyle w:val="ConsPlusNormal"/>
              <w:jc w:val="center"/>
            </w:pPr>
            <w:r>
              <w:lastRenderedPageBreak/>
              <w:t>всего</w:t>
            </w:r>
          </w:p>
        </w:tc>
        <w:tc>
          <w:tcPr>
            <w:tcW w:w="1144" w:type="dxa"/>
            <w:vAlign w:val="center"/>
          </w:tcPr>
          <w:p w:rsidR="00431DD9" w:rsidRDefault="00431DD9">
            <w:pPr>
              <w:pStyle w:val="ConsPlusNormal"/>
              <w:jc w:val="center"/>
            </w:pPr>
            <w:r>
              <w:t>22787,5</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22787,5</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экономики Администрации Томской области</w:t>
            </w:r>
          </w:p>
        </w:tc>
        <w:tc>
          <w:tcPr>
            <w:tcW w:w="1928" w:type="dxa"/>
          </w:tcPr>
          <w:p w:rsidR="00431DD9" w:rsidRDefault="00431DD9">
            <w:pPr>
              <w:pStyle w:val="ConsPlusNormal"/>
              <w:jc w:val="center"/>
            </w:pPr>
            <w:r>
              <w:t>Х</w:t>
            </w:r>
          </w:p>
        </w:tc>
        <w:tc>
          <w:tcPr>
            <w:tcW w:w="1077" w:type="dxa"/>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2020 год</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проведенных мероприятий, ед.</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участников мероприятий, чел.</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2021 год</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проведенных мероприятий, ед.</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участников мероприятий, чел.</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2022 год</w:t>
            </w:r>
          </w:p>
        </w:tc>
        <w:tc>
          <w:tcPr>
            <w:tcW w:w="1144" w:type="dxa"/>
            <w:vMerge w:val="restart"/>
            <w:vAlign w:val="center"/>
          </w:tcPr>
          <w:p w:rsidR="00431DD9" w:rsidRDefault="00431DD9">
            <w:pPr>
              <w:pStyle w:val="ConsPlusNormal"/>
              <w:jc w:val="center"/>
            </w:pPr>
            <w:r>
              <w:t>4557,5</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4557,5</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проведенных мероприятий, ед.</w:t>
            </w:r>
          </w:p>
        </w:tc>
        <w:tc>
          <w:tcPr>
            <w:tcW w:w="1077" w:type="dxa"/>
            <w:vAlign w:val="center"/>
          </w:tcPr>
          <w:p w:rsidR="00431DD9" w:rsidRDefault="00431DD9">
            <w:pPr>
              <w:pStyle w:val="ConsPlusNormal"/>
              <w:jc w:val="center"/>
            </w:pPr>
            <w:r>
              <w:t>9</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участников мероприятий, чел.</w:t>
            </w:r>
          </w:p>
        </w:tc>
        <w:tc>
          <w:tcPr>
            <w:tcW w:w="1077" w:type="dxa"/>
            <w:vAlign w:val="center"/>
          </w:tcPr>
          <w:p w:rsidR="00431DD9" w:rsidRDefault="00431DD9">
            <w:pPr>
              <w:pStyle w:val="ConsPlusNormal"/>
              <w:jc w:val="center"/>
            </w:pPr>
            <w:r>
              <w:t>230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2023 год</w:t>
            </w:r>
          </w:p>
        </w:tc>
        <w:tc>
          <w:tcPr>
            <w:tcW w:w="1144" w:type="dxa"/>
            <w:vMerge w:val="restart"/>
            <w:vAlign w:val="center"/>
          </w:tcPr>
          <w:p w:rsidR="00431DD9" w:rsidRDefault="00431DD9">
            <w:pPr>
              <w:pStyle w:val="ConsPlusNormal"/>
              <w:jc w:val="center"/>
            </w:pPr>
            <w:r>
              <w:t>4557,5</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4557,5</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проведенных мероприятий, ед.</w:t>
            </w:r>
          </w:p>
        </w:tc>
        <w:tc>
          <w:tcPr>
            <w:tcW w:w="1077" w:type="dxa"/>
            <w:vAlign w:val="center"/>
          </w:tcPr>
          <w:p w:rsidR="00431DD9" w:rsidRDefault="00431DD9">
            <w:pPr>
              <w:pStyle w:val="ConsPlusNormal"/>
              <w:jc w:val="center"/>
            </w:pPr>
            <w:r>
              <w:t>9</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участников мероприятий, чел.</w:t>
            </w:r>
          </w:p>
        </w:tc>
        <w:tc>
          <w:tcPr>
            <w:tcW w:w="1077" w:type="dxa"/>
            <w:vAlign w:val="center"/>
          </w:tcPr>
          <w:p w:rsidR="00431DD9" w:rsidRDefault="00431DD9">
            <w:pPr>
              <w:pStyle w:val="ConsPlusNormal"/>
              <w:jc w:val="center"/>
            </w:pPr>
            <w:r>
              <w:t>230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2024 год</w:t>
            </w:r>
          </w:p>
        </w:tc>
        <w:tc>
          <w:tcPr>
            <w:tcW w:w="1144" w:type="dxa"/>
            <w:vMerge w:val="restart"/>
            <w:vAlign w:val="center"/>
          </w:tcPr>
          <w:p w:rsidR="00431DD9" w:rsidRDefault="00431DD9">
            <w:pPr>
              <w:pStyle w:val="ConsPlusNormal"/>
              <w:jc w:val="center"/>
            </w:pPr>
            <w:r>
              <w:t>4557,5</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4557,5</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проведенных мероприятий, ед.</w:t>
            </w:r>
          </w:p>
        </w:tc>
        <w:tc>
          <w:tcPr>
            <w:tcW w:w="1077" w:type="dxa"/>
            <w:vAlign w:val="center"/>
          </w:tcPr>
          <w:p w:rsidR="00431DD9" w:rsidRDefault="00431DD9">
            <w:pPr>
              <w:pStyle w:val="ConsPlusNormal"/>
              <w:jc w:val="center"/>
            </w:pPr>
            <w:r>
              <w:t>9</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участников мероприятий, чел.</w:t>
            </w:r>
          </w:p>
        </w:tc>
        <w:tc>
          <w:tcPr>
            <w:tcW w:w="1077" w:type="dxa"/>
            <w:vAlign w:val="center"/>
          </w:tcPr>
          <w:p w:rsidR="00431DD9" w:rsidRDefault="00431DD9">
            <w:pPr>
              <w:pStyle w:val="ConsPlusNormal"/>
              <w:jc w:val="center"/>
            </w:pPr>
            <w:r>
              <w:t>230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2025 год</w:t>
            </w:r>
          </w:p>
        </w:tc>
        <w:tc>
          <w:tcPr>
            <w:tcW w:w="1144" w:type="dxa"/>
            <w:vMerge w:val="restart"/>
            <w:vAlign w:val="center"/>
          </w:tcPr>
          <w:p w:rsidR="00431DD9" w:rsidRDefault="00431DD9">
            <w:pPr>
              <w:pStyle w:val="ConsPlusNormal"/>
              <w:jc w:val="center"/>
            </w:pPr>
            <w:r>
              <w:t>4557,5</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4557,5</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проведенных мероприятий, ед.</w:t>
            </w:r>
          </w:p>
        </w:tc>
        <w:tc>
          <w:tcPr>
            <w:tcW w:w="1077" w:type="dxa"/>
            <w:vAlign w:val="center"/>
          </w:tcPr>
          <w:p w:rsidR="00431DD9" w:rsidRDefault="00431DD9">
            <w:pPr>
              <w:pStyle w:val="ConsPlusNormal"/>
              <w:jc w:val="center"/>
            </w:pPr>
            <w:r>
              <w:t>9</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участников мероприятий, чел.</w:t>
            </w:r>
          </w:p>
        </w:tc>
        <w:tc>
          <w:tcPr>
            <w:tcW w:w="1077" w:type="dxa"/>
            <w:vAlign w:val="center"/>
          </w:tcPr>
          <w:p w:rsidR="00431DD9" w:rsidRDefault="00431DD9">
            <w:pPr>
              <w:pStyle w:val="ConsPlusNormal"/>
              <w:jc w:val="center"/>
            </w:pPr>
            <w:r>
              <w:t>230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 xml:space="preserve">2026 год (прогнозный </w:t>
            </w:r>
            <w:r>
              <w:lastRenderedPageBreak/>
              <w:t>период)</w:t>
            </w:r>
          </w:p>
        </w:tc>
        <w:tc>
          <w:tcPr>
            <w:tcW w:w="1144" w:type="dxa"/>
            <w:vMerge w:val="restart"/>
            <w:vAlign w:val="center"/>
          </w:tcPr>
          <w:p w:rsidR="00431DD9" w:rsidRDefault="00431DD9">
            <w:pPr>
              <w:pStyle w:val="ConsPlusNormal"/>
              <w:jc w:val="center"/>
            </w:pPr>
            <w:r>
              <w:lastRenderedPageBreak/>
              <w:t>4557,5</w:t>
            </w:r>
          </w:p>
        </w:tc>
        <w:tc>
          <w:tcPr>
            <w:tcW w:w="904" w:type="dxa"/>
            <w:vMerge w:val="restart"/>
            <w:vAlign w:val="center"/>
          </w:tcPr>
          <w:p w:rsidR="00431DD9" w:rsidRDefault="00431DD9">
            <w:pPr>
              <w:pStyle w:val="ConsPlusNormal"/>
              <w:jc w:val="center"/>
            </w:pPr>
            <w:r>
              <w:t>0,0</w:t>
            </w:r>
          </w:p>
        </w:tc>
        <w:tc>
          <w:tcPr>
            <w:tcW w:w="1144" w:type="dxa"/>
            <w:vMerge w:val="restart"/>
            <w:vAlign w:val="center"/>
          </w:tcPr>
          <w:p w:rsidR="00431DD9" w:rsidRDefault="00431DD9">
            <w:pPr>
              <w:pStyle w:val="ConsPlusNormal"/>
              <w:jc w:val="center"/>
            </w:pPr>
            <w:r>
              <w:t>4557,5</w:t>
            </w:r>
          </w:p>
        </w:tc>
        <w:tc>
          <w:tcPr>
            <w:tcW w:w="904" w:type="dxa"/>
            <w:vMerge w:val="restart"/>
            <w:vAlign w:val="center"/>
          </w:tcPr>
          <w:p w:rsidR="00431DD9" w:rsidRDefault="00431DD9">
            <w:pPr>
              <w:pStyle w:val="ConsPlusNormal"/>
              <w:jc w:val="center"/>
            </w:pPr>
            <w:r>
              <w:t>0,0</w:t>
            </w:r>
          </w:p>
        </w:tc>
        <w:tc>
          <w:tcPr>
            <w:tcW w:w="907" w:type="dxa"/>
            <w:vMerge w:val="restart"/>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проведенных мероприятий, ед.</w:t>
            </w:r>
          </w:p>
        </w:tc>
        <w:tc>
          <w:tcPr>
            <w:tcW w:w="1077" w:type="dxa"/>
            <w:vAlign w:val="center"/>
          </w:tcPr>
          <w:p w:rsidR="00431DD9" w:rsidRDefault="00431DD9">
            <w:pPr>
              <w:pStyle w:val="ConsPlusNormal"/>
              <w:jc w:val="center"/>
            </w:pPr>
            <w:r>
              <w:t>9</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907" w:type="dxa"/>
            <w:vMerge/>
          </w:tcPr>
          <w:p w:rsidR="00431DD9" w:rsidRDefault="00431DD9">
            <w:pPr>
              <w:pStyle w:val="ConsPlusNormal"/>
            </w:pPr>
          </w:p>
        </w:tc>
        <w:tc>
          <w:tcPr>
            <w:tcW w:w="1814" w:type="dxa"/>
            <w:vMerge/>
          </w:tcPr>
          <w:p w:rsidR="00431DD9" w:rsidRDefault="00431DD9">
            <w:pPr>
              <w:pStyle w:val="ConsPlusNormal"/>
            </w:pPr>
          </w:p>
        </w:tc>
        <w:tc>
          <w:tcPr>
            <w:tcW w:w="1928" w:type="dxa"/>
          </w:tcPr>
          <w:p w:rsidR="00431DD9" w:rsidRDefault="00431DD9">
            <w:pPr>
              <w:pStyle w:val="ConsPlusNormal"/>
              <w:jc w:val="center"/>
            </w:pPr>
            <w:r>
              <w:t>Количество участников мероприятий, чел.</w:t>
            </w:r>
          </w:p>
        </w:tc>
        <w:tc>
          <w:tcPr>
            <w:tcW w:w="1077" w:type="dxa"/>
            <w:vAlign w:val="center"/>
          </w:tcPr>
          <w:p w:rsidR="00431DD9" w:rsidRDefault="00431DD9">
            <w:pPr>
              <w:pStyle w:val="ConsPlusNormal"/>
              <w:jc w:val="center"/>
            </w:pPr>
            <w:r>
              <w:t>230</w:t>
            </w:r>
          </w:p>
        </w:tc>
      </w:tr>
      <w:tr w:rsidR="00431DD9">
        <w:tc>
          <w:tcPr>
            <w:tcW w:w="604" w:type="dxa"/>
            <w:vMerge w:val="restart"/>
          </w:tcPr>
          <w:p w:rsidR="00431DD9" w:rsidRDefault="00431DD9">
            <w:pPr>
              <w:pStyle w:val="ConsPlusNormal"/>
              <w:jc w:val="center"/>
            </w:pPr>
            <w:r>
              <w:lastRenderedPageBreak/>
              <w:t>6.3.</w:t>
            </w:r>
          </w:p>
        </w:tc>
        <w:tc>
          <w:tcPr>
            <w:tcW w:w="2041" w:type="dxa"/>
            <w:vMerge w:val="restart"/>
          </w:tcPr>
          <w:p w:rsidR="00431DD9" w:rsidRDefault="00431DD9">
            <w:pPr>
              <w:pStyle w:val="ConsPlusNormal"/>
            </w:pPr>
            <w:r>
              <w:t>Мероприятие 3. Реализация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tc>
        <w:tc>
          <w:tcPr>
            <w:tcW w:w="1134" w:type="dxa"/>
            <w:vAlign w:val="center"/>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26302,5</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25050,0</w:t>
            </w:r>
          </w:p>
        </w:tc>
        <w:tc>
          <w:tcPr>
            <w:tcW w:w="904" w:type="dxa"/>
            <w:vAlign w:val="center"/>
          </w:tcPr>
          <w:p w:rsidR="00431DD9" w:rsidRDefault="00431DD9">
            <w:pPr>
              <w:pStyle w:val="ConsPlusNormal"/>
              <w:jc w:val="center"/>
            </w:pPr>
            <w:r>
              <w:t>1252,5</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экономики Администрации Томской области</w:t>
            </w:r>
          </w:p>
        </w:tc>
        <w:tc>
          <w:tcPr>
            <w:tcW w:w="1928" w:type="dxa"/>
          </w:tcPr>
          <w:p w:rsidR="00431DD9" w:rsidRDefault="00431DD9">
            <w:pPr>
              <w:pStyle w:val="ConsPlusNormal"/>
              <w:jc w:val="center"/>
            </w:pPr>
            <w:r>
              <w:t>Х</w:t>
            </w:r>
          </w:p>
        </w:tc>
        <w:tc>
          <w:tcPr>
            <w:tcW w:w="1077" w:type="dxa"/>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реализованных проектов, ед.</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5260,5</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5010,0</w:t>
            </w:r>
          </w:p>
        </w:tc>
        <w:tc>
          <w:tcPr>
            <w:tcW w:w="904" w:type="dxa"/>
            <w:vAlign w:val="center"/>
          </w:tcPr>
          <w:p w:rsidR="00431DD9" w:rsidRDefault="00431DD9">
            <w:pPr>
              <w:pStyle w:val="ConsPlusNormal"/>
              <w:jc w:val="center"/>
            </w:pPr>
            <w:r>
              <w:t>250,5</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5260,5</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5010,0</w:t>
            </w:r>
          </w:p>
        </w:tc>
        <w:tc>
          <w:tcPr>
            <w:tcW w:w="904" w:type="dxa"/>
            <w:vAlign w:val="center"/>
          </w:tcPr>
          <w:p w:rsidR="00431DD9" w:rsidRDefault="00431DD9">
            <w:pPr>
              <w:pStyle w:val="ConsPlusNormal"/>
              <w:jc w:val="center"/>
            </w:pPr>
            <w:r>
              <w:t>250,5</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5260,5</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5010,0</w:t>
            </w:r>
          </w:p>
        </w:tc>
        <w:tc>
          <w:tcPr>
            <w:tcW w:w="904" w:type="dxa"/>
            <w:vAlign w:val="center"/>
          </w:tcPr>
          <w:p w:rsidR="00431DD9" w:rsidRDefault="00431DD9">
            <w:pPr>
              <w:pStyle w:val="ConsPlusNormal"/>
              <w:jc w:val="center"/>
            </w:pPr>
            <w:r>
              <w:t>250,5</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5260,5</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5010,0</w:t>
            </w:r>
          </w:p>
        </w:tc>
        <w:tc>
          <w:tcPr>
            <w:tcW w:w="904" w:type="dxa"/>
            <w:vAlign w:val="center"/>
          </w:tcPr>
          <w:p w:rsidR="00431DD9" w:rsidRDefault="00431DD9">
            <w:pPr>
              <w:pStyle w:val="ConsPlusNormal"/>
              <w:jc w:val="center"/>
            </w:pPr>
            <w:r>
              <w:t>250,5</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5</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5260,5</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5010,0</w:t>
            </w:r>
          </w:p>
        </w:tc>
        <w:tc>
          <w:tcPr>
            <w:tcW w:w="904" w:type="dxa"/>
            <w:vAlign w:val="center"/>
          </w:tcPr>
          <w:p w:rsidR="00431DD9" w:rsidRDefault="00431DD9">
            <w:pPr>
              <w:pStyle w:val="ConsPlusNormal"/>
              <w:jc w:val="center"/>
            </w:pPr>
            <w:r>
              <w:t>250,5</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5</w:t>
            </w:r>
          </w:p>
        </w:tc>
      </w:tr>
      <w:tr w:rsidR="00431DD9">
        <w:tc>
          <w:tcPr>
            <w:tcW w:w="604" w:type="dxa"/>
            <w:vMerge w:val="restart"/>
          </w:tcPr>
          <w:p w:rsidR="00431DD9" w:rsidRDefault="00431DD9">
            <w:pPr>
              <w:pStyle w:val="ConsPlusNormal"/>
              <w:jc w:val="center"/>
            </w:pPr>
            <w:r>
              <w:t>6.4.</w:t>
            </w:r>
          </w:p>
        </w:tc>
        <w:tc>
          <w:tcPr>
            <w:tcW w:w="2041" w:type="dxa"/>
            <w:vMerge w:val="restart"/>
          </w:tcPr>
          <w:p w:rsidR="00431DD9" w:rsidRDefault="00431DD9">
            <w:pPr>
              <w:pStyle w:val="ConsPlusNormal"/>
            </w:pPr>
            <w:r>
              <w:t>Мероприятие 4.</w:t>
            </w:r>
          </w:p>
          <w:p w:rsidR="00431DD9" w:rsidRDefault="00431DD9">
            <w:pPr>
              <w:pStyle w:val="ConsPlusNormal"/>
            </w:pPr>
            <w:r>
              <w:t>Реализация проектов, отобранных по итогам проведения конкурса проектов детского и социального туризма</w:t>
            </w:r>
          </w:p>
        </w:tc>
        <w:tc>
          <w:tcPr>
            <w:tcW w:w="1134" w:type="dxa"/>
            <w:vAlign w:val="center"/>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15750,0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15000,0</w:t>
            </w:r>
          </w:p>
        </w:tc>
        <w:tc>
          <w:tcPr>
            <w:tcW w:w="904" w:type="dxa"/>
            <w:vAlign w:val="center"/>
          </w:tcPr>
          <w:p w:rsidR="00431DD9" w:rsidRDefault="00431DD9">
            <w:pPr>
              <w:pStyle w:val="ConsPlusNormal"/>
              <w:jc w:val="center"/>
            </w:pPr>
            <w:r>
              <w:t>750,0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экономики Администрации Томской области</w:t>
            </w:r>
          </w:p>
        </w:tc>
        <w:tc>
          <w:tcPr>
            <w:tcW w:w="1928" w:type="dxa"/>
          </w:tcPr>
          <w:p w:rsidR="00431DD9" w:rsidRDefault="00431DD9">
            <w:pPr>
              <w:pStyle w:val="ConsPlusNormal"/>
              <w:jc w:val="center"/>
            </w:pPr>
            <w:r>
              <w:t>Х</w:t>
            </w:r>
          </w:p>
        </w:tc>
        <w:tc>
          <w:tcPr>
            <w:tcW w:w="1077" w:type="dxa"/>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участников, чел.</w:t>
            </w: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3150,0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3000,0</w:t>
            </w:r>
          </w:p>
        </w:tc>
        <w:tc>
          <w:tcPr>
            <w:tcW w:w="904" w:type="dxa"/>
            <w:vAlign w:val="center"/>
          </w:tcPr>
          <w:p w:rsidR="00431DD9" w:rsidRDefault="00431DD9">
            <w:pPr>
              <w:pStyle w:val="ConsPlusNormal"/>
              <w:jc w:val="center"/>
            </w:pPr>
            <w:r>
              <w:t>150,0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2000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3150,0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3000,0</w:t>
            </w:r>
          </w:p>
        </w:tc>
        <w:tc>
          <w:tcPr>
            <w:tcW w:w="904" w:type="dxa"/>
            <w:vAlign w:val="center"/>
          </w:tcPr>
          <w:p w:rsidR="00431DD9" w:rsidRDefault="00431DD9">
            <w:pPr>
              <w:pStyle w:val="ConsPlusNormal"/>
              <w:jc w:val="center"/>
            </w:pPr>
            <w:r>
              <w:t>150,0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1770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3150,0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3000,0</w:t>
            </w:r>
          </w:p>
        </w:tc>
        <w:tc>
          <w:tcPr>
            <w:tcW w:w="904" w:type="dxa"/>
            <w:vAlign w:val="center"/>
          </w:tcPr>
          <w:p w:rsidR="00431DD9" w:rsidRDefault="00431DD9">
            <w:pPr>
              <w:pStyle w:val="ConsPlusNormal"/>
              <w:jc w:val="center"/>
            </w:pPr>
            <w:r>
              <w:t>150,0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1770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3150,0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3000,0</w:t>
            </w:r>
          </w:p>
        </w:tc>
        <w:tc>
          <w:tcPr>
            <w:tcW w:w="904" w:type="dxa"/>
            <w:vAlign w:val="center"/>
          </w:tcPr>
          <w:p w:rsidR="00431DD9" w:rsidRDefault="00431DD9">
            <w:pPr>
              <w:pStyle w:val="ConsPlusNormal"/>
              <w:jc w:val="center"/>
            </w:pPr>
            <w:r>
              <w:t>150,0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1770</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3150,0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3000,0</w:t>
            </w:r>
          </w:p>
        </w:tc>
        <w:tc>
          <w:tcPr>
            <w:tcW w:w="904" w:type="dxa"/>
            <w:vAlign w:val="center"/>
          </w:tcPr>
          <w:p w:rsidR="00431DD9" w:rsidRDefault="00431DD9">
            <w:pPr>
              <w:pStyle w:val="ConsPlusNormal"/>
              <w:jc w:val="center"/>
            </w:pPr>
            <w:r>
              <w:t>150,0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1770</w:t>
            </w:r>
          </w:p>
        </w:tc>
      </w:tr>
      <w:tr w:rsidR="00431DD9">
        <w:tc>
          <w:tcPr>
            <w:tcW w:w="604" w:type="dxa"/>
            <w:vMerge w:val="restart"/>
          </w:tcPr>
          <w:p w:rsidR="00431DD9" w:rsidRDefault="00431DD9">
            <w:pPr>
              <w:pStyle w:val="ConsPlusNormal"/>
              <w:jc w:val="center"/>
            </w:pPr>
            <w:r>
              <w:t>6.5.</w:t>
            </w:r>
          </w:p>
        </w:tc>
        <w:tc>
          <w:tcPr>
            <w:tcW w:w="2041" w:type="dxa"/>
            <w:vMerge w:val="restart"/>
          </w:tcPr>
          <w:p w:rsidR="00431DD9" w:rsidRDefault="00431DD9">
            <w:pPr>
              <w:pStyle w:val="ConsPlusNormal"/>
            </w:pPr>
            <w:r>
              <w:t>Мероприятие 5. Возмещение части транспортных расходов субъектам туристской деятельности на прием и обслуживание туристов в регионе</w:t>
            </w:r>
          </w:p>
        </w:tc>
        <w:tc>
          <w:tcPr>
            <w:tcW w:w="1134" w:type="dxa"/>
            <w:vAlign w:val="center"/>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2500,0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2500,0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экономики Администрации Томской области</w:t>
            </w:r>
          </w:p>
        </w:tc>
        <w:tc>
          <w:tcPr>
            <w:tcW w:w="1928" w:type="dxa"/>
          </w:tcPr>
          <w:p w:rsidR="00431DD9" w:rsidRDefault="00431DD9">
            <w:pPr>
              <w:pStyle w:val="ConsPlusNormal"/>
              <w:jc w:val="center"/>
            </w:pPr>
            <w:r>
              <w:t>Х</w:t>
            </w:r>
          </w:p>
        </w:tc>
        <w:tc>
          <w:tcPr>
            <w:tcW w:w="1077" w:type="dxa"/>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Количество субъектов туристской деятельности, получивших поддержку, ед.</w:t>
            </w: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2</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2</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2</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2</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2</w:t>
            </w:r>
          </w:p>
        </w:tc>
      </w:tr>
      <w:tr w:rsidR="00431DD9">
        <w:tc>
          <w:tcPr>
            <w:tcW w:w="604" w:type="dxa"/>
            <w:vMerge w:val="restart"/>
          </w:tcPr>
          <w:p w:rsidR="00431DD9" w:rsidRDefault="00431DD9">
            <w:pPr>
              <w:pStyle w:val="ConsPlusNormal"/>
              <w:jc w:val="center"/>
            </w:pPr>
            <w:r>
              <w:t>6.6.</w:t>
            </w:r>
          </w:p>
        </w:tc>
        <w:tc>
          <w:tcPr>
            <w:tcW w:w="2041" w:type="dxa"/>
            <w:vMerge w:val="restart"/>
          </w:tcPr>
          <w:p w:rsidR="00431DD9" w:rsidRDefault="00431DD9">
            <w:pPr>
              <w:pStyle w:val="ConsPlusNormal"/>
            </w:pPr>
            <w:r>
              <w:t>Мероприятие 6.</w:t>
            </w:r>
          </w:p>
          <w:p w:rsidR="00431DD9" w:rsidRDefault="00431DD9">
            <w:pPr>
              <w:pStyle w:val="ConsPlusNormal"/>
            </w:pPr>
            <w:r>
              <w:t xml:space="preserve">Реализация проектов, отобранных по итогам проведения конкурса предпринимательских проектов в сфере внутреннего и въездного туризма </w:t>
            </w:r>
            <w:r>
              <w:lastRenderedPageBreak/>
              <w:t>на территории Томской области</w:t>
            </w:r>
          </w:p>
        </w:tc>
        <w:tc>
          <w:tcPr>
            <w:tcW w:w="1134" w:type="dxa"/>
            <w:vAlign w:val="center"/>
          </w:tcPr>
          <w:p w:rsidR="00431DD9" w:rsidRDefault="00431DD9">
            <w:pPr>
              <w:pStyle w:val="ConsPlusNormal"/>
              <w:jc w:val="center"/>
            </w:pPr>
            <w:r>
              <w:lastRenderedPageBreak/>
              <w:t>всего</w:t>
            </w:r>
          </w:p>
        </w:tc>
        <w:tc>
          <w:tcPr>
            <w:tcW w:w="1144" w:type="dxa"/>
            <w:vAlign w:val="center"/>
          </w:tcPr>
          <w:p w:rsidR="00431DD9" w:rsidRDefault="00431DD9">
            <w:pPr>
              <w:pStyle w:val="ConsPlusNormal"/>
              <w:jc w:val="center"/>
            </w:pPr>
            <w:r>
              <w:t>12225,7</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12225,7</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val="restart"/>
          </w:tcPr>
          <w:p w:rsidR="00431DD9" w:rsidRDefault="00431DD9">
            <w:pPr>
              <w:pStyle w:val="ConsPlusNormal"/>
              <w:jc w:val="center"/>
            </w:pPr>
            <w:r>
              <w:t>Департамент экономики Администрации Томской области</w:t>
            </w:r>
          </w:p>
        </w:tc>
        <w:tc>
          <w:tcPr>
            <w:tcW w:w="1928" w:type="dxa"/>
          </w:tcPr>
          <w:p w:rsidR="00431DD9" w:rsidRDefault="00431DD9">
            <w:pPr>
              <w:pStyle w:val="ConsPlusNormal"/>
              <w:jc w:val="center"/>
            </w:pPr>
            <w:r>
              <w:t>Х</w:t>
            </w:r>
          </w:p>
        </w:tc>
        <w:tc>
          <w:tcPr>
            <w:tcW w:w="1077" w:type="dxa"/>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val="restart"/>
          </w:tcPr>
          <w:p w:rsidR="00431DD9" w:rsidRDefault="00431DD9">
            <w:pPr>
              <w:pStyle w:val="ConsPlusNormal"/>
              <w:jc w:val="center"/>
            </w:pPr>
            <w:r>
              <w:t xml:space="preserve">Количество реализованных проектов, отобранных по итогам проведения конкурса предпринимательских проектов в </w:t>
            </w:r>
            <w:r>
              <w:lastRenderedPageBreak/>
              <w:t>сфере внутреннего и въездного туризма на территории Томской области, ед.</w:t>
            </w:r>
          </w:p>
        </w:tc>
        <w:tc>
          <w:tcPr>
            <w:tcW w:w="1077" w:type="dxa"/>
            <w:vAlign w:val="center"/>
          </w:tcPr>
          <w:p w:rsidR="00431DD9" w:rsidRDefault="00431DD9">
            <w:pPr>
              <w:pStyle w:val="ConsPlusNormal"/>
              <w:jc w:val="center"/>
            </w:pPr>
            <w:r>
              <w:lastRenderedPageBreak/>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12225,7</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12225,7</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Не менее 2</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Align w:val="center"/>
          </w:tcPr>
          <w:p w:rsidR="00431DD9" w:rsidRDefault="00431DD9">
            <w:pPr>
              <w:pStyle w:val="ConsPlusNormal"/>
              <w:jc w:val="center"/>
            </w:pPr>
            <w:r>
              <w:t>-</w:t>
            </w:r>
          </w:p>
        </w:tc>
      </w:tr>
      <w:tr w:rsidR="00431DD9">
        <w:tc>
          <w:tcPr>
            <w:tcW w:w="604" w:type="dxa"/>
            <w:vMerge w:val="restart"/>
            <w:vAlign w:val="bottom"/>
          </w:tcPr>
          <w:p w:rsidR="00431DD9" w:rsidRDefault="00431DD9">
            <w:pPr>
              <w:pStyle w:val="ConsPlusNormal"/>
            </w:pPr>
          </w:p>
        </w:tc>
        <w:tc>
          <w:tcPr>
            <w:tcW w:w="2041" w:type="dxa"/>
            <w:vMerge w:val="restart"/>
            <w:vAlign w:val="center"/>
          </w:tcPr>
          <w:p w:rsidR="00431DD9" w:rsidRDefault="00431DD9">
            <w:pPr>
              <w:pStyle w:val="ConsPlusNormal"/>
              <w:jc w:val="center"/>
            </w:pPr>
            <w:r>
              <w:t>Итого по подпрограмме 1</w:t>
            </w:r>
          </w:p>
        </w:tc>
        <w:tc>
          <w:tcPr>
            <w:tcW w:w="1134" w:type="dxa"/>
            <w:vAlign w:val="center"/>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1192508,3</w:t>
            </w:r>
          </w:p>
        </w:tc>
        <w:tc>
          <w:tcPr>
            <w:tcW w:w="904" w:type="dxa"/>
            <w:vAlign w:val="center"/>
          </w:tcPr>
          <w:p w:rsidR="00431DD9" w:rsidRDefault="00431DD9">
            <w:pPr>
              <w:pStyle w:val="ConsPlusNormal"/>
              <w:jc w:val="center"/>
            </w:pPr>
            <w:r>
              <w:t>22939,2</w:t>
            </w:r>
          </w:p>
        </w:tc>
        <w:tc>
          <w:tcPr>
            <w:tcW w:w="1144" w:type="dxa"/>
            <w:vAlign w:val="center"/>
          </w:tcPr>
          <w:p w:rsidR="00431DD9" w:rsidRDefault="00431DD9">
            <w:pPr>
              <w:pStyle w:val="ConsPlusNormal"/>
              <w:jc w:val="center"/>
            </w:pPr>
            <w:r>
              <w:t>1121990,8</w:t>
            </w:r>
          </w:p>
        </w:tc>
        <w:tc>
          <w:tcPr>
            <w:tcW w:w="904" w:type="dxa"/>
            <w:vAlign w:val="center"/>
          </w:tcPr>
          <w:p w:rsidR="00431DD9" w:rsidRDefault="00431DD9">
            <w:pPr>
              <w:pStyle w:val="ConsPlusNormal"/>
              <w:jc w:val="center"/>
            </w:pPr>
            <w:r>
              <w:t>42627,9</w:t>
            </w:r>
          </w:p>
        </w:tc>
        <w:tc>
          <w:tcPr>
            <w:tcW w:w="907" w:type="dxa"/>
            <w:vAlign w:val="center"/>
          </w:tcPr>
          <w:p w:rsidR="00431DD9" w:rsidRDefault="00431DD9">
            <w:pPr>
              <w:pStyle w:val="ConsPlusNormal"/>
              <w:jc w:val="center"/>
            </w:pPr>
            <w:r>
              <w:t>4950,4</w:t>
            </w:r>
          </w:p>
        </w:tc>
        <w:tc>
          <w:tcPr>
            <w:tcW w:w="1814" w:type="dxa"/>
            <w:vMerge w:val="restart"/>
          </w:tcPr>
          <w:p w:rsidR="00431DD9" w:rsidRDefault="00431DD9">
            <w:pPr>
              <w:pStyle w:val="ConsPlusNormal"/>
              <w:jc w:val="center"/>
            </w:pPr>
            <w:r>
              <w:t>Х</w:t>
            </w:r>
          </w:p>
        </w:tc>
        <w:tc>
          <w:tcPr>
            <w:tcW w:w="1928" w:type="dxa"/>
            <w:vMerge w:val="restart"/>
          </w:tcPr>
          <w:p w:rsidR="00431DD9" w:rsidRDefault="00431DD9">
            <w:pPr>
              <w:pStyle w:val="ConsPlusNormal"/>
              <w:jc w:val="center"/>
            </w:pPr>
            <w:r>
              <w:t>Х</w:t>
            </w:r>
          </w:p>
        </w:tc>
        <w:tc>
          <w:tcPr>
            <w:tcW w:w="1077" w:type="dxa"/>
            <w:vMerge w:val="restart"/>
            <w:vAlign w:val="center"/>
          </w:tcPr>
          <w:p w:rsidR="00431DD9" w:rsidRDefault="00431DD9">
            <w:pPr>
              <w:pStyle w:val="ConsPlusNormal"/>
              <w:jc w:val="center"/>
            </w:pPr>
            <w:r>
              <w:t>Х</w:t>
            </w: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224384,7</w:t>
            </w:r>
          </w:p>
        </w:tc>
        <w:tc>
          <w:tcPr>
            <w:tcW w:w="904" w:type="dxa"/>
            <w:vAlign w:val="center"/>
          </w:tcPr>
          <w:p w:rsidR="00431DD9" w:rsidRDefault="00431DD9">
            <w:pPr>
              <w:pStyle w:val="ConsPlusNormal"/>
              <w:jc w:val="center"/>
            </w:pPr>
            <w:r>
              <w:t>22939,2</w:t>
            </w:r>
          </w:p>
        </w:tc>
        <w:tc>
          <w:tcPr>
            <w:tcW w:w="1144" w:type="dxa"/>
            <w:vAlign w:val="center"/>
          </w:tcPr>
          <w:p w:rsidR="00431DD9" w:rsidRDefault="00431DD9">
            <w:pPr>
              <w:pStyle w:val="ConsPlusNormal"/>
              <w:jc w:val="center"/>
            </w:pPr>
            <w:r>
              <w:t>191519,9</w:t>
            </w:r>
          </w:p>
        </w:tc>
        <w:tc>
          <w:tcPr>
            <w:tcW w:w="904" w:type="dxa"/>
            <w:vAlign w:val="center"/>
          </w:tcPr>
          <w:p w:rsidR="00431DD9" w:rsidRDefault="00431DD9">
            <w:pPr>
              <w:pStyle w:val="ConsPlusNormal"/>
              <w:jc w:val="center"/>
            </w:pPr>
            <w:r>
              <w:t>9256,6</w:t>
            </w:r>
          </w:p>
        </w:tc>
        <w:tc>
          <w:tcPr>
            <w:tcW w:w="907" w:type="dxa"/>
            <w:vAlign w:val="center"/>
          </w:tcPr>
          <w:p w:rsidR="00431DD9" w:rsidRDefault="00431DD9">
            <w:pPr>
              <w:pStyle w:val="ConsPlusNormal"/>
              <w:jc w:val="center"/>
            </w:pPr>
            <w:r>
              <w:t>669,0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Merge/>
          </w:tcPr>
          <w:p w:rsidR="00431DD9" w:rsidRDefault="00431DD9">
            <w:pPr>
              <w:pStyle w:val="ConsPlusNormal"/>
            </w:pP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2021 год</w:t>
            </w:r>
          </w:p>
        </w:tc>
        <w:tc>
          <w:tcPr>
            <w:tcW w:w="1144" w:type="dxa"/>
            <w:vAlign w:val="center"/>
          </w:tcPr>
          <w:p w:rsidR="00431DD9" w:rsidRDefault="00431DD9">
            <w:pPr>
              <w:pStyle w:val="ConsPlusNormal"/>
              <w:jc w:val="center"/>
            </w:pPr>
            <w:r>
              <w:t>198110,3</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189518,2</w:t>
            </w:r>
          </w:p>
        </w:tc>
        <w:tc>
          <w:tcPr>
            <w:tcW w:w="904" w:type="dxa"/>
            <w:vAlign w:val="center"/>
          </w:tcPr>
          <w:p w:rsidR="00431DD9" w:rsidRDefault="00431DD9">
            <w:pPr>
              <w:pStyle w:val="ConsPlusNormal"/>
              <w:jc w:val="center"/>
            </w:pPr>
            <w:r>
              <w:t>4979,7</w:t>
            </w:r>
          </w:p>
        </w:tc>
        <w:tc>
          <w:tcPr>
            <w:tcW w:w="907" w:type="dxa"/>
            <w:vAlign w:val="center"/>
          </w:tcPr>
          <w:p w:rsidR="00431DD9" w:rsidRDefault="00431DD9">
            <w:pPr>
              <w:pStyle w:val="ConsPlusNormal"/>
              <w:jc w:val="center"/>
            </w:pPr>
            <w:r>
              <w:t>3612,4</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Merge/>
          </w:tcPr>
          <w:p w:rsidR="00431DD9" w:rsidRDefault="00431DD9">
            <w:pPr>
              <w:pStyle w:val="ConsPlusNormal"/>
            </w:pP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2022 год</w:t>
            </w:r>
          </w:p>
        </w:tc>
        <w:tc>
          <w:tcPr>
            <w:tcW w:w="1144" w:type="dxa"/>
            <w:vAlign w:val="center"/>
          </w:tcPr>
          <w:p w:rsidR="00431DD9" w:rsidRDefault="00431DD9">
            <w:pPr>
              <w:pStyle w:val="ConsPlusNormal"/>
              <w:jc w:val="center"/>
            </w:pPr>
            <w:r>
              <w:t>199156,4</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189413,4</w:t>
            </w:r>
          </w:p>
        </w:tc>
        <w:tc>
          <w:tcPr>
            <w:tcW w:w="904" w:type="dxa"/>
            <w:vAlign w:val="center"/>
          </w:tcPr>
          <w:p w:rsidR="00431DD9" w:rsidRDefault="00431DD9">
            <w:pPr>
              <w:pStyle w:val="ConsPlusNormal"/>
              <w:jc w:val="center"/>
            </w:pPr>
            <w:r>
              <w:t>9074,0</w:t>
            </w:r>
          </w:p>
        </w:tc>
        <w:tc>
          <w:tcPr>
            <w:tcW w:w="907" w:type="dxa"/>
            <w:vAlign w:val="center"/>
          </w:tcPr>
          <w:p w:rsidR="00431DD9" w:rsidRDefault="00431DD9">
            <w:pPr>
              <w:pStyle w:val="ConsPlusNormal"/>
              <w:jc w:val="center"/>
            </w:pPr>
            <w:r>
              <w:t>669,0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Merge/>
          </w:tcPr>
          <w:p w:rsidR="00431DD9" w:rsidRDefault="00431DD9">
            <w:pPr>
              <w:pStyle w:val="ConsPlusNormal"/>
            </w:pP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2023 год</w:t>
            </w:r>
          </w:p>
        </w:tc>
        <w:tc>
          <w:tcPr>
            <w:tcW w:w="1144" w:type="dxa"/>
            <w:vAlign w:val="center"/>
          </w:tcPr>
          <w:p w:rsidR="00431DD9" w:rsidRDefault="00431DD9">
            <w:pPr>
              <w:pStyle w:val="ConsPlusNormal"/>
              <w:jc w:val="center"/>
            </w:pPr>
            <w:r>
              <w:t>151883,5</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147054,1</w:t>
            </w:r>
          </w:p>
        </w:tc>
        <w:tc>
          <w:tcPr>
            <w:tcW w:w="904" w:type="dxa"/>
            <w:vAlign w:val="center"/>
          </w:tcPr>
          <w:p w:rsidR="00431DD9" w:rsidRDefault="00431DD9">
            <w:pPr>
              <w:pStyle w:val="ConsPlusNormal"/>
              <w:jc w:val="center"/>
            </w:pPr>
            <w:r>
              <w:t>4829,4</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Merge/>
          </w:tcPr>
          <w:p w:rsidR="00431DD9" w:rsidRDefault="00431DD9">
            <w:pPr>
              <w:pStyle w:val="ConsPlusNormal"/>
            </w:pP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vAlign w:val="center"/>
          </w:tcPr>
          <w:p w:rsidR="00431DD9" w:rsidRDefault="00431DD9">
            <w:pPr>
              <w:pStyle w:val="ConsPlusNormal"/>
              <w:jc w:val="center"/>
            </w:pPr>
            <w:r>
              <w:t>2024 год</w:t>
            </w:r>
          </w:p>
        </w:tc>
        <w:tc>
          <w:tcPr>
            <w:tcW w:w="1144" w:type="dxa"/>
            <w:vAlign w:val="center"/>
          </w:tcPr>
          <w:p w:rsidR="00431DD9" w:rsidRDefault="00431DD9">
            <w:pPr>
              <w:pStyle w:val="ConsPlusNormal"/>
              <w:jc w:val="center"/>
            </w:pPr>
            <w:r>
              <w:t>139657,8</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134828,4</w:t>
            </w:r>
          </w:p>
        </w:tc>
        <w:tc>
          <w:tcPr>
            <w:tcW w:w="904" w:type="dxa"/>
            <w:vAlign w:val="center"/>
          </w:tcPr>
          <w:p w:rsidR="00431DD9" w:rsidRDefault="00431DD9">
            <w:pPr>
              <w:pStyle w:val="ConsPlusNormal"/>
              <w:jc w:val="center"/>
            </w:pPr>
            <w:r>
              <w:t>4829,4</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Merge/>
          </w:tcPr>
          <w:p w:rsidR="00431DD9" w:rsidRDefault="00431DD9">
            <w:pPr>
              <w:pStyle w:val="ConsPlusNormal"/>
            </w:pP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2025 год</w:t>
            </w:r>
          </w:p>
        </w:tc>
        <w:tc>
          <w:tcPr>
            <w:tcW w:w="1144" w:type="dxa"/>
            <w:vAlign w:val="center"/>
          </w:tcPr>
          <w:p w:rsidR="00431DD9" w:rsidRDefault="00431DD9">
            <w:pPr>
              <w:pStyle w:val="ConsPlusNormal"/>
              <w:jc w:val="center"/>
            </w:pPr>
            <w:r>
              <w:t>139657,8</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134828,4</w:t>
            </w:r>
          </w:p>
        </w:tc>
        <w:tc>
          <w:tcPr>
            <w:tcW w:w="904" w:type="dxa"/>
            <w:vAlign w:val="center"/>
          </w:tcPr>
          <w:p w:rsidR="00431DD9" w:rsidRDefault="00431DD9">
            <w:pPr>
              <w:pStyle w:val="ConsPlusNormal"/>
              <w:jc w:val="center"/>
            </w:pPr>
            <w:r>
              <w:t>4829,4</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Merge/>
          </w:tcPr>
          <w:p w:rsidR="00431DD9" w:rsidRDefault="00431DD9">
            <w:pPr>
              <w:pStyle w:val="ConsPlusNormal"/>
            </w:pPr>
          </w:p>
        </w:tc>
      </w:tr>
      <w:tr w:rsidR="00431DD9">
        <w:tc>
          <w:tcPr>
            <w:tcW w:w="604" w:type="dxa"/>
            <w:vMerge/>
          </w:tcPr>
          <w:p w:rsidR="00431DD9" w:rsidRDefault="00431DD9">
            <w:pPr>
              <w:pStyle w:val="ConsPlusNormal"/>
            </w:pPr>
          </w:p>
        </w:tc>
        <w:tc>
          <w:tcPr>
            <w:tcW w:w="2041" w:type="dxa"/>
            <w:vMerge/>
          </w:tcPr>
          <w:p w:rsidR="00431DD9" w:rsidRDefault="00431DD9">
            <w:pPr>
              <w:pStyle w:val="ConsPlusNormal"/>
            </w:pPr>
          </w:p>
        </w:tc>
        <w:tc>
          <w:tcPr>
            <w:tcW w:w="1134" w:type="dxa"/>
          </w:tcPr>
          <w:p w:rsidR="00431DD9" w:rsidRDefault="00431DD9">
            <w:pPr>
              <w:pStyle w:val="ConsPlusNormal"/>
              <w:jc w:val="center"/>
            </w:pPr>
            <w:r>
              <w:t>2026 год (прогнозный период)</w:t>
            </w:r>
          </w:p>
        </w:tc>
        <w:tc>
          <w:tcPr>
            <w:tcW w:w="1144" w:type="dxa"/>
            <w:vAlign w:val="center"/>
          </w:tcPr>
          <w:p w:rsidR="00431DD9" w:rsidRDefault="00431DD9">
            <w:pPr>
              <w:pStyle w:val="ConsPlusNormal"/>
              <w:jc w:val="center"/>
            </w:pPr>
            <w:r>
              <w:t>139657,8</w:t>
            </w:r>
          </w:p>
        </w:tc>
        <w:tc>
          <w:tcPr>
            <w:tcW w:w="90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134828,4</w:t>
            </w:r>
          </w:p>
        </w:tc>
        <w:tc>
          <w:tcPr>
            <w:tcW w:w="904" w:type="dxa"/>
            <w:vAlign w:val="center"/>
          </w:tcPr>
          <w:p w:rsidR="00431DD9" w:rsidRDefault="00431DD9">
            <w:pPr>
              <w:pStyle w:val="ConsPlusNormal"/>
              <w:jc w:val="center"/>
            </w:pPr>
            <w:r>
              <w:t>4829,4</w:t>
            </w:r>
          </w:p>
        </w:tc>
        <w:tc>
          <w:tcPr>
            <w:tcW w:w="907" w:type="dxa"/>
            <w:vAlign w:val="center"/>
          </w:tcPr>
          <w:p w:rsidR="00431DD9" w:rsidRDefault="00431DD9">
            <w:pPr>
              <w:pStyle w:val="ConsPlusNormal"/>
              <w:jc w:val="center"/>
            </w:pPr>
            <w:r>
              <w:t>0,0</w:t>
            </w:r>
          </w:p>
        </w:tc>
        <w:tc>
          <w:tcPr>
            <w:tcW w:w="1814" w:type="dxa"/>
            <w:vMerge/>
          </w:tcPr>
          <w:p w:rsidR="00431DD9" w:rsidRDefault="00431DD9">
            <w:pPr>
              <w:pStyle w:val="ConsPlusNormal"/>
            </w:pPr>
          </w:p>
        </w:tc>
        <w:tc>
          <w:tcPr>
            <w:tcW w:w="1928" w:type="dxa"/>
            <w:vMerge/>
          </w:tcPr>
          <w:p w:rsidR="00431DD9" w:rsidRDefault="00431DD9">
            <w:pPr>
              <w:pStyle w:val="ConsPlusNormal"/>
            </w:pPr>
          </w:p>
        </w:tc>
        <w:tc>
          <w:tcPr>
            <w:tcW w:w="1077" w:type="dxa"/>
            <w:vMerge/>
          </w:tcPr>
          <w:p w:rsidR="00431DD9" w:rsidRDefault="00431DD9">
            <w:pPr>
              <w:pStyle w:val="ConsPlusNormal"/>
            </w:pPr>
          </w:p>
        </w:tc>
      </w:tr>
    </w:tbl>
    <w:p w:rsidR="00431DD9" w:rsidRDefault="00431DD9">
      <w:pPr>
        <w:pStyle w:val="ConsPlusNormal"/>
        <w:sectPr w:rsidR="00431DD9">
          <w:pgSz w:w="16838" w:h="11905" w:orient="landscape"/>
          <w:pgMar w:top="1701" w:right="1134" w:bottom="850" w:left="1134" w:header="0" w:footer="0" w:gutter="0"/>
          <w:cols w:space="720"/>
          <w:titlePg/>
        </w:sectPr>
      </w:pPr>
    </w:p>
    <w:p w:rsidR="00431DD9" w:rsidRDefault="00431DD9">
      <w:pPr>
        <w:pStyle w:val="ConsPlusNormal"/>
        <w:jc w:val="both"/>
      </w:pPr>
    </w:p>
    <w:p w:rsidR="00431DD9" w:rsidRDefault="00431DD9">
      <w:pPr>
        <w:pStyle w:val="ConsPlusTitle"/>
        <w:jc w:val="center"/>
        <w:outlineLvl w:val="2"/>
      </w:pPr>
      <w:r>
        <w:t>Порядок предоставления и распределения субсидий</w:t>
      </w:r>
    </w:p>
    <w:p w:rsidR="00431DD9" w:rsidRDefault="00431DD9">
      <w:pPr>
        <w:pStyle w:val="ConsPlusTitle"/>
        <w:jc w:val="center"/>
      </w:pPr>
      <w:r>
        <w:t>из областного бюджета бюджетам муниципальных образований</w:t>
      </w:r>
    </w:p>
    <w:p w:rsidR="00431DD9" w:rsidRDefault="00431DD9">
      <w:pPr>
        <w:pStyle w:val="ConsPlusTitle"/>
        <w:jc w:val="center"/>
      </w:pPr>
      <w:r>
        <w:t>Томской области на софинансирование расходных обязательств,</w:t>
      </w:r>
    </w:p>
    <w:p w:rsidR="00431DD9" w:rsidRDefault="00431DD9">
      <w:pPr>
        <w:pStyle w:val="ConsPlusTitle"/>
        <w:jc w:val="center"/>
      </w:pPr>
      <w:r>
        <w:t>возникающих в связи с реализацией мероприятий муниципальных</w:t>
      </w:r>
    </w:p>
    <w:p w:rsidR="00431DD9" w:rsidRDefault="00431DD9">
      <w:pPr>
        <w:pStyle w:val="ConsPlusTitle"/>
        <w:jc w:val="center"/>
      </w:pPr>
      <w:r>
        <w:t>программ (подпрограмм), направленных на развитие малого</w:t>
      </w:r>
    </w:p>
    <w:p w:rsidR="00431DD9" w:rsidRDefault="00431DD9">
      <w:pPr>
        <w:pStyle w:val="ConsPlusTitle"/>
        <w:jc w:val="center"/>
      </w:pPr>
      <w:r>
        <w:t>и среднего предпринимательства</w:t>
      </w:r>
    </w:p>
    <w:p w:rsidR="00431DD9" w:rsidRDefault="00431DD9">
      <w:pPr>
        <w:pStyle w:val="ConsPlusNormal"/>
        <w:jc w:val="center"/>
      </w:pPr>
      <w:r>
        <w:t xml:space="preserve">(в ред. </w:t>
      </w:r>
      <w:hyperlink r:id="rId131">
        <w:r>
          <w:rPr>
            <w:color w:val="0000FF"/>
          </w:rPr>
          <w:t>постановления</w:t>
        </w:r>
      </w:hyperlink>
      <w:r>
        <w:t xml:space="preserve"> Администрации Томской области</w:t>
      </w:r>
    </w:p>
    <w:p w:rsidR="00431DD9" w:rsidRDefault="00431DD9">
      <w:pPr>
        <w:pStyle w:val="ConsPlusNormal"/>
        <w:jc w:val="center"/>
      </w:pPr>
      <w:r>
        <w:t>от 31.03.2022 N 131а)</w:t>
      </w:r>
    </w:p>
    <w:p w:rsidR="00431DD9" w:rsidRDefault="00431DD9">
      <w:pPr>
        <w:pStyle w:val="ConsPlusNormal"/>
        <w:jc w:val="both"/>
      </w:pPr>
    </w:p>
    <w:p w:rsidR="00431DD9" w:rsidRDefault="00431DD9">
      <w:pPr>
        <w:pStyle w:val="ConsPlusNormal"/>
        <w:ind w:firstLine="540"/>
        <w:jc w:val="both"/>
      </w:pPr>
      <w:bookmarkStart w:id="2" w:name="P10942"/>
      <w:bookmarkEnd w:id="2"/>
      <w:r>
        <w:t>1. Настоящий Порядок определяет правила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мероприятий муниципальных программ (подпрограмм), направленных на развитие малого и среднего предпринимательства (далее - субсидии), общий объем которых утвержден законом Томской области об областном бюджете на очередной финансовый год и плановый период.</w:t>
      </w:r>
    </w:p>
    <w:p w:rsidR="00431DD9" w:rsidRDefault="00431DD9">
      <w:pPr>
        <w:pStyle w:val="ConsPlusNormal"/>
        <w:spacing w:before="220"/>
        <w:ind w:firstLine="540"/>
        <w:jc w:val="both"/>
      </w:pPr>
      <w:r>
        <w:t>Субсидии предоставляются в целях софинансирования расходных обязательств муниципальных образований Томской области, возникающих при реализации мероприятий муниципальных программ (подпрограмм), направленных на поддержку стартующего бизнеса, и иных мероприятий муниципальных программ развития субъектов малого и среднего предпринимательства.</w:t>
      </w:r>
    </w:p>
    <w:p w:rsidR="00431DD9" w:rsidRDefault="00431DD9">
      <w:pPr>
        <w:pStyle w:val="ConsPlusNormal"/>
        <w:spacing w:before="220"/>
        <w:ind w:firstLine="540"/>
        <w:jc w:val="both"/>
      </w:pPr>
      <w:r>
        <w:t>2. Критерием отбора муниципальных образований Томской области для предоставления субсидий является наличие действующей муниципальной программы, предусматривающей мероприятия (одно и более) на развитие малого и среднего предпринимательства (далее - муниципальная программа).</w:t>
      </w:r>
    </w:p>
    <w:p w:rsidR="00431DD9" w:rsidRDefault="00431DD9">
      <w:pPr>
        <w:pStyle w:val="ConsPlusNormal"/>
        <w:spacing w:before="220"/>
        <w:ind w:firstLine="540"/>
        <w:jc w:val="both"/>
      </w:pPr>
      <w:r>
        <w:t>3. Условиями предоставления субсидии бюджету муниципального образования Томской области являются:</w:t>
      </w:r>
    </w:p>
    <w:p w:rsidR="00431DD9" w:rsidRDefault="00431DD9">
      <w:pPr>
        <w:pStyle w:val="ConsPlusNormal"/>
        <w:spacing w:before="220"/>
        <w:ind w:firstLine="540"/>
        <w:jc w:val="both"/>
      </w:pPr>
      <w:r>
        <w:t>1) наличие муниципального правового акта, устанавливающего расходное обязательство муниципального образования Томской области, на исполнение которого предоставляется субсидия;</w:t>
      </w:r>
    </w:p>
    <w:p w:rsidR="00431DD9" w:rsidRDefault="00431DD9">
      <w:pPr>
        <w:pStyle w:val="ConsPlusNormal"/>
        <w:spacing w:before="220"/>
        <w:ind w:firstLine="540"/>
        <w:jc w:val="both"/>
      </w:pPr>
      <w: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Томской области,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с учетом соблюдения предельного уровня софинансирования, установленного </w:t>
      </w:r>
      <w:hyperlink w:anchor="P10953">
        <w:r>
          <w:rPr>
            <w:color w:val="0000FF"/>
          </w:rPr>
          <w:t>пунктом 4</w:t>
        </w:r>
      </w:hyperlink>
      <w:r>
        <w:t xml:space="preserve"> настоящего Порядка;</w:t>
      </w:r>
    </w:p>
    <w:p w:rsidR="00431DD9" w:rsidRDefault="00431DD9">
      <w:pPr>
        <w:pStyle w:val="ConsPlusNormal"/>
        <w:spacing w:before="220"/>
        <w:ind w:firstLine="540"/>
        <w:jc w:val="both"/>
      </w:pPr>
      <w:r>
        <w:t>3) заключение соглашения о предоставлении из областного бюджета субсидии бюджету муниципального образования Томской области (далее - соглашение), предусматривающего обязательства муниципального образования Томской области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rsidR="00431DD9" w:rsidRDefault="00431DD9">
      <w:pPr>
        <w:pStyle w:val="ConsPlusNormal"/>
        <w:spacing w:before="220"/>
        <w:ind w:firstLine="540"/>
        <w:jc w:val="both"/>
      </w:pPr>
      <w:r>
        <w:t>4) целевое использование субсидий;</w:t>
      </w:r>
    </w:p>
    <w:p w:rsidR="00431DD9" w:rsidRDefault="00431DD9">
      <w:pPr>
        <w:pStyle w:val="ConsPlusNormal"/>
        <w:spacing w:before="220"/>
        <w:ind w:firstLine="540"/>
        <w:jc w:val="both"/>
      </w:pPr>
      <w:r>
        <w:t>5) соблюдение уровня софинансирования расходного обязательства муниципального образования за счет средств субсидии;</w:t>
      </w:r>
    </w:p>
    <w:p w:rsidR="00431DD9" w:rsidRDefault="00431DD9">
      <w:pPr>
        <w:pStyle w:val="ConsPlusNormal"/>
        <w:spacing w:before="220"/>
        <w:ind w:firstLine="540"/>
        <w:jc w:val="both"/>
      </w:pPr>
      <w:r>
        <w:t>6) своевременное представление отчетности, установленной Соглашением;</w:t>
      </w:r>
    </w:p>
    <w:p w:rsidR="00431DD9" w:rsidRDefault="00431DD9">
      <w:pPr>
        <w:pStyle w:val="ConsPlusNormal"/>
        <w:spacing w:before="220"/>
        <w:ind w:firstLine="540"/>
        <w:jc w:val="both"/>
      </w:pPr>
      <w:r>
        <w:lastRenderedPageBreak/>
        <w:t xml:space="preserve">7) соблюдение требований, указанных в </w:t>
      </w:r>
      <w:hyperlink w:anchor="P10961">
        <w:r>
          <w:rPr>
            <w:color w:val="0000FF"/>
          </w:rPr>
          <w:t>пунктах 6</w:t>
        </w:r>
      </w:hyperlink>
      <w:r>
        <w:t xml:space="preserve">, </w:t>
      </w:r>
      <w:hyperlink w:anchor="P11011">
        <w:r>
          <w:rPr>
            <w:color w:val="0000FF"/>
          </w:rPr>
          <w:t>7</w:t>
        </w:r>
      </w:hyperlink>
      <w:r>
        <w:t xml:space="preserve"> настоящего Порядка.</w:t>
      </w:r>
    </w:p>
    <w:p w:rsidR="00431DD9" w:rsidRDefault="00431DD9">
      <w:pPr>
        <w:pStyle w:val="ConsPlusNormal"/>
        <w:spacing w:before="220"/>
        <w:ind w:firstLine="540"/>
        <w:jc w:val="both"/>
      </w:pPr>
      <w:bookmarkStart w:id="3" w:name="P10953"/>
      <w:bookmarkEnd w:id="3"/>
      <w:r>
        <w:t>4.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следующих мероприятий:</w:t>
      </w:r>
    </w:p>
    <w:p w:rsidR="00431DD9" w:rsidRDefault="00431DD9">
      <w:pPr>
        <w:pStyle w:val="ConsPlusNormal"/>
        <w:spacing w:before="220"/>
        <w:ind w:firstLine="540"/>
        <w:jc w:val="both"/>
      </w:pPr>
      <w:r>
        <w:t>1) мероприятия по поддержке стартующего бизнеса, предусмотренные в муниципальных программах муниципальных образований Томской области, с предельным уровнем софинансирования Томской области расходного обязательства муниципального образования Томской области за счет средств субсидии не выше 95 процентов расходного обязательства;</w:t>
      </w:r>
    </w:p>
    <w:p w:rsidR="00431DD9" w:rsidRDefault="00431DD9">
      <w:pPr>
        <w:pStyle w:val="ConsPlusNormal"/>
        <w:spacing w:before="220"/>
        <w:ind w:firstLine="540"/>
        <w:jc w:val="both"/>
      </w:pPr>
      <w:bookmarkStart w:id="4" w:name="P10955"/>
      <w:bookmarkEnd w:id="4"/>
      <w:r>
        <w:t>2) иные мероприятия муниципальных программ развития субъектов малого и среднего предпринимательства с предельным уровнем софинансирования расходного обязательства муниципального образования Томской области за счет средств субсидии не выше 80 процентов расходного обязательства, в том числе:</w:t>
      </w:r>
    </w:p>
    <w:p w:rsidR="00431DD9" w:rsidRDefault="00431DD9">
      <w:pPr>
        <w:pStyle w:val="ConsPlusNormal"/>
        <w:spacing w:before="220"/>
        <w:ind w:firstLine="540"/>
        <w:jc w:val="both"/>
      </w:pPr>
      <w:bookmarkStart w:id="5" w:name="P10956"/>
      <w:bookmarkEnd w:id="5"/>
      <w:r>
        <w:t>а) популяризация предпринимательской деятельности;</w:t>
      </w:r>
    </w:p>
    <w:p w:rsidR="00431DD9" w:rsidRDefault="00431DD9">
      <w:pPr>
        <w:pStyle w:val="ConsPlusNormal"/>
        <w:spacing w:before="220"/>
        <w:ind w:firstLine="540"/>
        <w:jc w:val="both"/>
      </w:pPr>
      <w:bookmarkStart w:id="6" w:name="P10957"/>
      <w:bookmarkEnd w:id="6"/>
      <w:r>
        <w:t>б) развитие молодежного предпринимательства;</w:t>
      </w:r>
    </w:p>
    <w:p w:rsidR="00431DD9" w:rsidRDefault="00431DD9">
      <w:pPr>
        <w:pStyle w:val="ConsPlusNormal"/>
        <w:spacing w:before="220"/>
        <w:ind w:firstLine="540"/>
        <w:jc w:val="both"/>
      </w:pPr>
      <w:r>
        <w:t>в) содействие в продвижении товаров, работ, услуг, производимых субъектами малого и среднего предпринимательства, за пределы муниципальных образований Томской области;</w:t>
      </w:r>
    </w:p>
    <w:p w:rsidR="00431DD9" w:rsidRDefault="00431DD9">
      <w:pPr>
        <w:pStyle w:val="ConsPlusNormal"/>
        <w:spacing w:before="220"/>
        <w:ind w:firstLine="540"/>
        <w:jc w:val="both"/>
      </w:pPr>
      <w:r>
        <w:t>г) иные приоритетные мероприятия, определенные Комиссией по рассмотрению документов о предоставлении или отказе в предоставлении субсидий местным бюджетам из областного бюджета, утвержденной распоряжением Департамента по развитию инновационной и предпринимательской деятельности Томской области (далее - Комиссия).</w:t>
      </w:r>
    </w:p>
    <w:p w:rsidR="00431DD9" w:rsidRDefault="00431DD9">
      <w:pPr>
        <w:pStyle w:val="ConsPlusNormal"/>
        <w:spacing w:before="220"/>
        <w:ind w:firstLine="540"/>
        <w:jc w:val="both"/>
      </w:pPr>
      <w:r>
        <w:t>5. Показателем результативности использования субсидии (далее - показатель результативности) является количество муниципальных программ (подпрограмм), содержащих мероприятия, направленные на развитие малого и среднего предпринимательства, получивших поддержку.</w:t>
      </w:r>
    </w:p>
    <w:p w:rsidR="00431DD9" w:rsidRDefault="00431DD9">
      <w:pPr>
        <w:pStyle w:val="ConsPlusNormal"/>
        <w:spacing w:before="220"/>
        <w:ind w:firstLine="540"/>
        <w:jc w:val="both"/>
      </w:pPr>
      <w:bookmarkStart w:id="7" w:name="P10961"/>
      <w:bookmarkEnd w:id="7"/>
      <w:r>
        <w:t>6. Требования при предоставлении субсидий на поддержку стартующего бизнеса, предусмотренную в муниципальных программах:</w:t>
      </w:r>
    </w:p>
    <w:p w:rsidR="00431DD9" w:rsidRDefault="00431DD9">
      <w:pPr>
        <w:pStyle w:val="ConsPlusNormal"/>
        <w:spacing w:before="220"/>
        <w:ind w:firstLine="540"/>
        <w:jc w:val="both"/>
      </w:pPr>
      <w:r>
        <w:t>1) получателями субсидии являются субъекты малого и среднего предпринимательства (далее - СМСП), соответствующие на дату подачи документов следующим критериям:</w:t>
      </w:r>
    </w:p>
    <w:p w:rsidR="00431DD9" w:rsidRDefault="00431DD9">
      <w:pPr>
        <w:pStyle w:val="ConsPlusNormal"/>
        <w:spacing w:before="220"/>
        <w:ind w:firstLine="540"/>
        <w:jc w:val="both"/>
      </w:pPr>
      <w:r>
        <w:t>а) вновь зарегистрированные на территории муниципального образования Томской области или ведущие деятельность менее двух лет и осуществляющие свою деятельность на территории соответствующего муниципального образования Томской области;</w:t>
      </w:r>
    </w:p>
    <w:p w:rsidR="00431DD9" w:rsidRDefault="00431DD9">
      <w:pPr>
        <w:pStyle w:val="ConsPlusNormal"/>
        <w:spacing w:before="220"/>
        <w:ind w:firstLine="540"/>
        <w:jc w:val="both"/>
      </w:pPr>
      <w:r>
        <w:t>б) СМСП не должны получать средства на основании иных нормативных правовых актов Российской Федерации (нормативных правовых актов Томской области, муниципальных правовых актов) на цели, установленные настоящим Порядком;</w:t>
      </w:r>
    </w:p>
    <w:p w:rsidR="00431DD9" w:rsidRDefault="00431DD9">
      <w:pPr>
        <w:pStyle w:val="ConsPlusNormal"/>
        <w:spacing w:before="220"/>
        <w:ind w:firstLine="540"/>
        <w:jc w:val="both"/>
      </w:pPr>
      <w:r>
        <w:t>в) СМСП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31DD9" w:rsidRDefault="00431DD9">
      <w:pPr>
        <w:pStyle w:val="ConsPlusNormal"/>
        <w:spacing w:before="220"/>
        <w:ind w:firstLine="540"/>
        <w:jc w:val="both"/>
      </w:pPr>
      <w:r>
        <w:t xml:space="preserve">г) у СМСП должна отсутствовать неисполненная обязанность по уплате налогов, сборов, </w:t>
      </w:r>
      <w: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431DD9" w:rsidRDefault="00431DD9">
      <w:pPr>
        <w:pStyle w:val="ConsPlusNormal"/>
        <w:spacing w:before="220"/>
        <w:ind w:firstLine="540"/>
        <w:jc w:val="both"/>
      </w:pPr>
      <w:r>
        <w:t>д) у СМСП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431DD9" w:rsidRDefault="00431DD9">
      <w:pPr>
        <w:pStyle w:val="ConsPlusNormal"/>
        <w:spacing w:before="220"/>
        <w:ind w:firstLine="540"/>
        <w:jc w:val="both"/>
      </w:pPr>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СМСП, являющегося юридическим лицом, об индивидуальном предпринимателе и о физическом лице - производителе товаров, работ, услуг;</w:t>
      </w:r>
    </w:p>
    <w:p w:rsidR="00431DD9" w:rsidRDefault="00431DD9">
      <w:pPr>
        <w:pStyle w:val="ConsPlusNormal"/>
        <w:spacing w:before="220"/>
        <w:ind w:firstLine="540"/>
        <w:jc w:val="both"/>
      </w:pPr>
      <w:r>
        <w:t>ж)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31DD9" w:rsidRDefault="00431DD9">
      <w:pPr>
        <w:pStyle w:val="ConsPlusNormal"/>
        <w:spacing w:before="220"/>
        <w:ind w:firstLine="540"/>
        <w:jc w:val="both"/>
      </w:pPr>
      <w:r>
        <w:t>2) СМСП должны соблюдать следующие условия:</w:t>
      </w:r>
    </w:p>
    <w:p w:rsidR="00431DD9" w:rsidRDefault="00431DD9">
      <w:pPr>
        <w:pStyle w:val="ConsPlusNormal"/>
        <w:spacing w:before="220"/>
        <w:ind w:firstLine="540"/>
        <w:jc w:val="both"/>
      </w:pPr>
      <w:r>
        <w:t>а) размер заработной платы, установленный наемным работникам на период реализации предпринимательского проекта (но не менее одного года), должен быть не ниже установленного минимального размера оплаты труда в Томской области с учетом районного коэффициента;</w:t>
      </w:r>
    </w:p>
    <w:p w:rsidR="00431DD9" w:rsidRDefault="00431DD9">
      <w:pPr>
        <w:pStyle w:val="ConsPlusNormal"/>
        <w:spacing w:before="220"/>
        <w:ind w:firstLine="540"/>
        <w:jc w:val="both"/>
      </w:pPr>
      <w:r>
        <w:t>б) осуществлять вложение собственных денежных средств в предпринимательский проект в объеме не менее 20 процентов от суммы запрашиваемой субсидии и сохранять свой бизнес не менее двух лет с даты заключения соглашения о предоставлении субсидии СМСП;</w:t>
      </w:r>
    </w:p>
    <w:p w:rsidR="00431DD9" w:rsidRDefault="00431DD9">
      <w:pPr>
        <w:pStyle w:val="ConsPlusNormal"/>
        <w:spacing w:before="220"/>
        <w:ind w:firstLine="540"/>
        <w:jc w:val="both"/>
      </w:pPr>
      <w:r>
        <w:t>в) сохранение и (или) увеличение получателем субсидии в течение периода реализации предпринимательского проекта (но не менее одного года) численности занятых;</w:t>
      </w:r>
    </w:p>
    <w:p w:rsidR="00431DD9" w:rsidRDefault="00431DD9">
      <w:pPr>
        <w:pStyle w:val="ConsPlusNormal"/>
        <w:spacing w:before="220"/>
        <w:ind w:firstLine="540"/>
        <w:jc w:val="both"/>
      </w:pPr>
      <w:r>
        <w:t>3) максимальный объем средств, выделяемых в форме субсидии одному получателю субсидии на финансовое обеспечение затрат в связи с производством и (или) реализацией товаров, выполнением работ, оказанием услуг, в рамках реализации предпринимательского проекта не может превышать 700 тыс. рублей;</w:t>
      </w:r>
    </w:p>
    <w:p w:rsidR="00431DD9" w:rsidRDefault="00431DD9">
      <w:pPr>
        <w:pStyle w:val="ConsPlusNormal"/>
        <w:jc w:val="both"/>
      </w:pPr>
      <w:r>
        <w:t xml:space="preserve">(в ред. </w:t>
      </w:r>
      <w:hyperlink r:id="rId132">
        <w:r>
          <w:rPr>
            <w:color w:val="0000FF"/>
          </w:rPr>
          <w:t>постановления</w:t>
        </w:r>
      </w:hyperlink>
      <w:r>
        <w:t xml:space="preserve"> Администрации Томской области от 02.03.2023 N 100а)</w:t>
      </w:r>
    </w:p>
    <w:p w:rsidR="00431DD9" w:rsidRDefault="00431DD9">
      <w:pPr>
        <w:pStyle w:val="ConsPlusNormal"/>
        <w:spacing w:before="220"/>
        <w:ind w:firstLine="540"/>
        <w:jc w:val="both"/>
      </w:pPr>
      <w:r>
        <w:t>4) субсидия предоставляется на финансовое обеспечение следующих затрат, возникающих при реализации предпринимательского проекта:</w:t>
      </w:r>
    </w:p>
    <w:p w:rsidR="00431DD9" w:rsidRDefault="00431DD9">
      <w:pPr>
        <w:pStyle w:val="ConsPlusNormal"/>
        <w:spacing w:before="220"/>
        <w:ind w:firstLine="540"/>
        <w:jc w:val="both"/>
      </w:pPr>
      <w:r>
        <w:t>а)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431DD9" w:rsidRDefault="00431DD9">
      <w:pPr>
        <w:pStyle w:val="ConsPlusNormal"/>
        <w:spacing w:before="220"/>
        <w:ind w:firstLine="540"/>
        <w:jc w:val="both"/>
      </w:pPr>
      <w:r>
        <w:t>б) приобретение сырья и материалов, комплектующих;</w:t>
      </w:r>
    </w:p>
    <w:p w:rsidR="00431DD9" w:rsidRDefault="00431DD9">
      <w:pPr>
        <w:pStyle w:val="ConsPlusNormal"/>
        <w:spacing w:before="220"/>
        <w:ind w:firstLine="540"/>
        <w:jc w:val="both"/>
      </w:pPr>
      <w:r>
        <w:t>в) арендные платежи;</w:t>
      </w:r>
    </w:p>
    <w:p w:rsidR="00431DD9" w:rsidRDefault="00431DD9">
      <w:pPr>
        <w:pStyle w:val="ConsPlusNormal"/>
        <w:spacing w:before="220"/>
        <w:ind w:firstLine="540"/>
        <w:jc w:val="both"/>
      </w:pPr>
      <w:r>
        <w:t>г) расходы на продвижение собственной продукции, работ, услуг;</w:t>
      </w:r>
    </w:p>
    <w:p w:rsidR="00431DD9" w:rsidRDefault="00431DD9">
      <w:pPr>
        <w:pStyle w:val="ConsPlusNormal"/>
        <w:spacing w:before="220"/>
        <w:ind w:firstLine="540"/>
        <w:jc w:val="both"/>
      </w:pPr>
      <w:r>
        <w:lastRenderedPageBreak/>
        <w:t>д) оплата расходов, связанных с приобретением и использованием франшиз;</w:t>
      </w:r>
    </w:p>
    <w:p w:rsidR="00431DD9" w:rsidRDefault="00431DD9">
      <w:pPr>
        <w:pStyle w:val="ConsPlusNormal"/>
        <w:spacing w:before="220"/>
        <w:ind w:firstLine="540"/>
        <w:jc w:val="both"/>
      </w:pPr>
      <w:r>
        <w:t>е) расходы на ремонт нежилого помещения, включая приобретение строительных материалов, оборудования, необходимого для ремонта помещения;</w:t>
      </w:r>
    </w:p>
    <w:p w:rsidR="00431DD9" w:rsidRDefault="00431DD9">
      <w:pPr>
        <w:pStyle w:val="ConsPlusNormal"/>
        <w:jc w:val="both"/>
      </w:pPr>
      <w:r>
        <w:t xml:space="preserve">(пп. "е" введен </w:t>
      </w:r>
      <w:hyperlink r:id="rId133">
        <w:r>
          <w:rPr>
            <w:color w:val="0000FF"/>
          </w:rPr>
          <w:t>постановлением</w:t>
        </w:r>
      </w:hyperlink>
      <w:r>
        <w:t xml:space="preserve"> Администрации Томской области от 02.03.2023 N 100а)</w:t>
      </w:r>
    </w:p>
    <w:p w:rsidR="00431DD9" w:rsidRDefault="00431DD9">
      <w:pPr>
        <w:pStyle w:val="ConsPlusNormal"/>
        <w:spacing w:before="220"/>
        <w:ind w:firstLine="540"/>
        <w:jc w:val="both"/>
      </w:pPr>
      <w:r>
        <w:t xml:space="preserve">5) поддержка оказывается СМСП, осуществляющим деятельность в сфере производства и (или) реализации товаров (работ, услуг), относящимся к следующим видам экономической деятельности по </w:t>
      </w:r>
      <w:hyperlink r:id="rId134">
        <w:r>
          <w:rPr>
            <w:color w:val="0000FF"/>
          </w:rPr>
          <w:t>ОКВЭД</w:t>
        </w:r>
      </w:hyperlink>
      <w:r>
        <w:t xml:space="preserve"> (кроме предпринимательских проектов, предусматривающих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31DD9" w:rsidRDefault="00431DD9">
      <w:pPr>
        <w:pStyle w:val="ConsPlusNormal"/>
        <w:jc w:val="both"/>
      </w:pPr>
    </w:p>
    <w:p w:rsidR="00431DD9" w:rsidRDefault="00431DD9">
      <w:pPr>
        <w:pStyle w:val="ConsPlusNormal"/>
        <w:jc w:val="center"/>
      </w:pPr>
      <w:r>
        <w:t>Виды экономической деятельности по общероссийскому</w:t>
      </w:r>
    </w:p>
    <w:p w:rsidR="00431DD9" w:rsidRDefault="00431DD9">
      <w:pPr>
        <w:pStyle w:val="ConsPlusNormal"/>
        <w:jc w:val="center"/>
      </w:pPr>
      <w:r>
        <w:t>классификатору видов экономической деятельности (ОКВЭД),</w:t>
      </w:r>
    </w:p>
    <w:p w:rsidR="00431DD9" w:rsidRDefault="00431DD9">
      <w:pPr>
        <w:pStyle w:val="ConsPlusNormal"/>
        <w:jc w:val="center"/>
      </w:pPr>
      <w:r>
        <w:t>учитываемые при предоставлении субсидий субъектам малого</w:t>
      </w:r>
    </w:p>
    <w:p w:rsidR="00431DD9" w:rsidRDefault="00431DD9">
      <w:pPr>
        <w:pStyle w:val="ConsPlusNormal"/>
        <w:jc w:val="center"/>
      </w:pPr>
      <w:r>
        <w:t>и среднего предпринимательства</w:t>
      </w:r>
    </w:p>
    <w:p w:rsidR="00431DD9" w:rsidRDefault="00431DD9">
      <w:pPr>
        <w:pStyle w:val="ConsPlusNormal"/>
        <w:jc w:val="both"/>
      </w:pPr>
    </w:p>
    <w:p w:rsidR="00431DD9" w:rsidRDefault="00431DD9">
      <w:pPr>
        <w:pStyle w:val="ConsPlusNormal"/>
        <w:ind w:firstLine="540"/>
        <w:jc w:val="both"/>
      </w:pPr>
      <w:hyperlink r:id="rId135">
        <w:r>
          <w:rPr>
            <w:color w:val="0000FF"/>
          </w:rPr>
          <w:t>Раздел A</w:t>
        </w:r>
      </w:hyperlink>
      <w:r>
        <w:t>. Сельское, лесное хозяйство, охота, рыболовство и рыбоводство.</w:t>
      </w:r>
    </w:p>
    <w:p w:rsidR="00431DD9" w:rsidRDefault="00431DD9">
      <w:pPr>
        <w:pStyle w:val="ConsPlusNormal"/>
        <w:spacing w:before="220"/>
        <w:ind w:firstLine="540"/>
        <w:jc w:val="both"/>
      </w:pPr>
      <w:hyperlink r:id="rId136">
        <w:r>
          <w:rPr>
            <w:color w:val="0000FF"/>
          </w:rPr>
          <w:t>Раздел B</w:t>
        </w:r>
      </w:hyperlink>
      <w:r>
        <w:t>. Добыча полезных ископаемых.</w:t>
      </w:r>
    </w:p>
    <w:p w:rsidR="00431DD9" w:rsidRDefault="00431DD9">
      <w:pPr>
        <w:pStyle w:val="ConsPlusNormal"/>
        <w:spacing w:before="220"/>
        <w:ind w:firstLine="540"/>
        <w:jc w:val="both"/>
      </w:pPr>
      <w:hyperlink r:id="rId137">
        <w:r>
          <w:rPr>
            <w:color w:val="0000FF"/>
          </w:rPr>
          <w:t>Раздел C</w:t>
        </w:r>
      </w:hyperlink>
      <w:r>
        <w:t xml:space="preserve">. Обрабатывающие производства (за исключением </w:t>
      </w:r>
      <w:hyperlink r:id="rId138">
        <w:r>
          <w:rPr>
            <w:color w:val="0000FF"/>
          </w:rPr>
          <w:t>подкласса 25.4 класса 25</w:t>
        </w:r>
      </w:hyperlink>
      <w:r>
        <w:t>).</w:t>
      </w:r>
    </w:p>
    <w:p w:rsidR="00431DD9" w:rsidRDefault="00431DD9">
      <w:pPr>
        <w:pStyle w:val="ConsPlusNormal"/>
        <w:spacing w:before="220"/>
        <w:ind w:firstLine="540"/>
        <w:jc w:val="both"/>
      </w:pPr>
      <w:hyperlink r:id="rId139">
        <w:r>
          <w:rPr>
            <w:color w:val="0000FF"/>
          </w:rPr>
          <w:t>Раздел D</w:t>
        </w:r>
      </w:hyperlink>
      <w:r>
        <w:t>. Обеспечение электрической энергией, газом и паром; кондиционирование воздуха.</w:t>
      </w:r>
    </w:p>
    <w:p w:rsidR="00431DD9" w:rsidRDefault="00431DD9">
      <w:pPr>
        <w:pStyle w:val="ConsPlusNormal"/>
        <w:spacing w:before="220"/>
        <w:ind w:firstLine="540"/>
        <w:jc w:val="both"/>
      </w:pPr>
      <w:hyperlink r:id="rId140">
        <w:r>
          <w:rPr>
            <w:color w:val="0000FF"/>
          </w:rPr>
          <w:t>Раздел E</w:t>
        </w:r>
      </w:hyperlink>
      <w:r>
        <w:t>. Водоснабжение; водоотведение, организация сбора и утилизации отходов, деятельность по ликвидации загрязнений.</w:t>
      </w:r>
    </w:p>
    <w:p w:rsidR="00431DD9" w:rsidRDefault="00431DD9">
      <w:pPr>
        <w:pStyle w:val="ConsPlusNormal"/>
        <w:spacing w:before="220"/>
        <w:ind w:firstLine="540"/>
        <w:jc w:val="both"/>
      </w:pPr>
      <w:hyperlink r:id="rId141">
        <w:r>
          <w:rPr>
            <w:color w:val="0000FF"/>
          </w:rPr>
          <w:t>Раздел F</w:t>
        </w:r>
      </w:hyperlink>
      <w:r>
        <w:t>. Строительство.</w:t>
      </w:r>
    </w:p>
    <w:p w:rsidR="00431DD9" w:rsidRDefault="00431DD9">
      <w:pPr>
        <w:pStyle w:val="ConsPlusNormal"/>
        <w:spacing w:before="220"/>
        <w:ind w:firstLine="540"/>
        <w:jc w:val="both"/>
      </w:pPr>
      <w:hyperlink r:id="rId142">
        <w:r>
          <w:rPr>
            <w:color w:val="0000FF"/>
          </w:rPr>
          <w:t>Класс 45.2 раздела G</w:t>
        </w:r>
      </w:hyperlink>
      <w:r>
        <w:t>. Техническое обслуживание и ремонт автотранспортных средств.</w:t>
      </w:r>
    </w:p>
    <w:p w:rsidR="00431DD9" w:rsidRDefault="00431DD9">
      <w:pPr>
        <w:pStyle w:val="ConsPlusNormal"/>
        <w:spacing w:before="220"/>
        <w:ind w:firstLine="540"/>
        <w:jc w:val="both"/>
      </w:pPr>
      <w:hyperlink r:id="rId143">
        <w:r>
          <w:rPr>
            <w:color w:val="0000FF"/>
          </w:rPr>
          <w:t>Раздел H</w:t>
        </w:r>
      </w:hyperlink>
      <w:r>
        <w:t>. Транспортировка и хранение.</w:t>
      </w:r>
    </w:p>
    <w:p w:rsidR="00431DD9" w:rsidRDefault="00431DD9">
      <w:pPr>
        <w:pStyle w:val="ConsPlusNormal"/>
        <w:spacing w:before="220"/>
        <w:ind w:firstLine="540"/>
        <w:jc w:val="both"/>
      </w:pPr>
      <w:hyperlink r:id="rId144">
        <w:r>
          <w:rPr>
            <w:color w:val="0000FF"/>
          </w:rPr>
          <w:t>Раздел I</w:t>
        </w:r>
      </w:hyperlink>
      <w:r>
        <w:t>. Деятельность гостиниц и предприятий общественного питания.</w:t>
      </w:r>
    </w:p>
    <w:p w:rsidR="00431DD9" w:rsidRDefault="00431DD9">
      <w:pPr>
        <w:pStyle w:val="ConsPlusNormal"/>
        <w:spacing w:before="220"/>
        <w:ind w:firstLine="540"/>
        <w:jc w:val="both"/>
      </w:pPr>
      <w:hyperlink r:id="rId145">
        <w:r>
          <w:rPr>
            <w:color w:val="0000FF"/>
          </w:rPr>
          <w:t>Раздел J</w:t>
        </w:r>
      </w:hyperlink>
      <w:r>
        <w:t>. Деятельность в области информации и связи.</w:t>
      </w:r>
    </w:p>
    <w:p w:rsidR="00431DD9" w:rsidRDefault="00431DD9">
      <w:pPr>
        <w:pStyle w:val="ConsPlusNormal"/>
        <w:spacing w:before="220"/>
        <w:ind w:firstLine="540"/>
        <w:jc w:val="both"/>
      </w:pPr>
      <w:hyperlink r:id="rId146">
        <w:r>
          <w:rPr>
            <w:color w:val="0000FF"/>
          </w:rPr>
          <w:t>Классы 71</w:t>
        </w:r>
      </w:hyperlink>
      <w:r>
        <w:t xml:space="preserve">, </w:t>
      </w:r>
      <w:hyperlink r:id="rId147">
        <w:r>
          <w:rPr>
            <w:color w:val="0000FF"/>
          </w:rPr>
          <w:t>72</w:t>
        </w:r>
      </w:hyperlink>
      <w:r>
        <w:t xml:space="preserve">, </w:t>
      </w:r>
      <w:hyperlink r:id="rId148">
        <w:r>
          <w:rPr>
            <w:color w:val="0000FF"/>
          </w:rPr>
          <w:t>74</w:t>
        </w:r>
      </w:hyperlink>
      <w:r>
        <w:t xml:space="preserve">, </w:t>
      </w:r>
      <w:hyperlink r:id="rId149">
        <w:r>
          <w:rPr>
            <w:color w:val="0000FF"/>
          </w:rPr>
          <w:t>75 раздела M</w:t>
        </w:r>
      </w:hyperlink>
      <w:r>
        <w:t>. Деятельность профессиональная, научная и техническая.</w:t>
      </w:r>
    </w:p>
    <w:p w:rsidR="00431DD9" w:rsidRDefault="00431DD9">
      <w:pPr>
        <w:pStyle w:val="ConsPlusNormal"/>
        <w:spacing w:before="220"/>
        <w:ind w:firstLine="540"/>
        <w:jc w:val="both"/>
      </w:pPr>
      <w:hyperlink r:id="rId150">
        <w:r>
          <w:rPr>
            <w:color w:val="0000FF"/>
          </w:rPr>
          <w:t>Класс 79 раздела N</w:t>
        </w:r>
      </w:hyperlink>
      <w:r>
        <w:t>. Деятельность туристических агентств и прочих организаций, предоставляющих услуги в сфере туризма.</w:t>
      </w:r>
    </w:p>
    <w:p w:rsidR="00431DD9" w:rsidRDefault="00431DD9">
      <w:pPr>
        <w:pStyle w:val="ConsPlusNormal"/>
        <w:spacing w:before="220"/>
        <w:ind w:firstLine="540"/>
        <w:jc w:val="both"/>
      </w:pPr>
      <w:hyperlink r:id="rId151">
        <w:r>
          <w:rPr>
            <w:color w:val="0000FF"/>
          </w:rPr>
          <w:t>Раздел P</w:t>
        </w:r>
      </w:hyperlink>
      <w:r>
        <w:t>. Образование.</w:t>
      </w:r>
    </w:p>
    <w:p w:rsidR="00431DD9" w:rsidRDefault="00431DD9">
      <w:pPr>
        <w:pStyle w:val="ConsPlusNormal"/>
        <w:spacing w:before="220"/>
        <w:ind w:firstLine="540"/>
        <w:jc w:val="both"/>
      </w:pPr>
      <w:hyperlink r:id="rId152">
        <w:r>
          <w:rPr>
            <w:color w:val="0000FF"/>
          </w:rPr>
          <w:t>Раздел Q</w:t>
        </w:r>
      </w:hyperlink>
      <w:r>
        <w:t>. Деятельность в области здравоохранения и социальных услуг.</w:t>
      </w:r>
    </w:p>
    <w:p w:rsidR="00431DD9" w:rsidRDefault="00431DD9">
      <w:pPr>
        <w:pStyle w:val="ConsPlusNormal"/>
        <w:spacing w:before="220"/>
        <w:ind w:firstLine="540"/>
        <w:jc w:val="both"/>
      </w:pPr>
      <w:hyperlink r:id="rId153">
        <w:r>
          <w:rPr>
            <w:color w:val="0000FF"/>
          </w:rPr>
          <w:t>Раздел R</w:t>
        </w:r>
      </w:hyperlink>
      <w:r>
        <w:t>. Деятельность в области культуры, спорта, организации досуга и развлечений.</w:t>
      </w:r>
    </w:p>
    <w:p w:rsidR="00431DD9" w:rsidRDefault="00431DD9">
      <w:pPr>
        <w:pStyle w:val="ConsPlusNormal"/>
        <w:spacing w:before="220"/>
        <w:ind w:firstLine="540"/>
        <w:jc w:val="both"/>
      </w:pPr>
      <w:hyperlink r:id="rId154">
        <w:r>
          <w:rPr>
            <w:color w:val="0000FF"/>
          </w:rPr>
          <w:t>Классы 95</w:t>
        </w:r>
      </w:hyperlink>
      <w:r>
        <w:t xml:space="preserve"> и </w:t>
      </w:r>
      <w:hyperlink r:id="rId155">
        <w:r>
          <w:rPr>
            <w:color w:val="0000FF"/>
          </w:rPr>
          <w:t>96 раздела S</w:t>
        </w:r>
      </w:hyperlink>
      <w:r>
        <w:t>. Предоставление прочих видов услуг.</w:t>
      </w:r>
    </w:p>
    <w:p w:rsidR="00431DD9" w:rsidRDefault="00431DD9">
      <w:pPr>
        <w:pStyle w:val="ConsPlusNormal"/>
        <w:spacing w:before="220"/>
        <w:ind w:firstLine="540"/>
        <w:jc w:val="both"/>
      </w:pPr>
      <w:r>
        <w:t xml:space="preserve">При этом деятельность ОКВЭД </w:t>
      </w:r>
      <w:hyperlink r:id="rId156">
        <w:r>
          <w:rPr>
            <w:color w:val="0000FF"/>
          </w:rPr>
          <w:t>79 раздела N</w:t>
        </w:r>
      </w:hyperlink>
      <w:r>
        <w:t xml:space="preserve"> учитывается только в отношении внутреннего туризма.</w:t>
      </w:r>
    </w:p>
    <w:p w:rsidR="00431DD9" w:rsidRDefault="00431DD9">
      <w:pPr>
        <w:pStyle w:val="ConsPlusNormal"/>
        <w:spacing w:before="220"/>
        <w:ind w:firstLine="540"/>
        <w:jc w:val="both"/>
      </w:pPr>
      <w:r>
        <w:t xml:space="preserve">При проведении муниципальным образованием Томской области отбора получателей субсидий дополнительный приоритет устанавливается в отношении СМСП, основной вид </w:t>
      </w:r>
      <w:r>
        <w:lastRenderedPageBreak/>
        <w:t xml:space="preserve">деятельности которых соответствует ОКВЭД </w:t>
      </w:r>
      <w:hyperlink r:id="rId157">
        <w:r>
          <w:rPr>
            <w:color w:val="0000FF"/>
          </w:rPr>
          <w:t>62.01</w:t>
        </w:r>
      </w:hyperlink>
      <w:r>
        <w:t xml:space="preserve">, </w:t>
      </w:r>
      <w:hyperlink r:id="rId158">
        <w:r>
          <w:rPr>
            <w:color w:val="0000FF"/>
          </w:rPr>
          <w:t>62.02</w:t>
        </w:r>
      </w:hyperlink>
      <w:r>
        <w:t xml:space="preserve">, </w:t>
      </w:r>
      <w:hyperlink r:id="rId159">
        <w:r>
          <w:rPr>
            <w:color w:val="0000FF"/>
          </w:rPr>
          <w:t>62.02.1</w:t>
        </w:r>
      </w:hyperlink>
      <w:r>
        <w:t xml:space="preserve">, </w:t>
      </w:r>
      <w:hyperlink r:id="rId160">
        <w:r>
          <w:rPr>
            <w:color w:val="0000FF"/>
          </w:rPr>
          <w:t>62.02.4</w:t>
        </w:r>
      </w:hyperlink>
      <w:r>
        <w:t xml:space="preserve">, </w:t>
      </w:r>
      <w:hyperlink r:id="rId161">
        <w:r>
          <w:rPr>
            <w:color w:val="0000FF"/>
          </w:rPr>
          <w:t>62.03.13</w:t>
        </w:r>
      </w:hyperlink>
      <w:r>
        <w:t xml:space="preserve">, </w:t>
      </w:r>
      <w:hyperlink r:id="rId162">
        <w:r>
          <w:rPr>
            <w:color w:val="0000FF"/>
          </w:rPr>
          <w:t>62.09</w:t>
        </w:r>
      </w:hyperlink>
      <w:r>
        <w:t xml:space="preserve">, </w:t>
      </w:r>
      <w:hyperlink r:id="rId163">
        <w:r>
          <w:rPr>
            <w:color w:val="0000FF"/>
          </w:rPr>
          <w:t>63.11.1</w:t>
        </w:r>
      </w:hyperlink>
      <w:r>
        <w:t>;</w:t>
      </w:r>
    </w:p>
    <w:p w:rsidR="00431DD9" w:rsidRDefault="00431DD9">
      <w:pPr>
        <w:pStyle w:val="ConsPlusNormal"/>
        <w:jc w:val="both"/>
      </w:pPr>
      <w:r>
        <w:t xml:space="preserve">(пп. 5 в ред. </w:t>
      </w:r>
      <w:hyperlink r:id="rId164">
        <w:r>
          <w:rPr>
            <w:color w:val="0000FF"/>
          </w:rPr>
          <w:t>постановления</w:t>
        </w:r>
      </w:hyperlink>
      <w:r>
        <w:t xml:space="preserve"> Администрации Томской области от 02.03.2023 N 100а)</w:t>
      </w:r>
    </w:p>
    <w:p w:rsidR="00431DD9" w:rsidRDefault="00431DD9">
      <w:pPr>
        <w:pStyle w:val="ConsPlusNormal"/>
        <w:spacing w:before="220"/>
        <w:ind w:firstLine="540"/>
        <w:jc w:val="both"/>
      </w:pPr>
      <w:r>
        <w:t>6) соблюдение иных требований, предусмотренных муниципальными программами.</w:t>
      </w:r>
    </w:p>
    <w:p w:rsidR="00431DD9" w:rsidRDefault="00431DD9">
      <w:pPr>
        <w:pStyle w:val="ConsPlusNormal"/>
        <w:spacing w:before="220"/>
        <w:ind w:firstLine="540"/>
        <w:jc w:val="both"/>
      </w:pPr>
      <w:bookmarkStart w:id="8" w:name="P11011"/>
      <w:bookmarkEnd w:id="8"/>
      <w:r>
        <w:t>7. При предоставлении субсидий на реализацию мероприятий муниципальных программ (подпрограмм), направленных на поддержку стартующего бизнеса, муниципальными образованиями Томской области в заявке на предоставление субсидии должно быть указано плановое значение следующего показателя результативности предоставления субсидии:</w:t>
      </w:r>
    </w:p>
    <w:p w:rsidR="00431DD9" w:rsidRDefault="00431DD9">
      <w:pPr>
        <w:pStyle w:val="ConsPlusNormal"/>
        <w:spacing w:before="220"/>
        <w:ind w:firstLine="540"/>
        <w:jc w:val="both"/>
      </w:pPr>
      <w:r>
        <w:t>количество субъектов малого и среднего предпринимательства - получателей финансовой поддержки.</w:t>
      </w:r>
    </w:p>
    <w:p w:rsidR="00431DD9" w:rsidRDefault="00431DD9">
      <w:pPr>
        <w:pStyle w:val="ConsPlusNormal"/>
        <w:spacing w:before="220"/>
        <w:ind w:firstLine="540"/>
        <w:jc w:val="both"/>
      </w:pPr>
      <w:r>
        <w:t>При предоставлении субсидий на иные мероприятия, предусмотренные в муниципальных программах, муниципальными образованиями Томской области в заявке на предоставление субсидии должно быть указано плановое значение следующего показателя результативности предоставления субсидии:</w:t>
      </w:r>
    </w:p>
    <w:p w:rsidR="00431DD9" w:rsidRDefault="00431DD9">
      <w:pPr>
        <w:pStyle w:val="ConsPlusNormal"/>
        <w:spacing w:before="220"/>
        <w:ind w:firstLine="540"/>
        <w:jc w:val="both"/>
      </w:pPr>
      <w:r>
        <w:t>количество субъектов малого и среднего предпринимательства, лиц, применяющих специальный налоговый режим "Налог на профессиональный доход", и организаций инфраструктуры поддержки предпринимательства, получивших информационную, консультационную, финансовую поддержку.</w:t>
      </w:r>
    </w:p>
    <w:p w:rsidR="00431DD9" w:rsidRDefault="00431DD9">
      <w:pPr>
        <w:pStyle w:val="ConsPlusNormal"/>
        <w:spacing w:before="220"/>
        <w:ind w:firstLine="540"/>
        <w:jc w:val="both"/>
      </w:pPr>
      <w:r>
        <w:t xml:space="preserve">При предоставлении субсидии на мероприятия, указанные в </w:t>
      </w:r>
      <w:hyperlink w:anchor="P10956">
        <w:r>
          <w:rPr>
            <w:color w:val="0000FF"/>
          </w:rPr>
          <w:t>подпунктах а)</w:t>
        </w:r>
      </w:hyperlink>
      <w:r>
        <w:t xml:space="preserve">, </w:t>
      </w:r>
      <w:hyperlink w:anchor="P10957">
        <w:r>
          <w:rPr>
            <w:color w:val="0000FF"/>
          </w:rPr>
          <w:t>б) подпункта 2) пункта 4</w:t>
        </w:r>
      </w:hyperlink>
      <w:r>
        <w:t xml:space="preserve"> настоящего Порядка, муниципальными образованиями Томской области в заявке на предоставление субсидии должно быть указано плановое значение следующих показателей результативности предоставления субсидии:</w:t>
      </w:r>
    </w:p>
    <w:p w:rsidR="00431DD9" w:rsidRDefault="00431DD9">
      <w:pPr>
        <w:pStyle w:val="ConsPlusNormal"/>
        <w:spacing w:before="220"/>
        <w:ind w:firstLine="540"/>
        <w:jc w:val="both"/>
      </w:pPr>
      <w:r>
        <w:t>количество проведенных мероприятий, направленных на развитие малого и среднего предпринимательства;</w:t>
      </w:r>
    </w:p>
    <w:p w:rsidR="00431DD9" w:rsidRDefault="00431DD9">
      <w:pPr>
        <w:pStyle w:val="ConsPlusNormal"/>
        <w:spacing w:before="220"/>
        <w:ind w:firstLine="540"/>
        <w:jc w:val="both"/>
      </w:pPr>
      <w:r>
        <w:t>количество участников мероприятий.</w:t>
      </w:r>
    </w:p>
    <w:p w:rsidR="00431DD9" w:rsidRDefault="00431DD9">
      <w:pPr>
        <w:pStyle w:val="ConsPlusNormal"/>
        <w:spacing w:before="220"/>
        <w:ind w:firstLine="540"/>
        <w:jc w:val="both"/>
      </w:pPr>
      <w:r>
        <w:t>Плановые значения показателей результативности предоставления субсидии определяются Комиссией на основании расчета, выполненного в соответствии с Положением о работе Комиссии.</w:t>
      </w:r>
    </w:p>
    <w:p w:rsidR="00431DD9" w:rsidRDefault="00431DD9">
      <w:pPr>
        <w:pStyle w:val="ConsPlusNormal"/>
        <w:spacing w:before="220"/>
        <w:ind w:firstLine="540"/>
        <w:jc w:val="both"/>
      </w:pPr>
      <w:r>
        <w:t>8. Расчет субсидий бюджетам муниципальных образований Томской области, подавших заявки на получение субсидий, осуществляется исходя из количества поданных заявок муниципальными образованиями Томской области, заявленной суммы с учетом численности населения муниципальных образований Томской области по следующей методике.</w:t>
      </w:r>
    </w:p>
    <w:p w:rsidR="00431DD9" w:rsidRDefault="00431DD9">
      <w:pPr>
        <w:pStyle w:val="ConsPlusNormal"/>
        <w:spacing w:before="220"/>
        <w:ind w:firstLine="540"/>
        <w:jc w:val="both"/>
      </w:pPr>
      <w:r>
        <w:t>Объем субсидии i-му муниципальному образованию Томской области определяется по следующей формуле:</w:t>
      </w:r>
    </w:p>
    <w:p w:rsidR="00431DD9" w:rsidRDefault="00431DD9">
      <w:pPr>
        <w:pStyle w:val="ConsPlusNormal"/>
        <w:jc w:val="both"/>
      </w:pPr>
    </w:p>
    <w:p w:rsidR="00431DD9" w:rsidRDefault="00431DD9">
      <w:pPr>
        <w:pStyle w:val="ConsPlusNormal"/>
        <w:jc w:val="center"/>
      </w:pPr>
      <w:r>
        <w:t>S</w:t>
      </w:r>
      <w:r>
        <w:rPr>
          <w:vertAlign w:val="subscript"/>
        </w:rPr>
        <w:t>i</w:t>
      </w:r>
      <w:r>
        <w:t xml:space="preserve"> = S x (R</w:t>
      </w:r>
      <w:r>
        <w:rPr>
          <w:vertAlign w:val="subscript"/>
        </w:rPr>
        <w:t>i</w:t>
      </w:r>
      <w:r>
        <w:t xml:space="preserve"> / R'), где:</w:t>
      </w:r>
    </w:p>
    <w:p w:rsidR="00431DD9" w:rsidRDefault="00431DD9">
      <w:pPr>
        <w:pStyle w:val="ConsPlusNormal"/>
        <w:jc w:val="both"/>
      </w:pPr>
    </w:p>
    <w:p w:rsidR="00431DD9" w:rsidRDefault="00431DD9">
      <w:pPr>
        <w:pStyle w:val="ConsPlusNormal"/>
        <w:ind w:firstLine="540"/>
        <w:jc w:val="both"/>
      </w:pPr>
      <w:r>
        <w:t>Si - объем субсидии i-му муниципальному образованию Томской области;</w:t>
      </w:r>
    </w:p>
    <w:p w:rsidR="00431DD9" w:rsidRDefault="00431DD9">
      <w:pPr>
        <w:pStyle w:val="ConsPlusNormal"/>
        <w:spacing w:before="220"/>
        <w:ind w:firstLine="540"/>
        <w:jc w:val="both"/>
      </w:pPr>
      <w:r>
        <w:t>i - муниципальное образование, подавшее заявку на получение субсидии;</w:t>
      </w:r>
    </w:p>
    <w:p w:rsidR="00431DD9" w:rsidRDefault="00431DD9">
      <w:pPr>
        <w:pStyle w:val="ConsPlusNormal"/>
        <w:spacing w:before="220"/>
        <w:ind w:firstLine="540"/>
        <w:jc w:val="both"/>
      </w:pPr>
      <w:r>
        <w:t>S - общий объем лимитов бюджетных ассигнований, предусмотренных в областном бюджете на реализацию мероприятий муниципальных программ (подпрограмм), направленных на развитие малого и среднего предпринимательства;</w:t>
      </w:r>
    </w:p>
    <w:p w:rsidR="00431DD9" w:rsidRDefault="00431DD9">
      <w:pPr>
        <w:pStyle w:val="ConsPlusNormal"/>
        <w:spacing w:before="220"/>
        <w:ind w:firstLine="540"/>
        <w:jc w:val="both"/>
      </w:pPr>
      <w:r>
        <w:t xml:space="preserve">R' - сумма коэффициентов для расчета субсидий муниципальных образований Томской </w:t>
      </w:r>
      <w:r>
        <w:lastRenderedPageBreak/>
        <w:t>области, подавших заявки на получение субсидий;</w:t>
      </w:r>
    </w:p>
    <w:p w:rsidR="00431DD9" w:rsidRDefault="00431DD9">
      <w:pPr>
        <w:pStyle w:val="ConsPlusNormal"/>
        <w:spacing w:before="220"/>
        <w:ind w:firstLine="540"/>
        <w:jc w:val="both"/>
      </w:pPr>
      <w:r>
        <w:t>R</w:t>
      </w:r>
      <w:r>
        <w:rPr>
          <w:vertAlign w:val="subscript"/>
        </w:rPr>
        <w:t>i</w:t>
      </w:r>
      <w:r>
        <w:t xml:space="preserve"> - коэффициент для расчета субсидии i-го муниципального образования, подавшего заявку на получение субсидии (согласно таблице "Коэффициенты для расчета субсидий").</w:t>
      </w:r>
    </w:p>
    <w:p w:rsidR="00431DD9" w:rsidRDefault="00431DD9">
      <w:pPr>
        <w:pStyle w:val="ConsPlusNormal"/>
        <w:spacing w:before="220"/>
        <w:ind w:firstLine="540"/>
        <w:jc w:val="both"/>
      </w:pPr>
      <w:r>
        <w:t>Если сумма субсидии в заявке муниципального образования Томской области меньше суммы распределенной субсидии, то образовавшаяся разница свободных средств субсидии подлежит перераспределению между иными муниципальными образованиями Томской области, у которых сумма в заявке больше суммы распределенной субсидии, в порядке расчета, изложенного в настоящем пункте.</w:t>
      </w:r>
    </w:p>
    <w:p w:rsidR="00431DD9" w:rsidRDefault="00431DD9">
      <w:pPr>
        <w:pStyle w:val="ConsPlusNormal"/>
        <w:jc w:val="both"/>
      </w:pPr>
    </w:p>
    <w:p w:rsidR="00431DD9" w:rsidRDefault="00431DD9">
      <w:pPr>
        <w:pStyle w:val="ConsPlusTitle"/>
        <w:jc w:val="center"/>
        <w:outlineLvl w:val="3"/>
      </w:pPr>
      <w:r>
        <w:t>Коэффициенты для расчета субсидий</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431DD9">
        <w:tc>
          <w:tcPr>
            <w:tcW w:w="7710" w:type="dxa"/>
          </w:tcPr>
          <w:p w:rsidR="00431DD9" w:rsidRDefault="00431DD9">
            <w:pPr>
              <w:pStyle w:val="ConsPlusNormal"/>
              <w:jc w:val="center"/>
            </w:pPr>
            <w:r>
              <w:t>Наименование муниципального образования Томской области</w:t>
            </w:r>
          </w:p>
        </w:tc>
        <w:tc>
          <w:tcPr>
            <w:tcW w:w="1361" w:type="dxa"/>
          </w:tcPr>
          <w:p w:rsidR="00431DD9" w:rsidRDefault="00431DD9">
            <w:pPr>
              <w:pStyle w:val="ConsPlusNormal"/>
              <w:jc w:val="center"/>
            </w:pPr>
            <w:r>
              <w:t>Значение R</w:t>
            </w:r>
            <w:r>
              <w:rPr>
                <w:vertAlign w:val="subscript"/>
              </w:rPr>
              <w:t>i</w:t>
            </w:r>
          </w:p>
        </w:tc>
      </w:tr>
      <w:tr w:rsidR="00431DD9">
        <w:tc>
          <w:tcPr>
            <w:tcW w:w="7710" w:type="dxa"/>
          </w:tcPr>
          <w:p w:rsidR="00431DD9" w:rsidRDefault="00431DD9">
            <w:pPr>
              <w:pStyle w:val="ConsPlusNormal"/>
            </w:pPr>
            <w:r>
              <w:t>Александровский район</w:t>
            </w:r>
          </w:p>
        </w:tc>
        <w:tc>
          <w:tcPr>
            <w:tcW w:w="1361" w:type="dxa"/>
          </w:tcPr>
          <w:p w:rsidR="00431DD9" w:rsidRDefault="00431DD9">
            <w:pPr>
              <w:pStyle w:val="ConsPlusNormal"/>
              <w:jc w:val="center"/>
            </w:pPr>
            <w:r>
              <w:t>0,01</w:t>
            </w:r>
          </w:p>
        </w:tc>
      </w:tr>
      <w:tr w:rsidR="00431DD9">
        <w:tc>
          <w:tcPr>
            <w:tcW w:w="7710" w:type="dxa"/>
          </w:tcPr>
          <w:p w:rsidR="00431DD9" w:rsidRDefault="00431DD9">
            <w:pPr>
              <w:pStyle w:val="ConsPlusNormal"/>
            </w:pPr>
            <w:r>
              <w:t>Асиновский район</w:t>
            </w:r>
          </w:p>
        </w:tc>
        <w:tc>
          <w:tcPr>
            <w:tcW w:w="1361" w:type="dxa"/>
          </w:tcPr>
          <w:p w:rsidR="00431DD9" w:rsidRDefault="00431DD9">
            <w:pPr>
              <w:pStyle w:val="ConsPlusNormal"/>
              <w:jc w:val="center"/>
            </w:pPr>
            <w:r>
              <w:t>0,05</w:t>
            </w:r>
          </w:p>
        </w:tc>
      </w:tr>
      <w:tr w:rsidR="00431DD9">
        <w:tc>
          <w:tcPr>
            <w:tcW w:w="7710" w:type="dxa"/>
          </w:tcPr>
          <w:p w:rsidR="00431DD9" w:rsidRDefault="00431DD9">
            <w:pPr>
              <w:pStyle w:val="ConsPlusNormal"/>
            </w:pPr>
            <w:r>
              <w:t>Бакчарский район</w:t>
            </w:r>
          </w:p>
        </w:tc>
        <w:tc>
          <w:tcPr>
            <w:tcW w:w="1361" w:type="dxa"/>
          </w:tcPr>
          <w:p w:rsidR="00431DD9" w:rsidRDefault="00431DD9">
            <w:pPr>
              <w:pStyle w:val="ConsPlusNormal"/>
              <w:jc w:val="center"/>
            </w:pPr>
            <w:r>
              <w:t>0,02</w:t>
            </w:r>
          </w:p>
        </w:tc>
      </w:tr>
      <w:tr w:rsidR="00431DD9">
        <w:tc>
          <w:tcPr>
            <w:tcW w:w="7710" w:type="dxa"/>
          </w:tcPr>
          <w:p w:rsidR="00431DD9" w:rsidRDefault="00431DD9">
            <w:pPr>
              <w:pStyle w:val="ConsPlusNormal"/>
            </w:pPr>
            <w:r>
              <w:t>Верхнекетский район</w:t>
            </w:r>
          </w:p>
        </w:tc>
        <w:tc>
          <w:tcPr>
            <w:tcW w:w="1361" w:type="dxa"/>
          </w:tcPr>
          <w:p w:rsidR="00431DD9" w:rsidRDefault="00431DD9">
            <w:pPr>
              <w:pStyle w:val="ConsPlusNormal"/>
              <w:jc w:val="center"/>
            </w:pPr>
            <w:r>
              <w:t>0,03</w:t>
            </w:r>
          </w:p>
        </w:tc>
      </w:tr>
      <w:tr w:rsidR="00431DD9">
        <w:tc>
          <w:tcPr>
            <w:tcW w:w="7710" w:type="dxa"/>
          </w:tcPr>
          <w:p w:rsidR="00431DD9" w:rsidRDefault="00431DD9">
            <w:pPr>
              <w:pStyle w:val="ConsPlusNormal"/>
            </w:pPr>
            <w:r>
              <w:t>Зырянский район</w:t>
            </w:r>
          </w:p>
        </w:tc>
        <w:tc>
          <w:tcPr>
            <w:tcW w:w="1361" w:type="dxa"/>
          </w:tcPr>
          <w:p w:rsidR="00431DD9" w:rsidRDefault="00431DD9">
            <w:pPr>
              <w:pStyle w:val="ConsPlusNormal"/>
              <w:jc w:val="center"/>
            </w:pPr>
            <w:r>
              <w:t>0,02</w:t>
            </w:r>
          </w:p>
        </w:tc>
      </w:tr>
      <w:tr w:rsidR="00431DD9">
        <w:tc>
          <w:tcPr>
            <w:tcW w:w="7710" w:type="dxa"/>
          </w:tcPr>
          <w:p w:rsidR="00431DD9" w:rsidRDefault="00431DD9">
            <w:pPr>
              <w:pStyle w:val="ConsPlusNormal"/>
            </w:pPr>
            <w:r>
              <w:t>Каргасокский район</w:t>
            </w:r>
          </w:p>
        </w:tc>
        <w:tc>
          <w:tcPr>
            <w:tcW w:w="1361" w:type="dxa"/>
          </w:tcPr>
          <w:p w:rsidR="00431DD9" w:rsidRDefault="00431DD9">
            <w:pPr>
              <w:pStyle w:val="ConsPlusNormal"/>
              <w:jc w:val="center"/>
            </w:pPr>
            <w:r>
              <w:t>0,03</w:t>
            </w:r>
          </w:p>
        </w:tc>
      </w:tr>
      <w:tr w:rsidR="00431DD9">
        <w:tc>
          <w:tcPr>
            <w:tcW w:w="7710" w:type="dxa"/>
          </w:tcPr>
          <w:p w:rsidR="00431DD9" w:rsidRDefault="00431DD9">
            <w:pPr>
              <w:pStyle w:val="ConsPlusNormal"/>
            </w:pPr>
            <w:r>
              <w:t>Кожевниковский район</w:t>
            </w:r>
          </w:p>
        </w:tc>
        <w:tc>
          <w:tcPr>
            <w:tcW w:w="1361" w:type="dxa"/>
          </w:tcPr>
          <w:p w:rsidR="00431DD9" w:rsidRDefault="00431DD9">
            <w:pPr>
              <w:pStyle w:val="ConsPlusNormal"/>
              <w:jc w:val="center"/>
            </w:pPr>
            <w:r>
              <w:t>0,03</w:t>
            </w:r>
          </w:p>
        </w:tc>
      </w:tr>
      <w:tr w:rsidR="00431DD9">
        <w:tc>
          <w:tcPr>
            <w:tcW w:w="7710" w:type="dxa"/>
          </w:tcPr>
          <w:p w:rsidR="00431DD9" w:rsidRDefault="00431DD9">
            <w:pPr>
              <w:pStyle w:val="ConsPlusNormal"/>
            </w:pPr>
            <w:r>
              <w:t>Колпашевский район</w:t>
            </w:r>
          </w:p>
        </w:tc>
        <w:tc>
          <w:tcPr>
            <w:tcW w:w="1361" w:type="dxa"/>
          </w:tcPr>
          <w:p w:rsidR="00431DD9" w:rsidRDefault="00431DD9">
            <w:pPr>
              <w:pStyle w:val="ConsPlusNormal"/>
              <w:jc w:val="center"/>
            </w:pPr>
            <w:r>
              <w:t>0,06</w:t>
            </w:r>
          </w:p>
        </w:tc>
      </w:tr>
      <w:tr w:rsidR="00431DD9">
        <w:tc>
          <w:tcPr>
            <w:tcW w:w="7710" w:type="dxa"/>
          </w:tcPr>
          <w:p w:rsidR="00431DD9" w:rsidRDefault="00431DD9">
            <w:pPr>
              <w:pStyle w:val="ConsPlusNormal"/>
            </w:pPr>
            <w:r>
              <w:t>Кривошеинский район</w:t>
            </w:r>
          </w:p>
        </w:tc>
        <w:tc>
          <w:tcPr>
            <w:tcW w:w="1361" w:type="dxa"/>
          </w:tcPr>
          <w:p w:rsidR="00431DD9" w:rsidRDefault="00431DD9">
            <w:pPr>
              <w:pStyle w:val="ConsPlusNormal"/>
              <w:jc w:val="center"/>
            </w:pPr>
            <w:r>
              <w:t>0,02</w:t>
            </w:r>
          </w:p>
        </w:tc>
      </w:tr>
      <w:tr w:rsidR="00431DD9">
        <w:tc>
          <w:tcPr>
            <w:tcW w:w="7710" w:type="dxa"/>
          </w:tcPr>
          <w:p w:rsidR="00431DD9" w:rsidRDefault="00431DD9">
            <w:pPr>
              <w:pStyle w:val="ConsPlusNormal"/>
            </w:pPr>
            <w:r>
              <w:t>Молчановский район</w:t>
            </w:r>
          </w:p>
        </w:tc>
        <w:tc>
          <w:tcPr>
            <w:tcW w:w="1361" w:type="dxa"/>
          </w:tcPr>
          <w:p w:rsidR="00431DD9" w:rsidRDefault="00431DD9">
            <w:pPr>
              <w:pStyle w:val="ConsPlusNormal"/>
              <w:jc w:val="center"/>
            </w:pPr>
            <w:r>
              <w:t>0,02</w:t>
            </w:r>
          </w:p>
        </w:tc>
      </w:tr>
      <w:tr w:rsidR="00431DD9">
        <w:tc>
          <w:tcPr>
            <w:tcW w:w="7710" w:type="dxa"/>
          </w:tcPr>
          <w:p w:rsidR="00431DD9" w:rsidRDefault="00431DD9">
            <w:pPr>
              <w:pStyle w:val="ConsPlusNormal"/>
            </w:pPr>
            <w:r>
              <w:t>Парабельский район</w:t>
            </w:r>
          </w:p>
        </w:tc>
        <w:tc>
          <w:tcPr>
            <w:tcW w:w="1361" w:type="dxa"/>
          </w:tcPr>
          <w:p w:rsidR="00431DD9" w:rsidRDefault="00431DD9">
            <w:pPr>
              <w:pStyle w:val="ConsPlusNormal"/>
              <w:jc w:val="center"/>
            </w:pPr>
            <w:r>
              <w:t>0,02</w:t>
            </w:r>
          </w:p>
        </w:tc>
      </w:tr>
      <w:tr w:rsidR="00431DD9">
        <w:tc>
          <w:tcPr>
            <w:tcW w:w="7710" w:type="dxa"/>
          </w:tcPr>
          <w:p w:rsidR="00431DD9" w:rsidRDefault="00431DD9">
            <w:pPr>
              <w:pStyle w:val="ConsPlusNormal"/>
            </w:pPr>
            <w:r>
              <w:t>Первомайский район</w:t>
            </w:r>
          </w:p>
        </w:tc>
        <w:tc>
          <w:tcPr>
            <w:tcW w:w="1361" w:type="dxa"/>
          </w:tcPr>
          <w:p w:rsidR="00431DD9" w:rsidRDefault="00431DD9">
            <w:pPr>
              <w:pStyle w:val="ConsPlusNormal"/>
              <w:jc w:val="center"/>
            </w:pPr>
            <w:r>
              <w:t>0,03</w:t>
            </w:r>
          </w:p>
        </w:tc>
      </w:tr>
      <w:tr w:rsidR="00431DD9">
        <w:tc>
          <w:tcPr>
            <w:tcW w:w="7710" w:type="dxa"/>
          </w:tcPr>
          <w:p w:rsidR="00431DD9" w:rsidRDefault="00431DD9">
            <w:pPr>
              <w:pStyle w:val="ConsPlusNormal"/>
            </w:pPr>
            <w:r>
              <w:t>Тегульдетский район</w:t>
            </w:r>
          </w:p>
        </w:tc>
        <w:tc>
          <w:tcPr>
            <w:tcW w:w="1361" w:type="dxa"/>
          </w:tcPr>
          <w:p w:rsidR="00431DD9" w:rsidRDefault="00431DD9">
            <w:pPr>
              <w:pStyle w:val="ConsPlusNormal"/>
              <w:jc w:val="center"/>
            </w:pPr>
            <w:r>
              <w:t>0,01</w:t>
            </w:r>
          </w:p>
        </w:tc>
      </w:tr>
      <w:tr w:rsidR="00431DD9">
        <w:tc>
          <w:tcPr>
            <w:tcW w:w="7710" w:type="dxa"/>
          </w:tcPr>
          <w:p w:rsidR="00431DD9" w:rsidRDefault="00431DD9">
            <w:pPr>
              <w:pStyle w:val="ConsPlusNormal"/>
            </w:pPr>
            <w:r>
              <w:t>Томский район</w:t>
            </w:r>
          </w:p>
        </w:tc>
        <w:tc>
          <w:tcPr>
            <w:tcW w:w="1361" w:type="dxa"/>
          </w:tcPr>
          <w:p w:rsidR="00431DD9" w:rsidRDefault="00431DD9">
            <w:pPr>
              <w:pStyle w:val="ConsPlusNormal"/>
              <w:jc w:val="center"/>
            </w:pPr>
            <w:r>
              <w:t>0,11</w:t>
            </w:r>
          </w:p>
        </w:tc>
      </w:tr>
      <w:tr w:rsidR="00431DD9">
        <w:tc>
          <w:tcPr>
            <w:tcW w:w="7710" w:type="dxa"/>
          </w:tcPr>
          <w:p w:rsidR="00431DD9" w:rsidRDefault="00431DD9">
            <w:pPr>
              <w:pStyle w:val="ConsPlusNormal"/>
            </w:pPr>
            <w:r>
              <w:t>Чаинский район</w:t>
            </w:r>
          </w:p>
        </w:tc>
        <w:tc>
          <w:tcPr>
            <w:tcW w:w="1361" w:type="dxa"/>
          </w:tcPr>
          <w:p w:rsidR="00431DD9" w:rsidRDefault="00431DD9">
            <w:pPr>
              <w:pStyle w:val="ConsPlusNormal"/>
              <w:jc w:val="center"/>
            </w:pPr>
            <w:r>
              <w:t>0,02</w:t>
            </w:r>
          </w:p>
        </w:tc>
      </w:tr>
      <w:tr w:rsidR="00431DD9">
        <w:tc>
          <w:tcPr>
            <w:tcW w:w="7710" w:type="dxa"/>
          </w:tcPr>
          <w:p w:rsidR="00431DD9" w:rsidRDefault="00431DD9">
            <w:pPr>
              <w:pStyle w:val="ConsPlusNormal"/>
            </w:pPr>
            <w:r>
              <w:t>Шегарский район</w:t>
            </w:r>
          </w:p>
        </w:tc>
        <w:tc>
          <w:tcPr>
            <w:tcW w:w="1361" w:type="dxa"/>
          </w:tcPr>
          <w:p w:rsidR="00431DD9" w:rsidRDefault="00431DD9">
            <w:pPr>
              <w:pStyle w:val="ConsPlusNormal"/>
              <w:jc w:val="center"/>
            </w:pPr>
            <w:r>
              <w:t>0,03</w:t>
            </w:r>
          </w:p>
        </w:tc>
      </w:tr>
      <w:tr w:rsidR="00431DD9">
        <w:tc>
          <w:tcPr>
            <w:tcW w:w="7710" w:type="dxa"/>
          </w:tcPr>
          <w:p w:rsidR="00431DD9" w:rsidRDefault="00431DD9">
            <w:pPr>
              <w:pStyle w:val="ConsPlusNormal"/>
            </w:pPr>
            <w:r>
              <w:t>Город Томск</w:t>
            </w:r>
          </w:p>
        </w:tc>
        <w:tc>
          <w:tcPr>
            <w:tcW w:w="1361" w:type="dxa"/>
          </w:tcPr>
          <w:p w:rsidR="00431DD9" w:rsidRDefault="00431DD9">
            <w:pPr>
              <w:pStyle w:val="ConsPlusNormal"/>
              <w:jc w:val="center"/>
            </w:pPr>
            <w:r>
              <w:t>0,24</w:t>
            </w:r>
          </w:p>
        </w:tc>
      </w:tr>
      <w:tr w:rsidR="00431DD9">
        <w:tc>
          <w:tcPr>
            <w:tcW w:w="7710" w:type="dxa"/>
          </w:tcPr>
          <w:p w:rsidR="00431DD9" w:rsidRDefault="00431DD9">
            <w:pPr>
              <w:pStyle w:val="ConsPlusNormal"/>
            </w:pPr>
            <w:r>
              <w:t>Город Кедровый</w:t>
            </w:r>
          </w:p>
        </w:tc>
        <w:tc>
          <w:tcPr>
            <w:tcW w:w="1361" w:type="dxa"/>
          </w:tcPr>
          <w:p w:rsidR="00431DD9" w:rsidRDefault="00431DD9">
            <w:pPr>
              <w:pStyle w:val="ConsPlusNormal"/>
              <w:jc w:val="center"/>
            </w:pPr>
            <w:r>
              <w:t>0,01</w:t>
            </w:r>
          </w:p>
        </w:tc>
      </w:tr>
      <w:tr w:rsidR="00431DD9">
        <w:tc>
          <w:tcPr>
            <w:tcW w:w="7710" w:type="dxa"/>
          </w:tcPr>
          <w:p w:rsidR="00431DD9" w:rsidRDefault="00431DD9">
            <w:pPr>
              <w:pStyle w:val="ConsPlusNormal"/>
            </w:pPr>
            <w:r>
              <w:t>Городской округ Стрежевой</w:t>
            </w:r>
          </w:p>
        </w:tc>
        <w:tc>
          <w:tcPr>
            <w:tcW w:w="1361" w:type="dxa"/>
          </w:tcPr>
          <w:p w:rsidR="00431DD9" w:rsidRDefault="00431DD9">
            <w:pPr>
              <w:pStyle w:val="ConsPlusNormal"/>
              <w:jc w:val="center"/>
            </w:pPr>
            <w:r>
              <w:t>0,06</w:t>
            </w:r>
          </w:p>
        </w:tc>
      </w:tr>
      <w:tr w:rsidR="00431DD9">
        <w:tc>
          <w:tcPr>
            <w:tcW w:w="7710" w:type="dxa"/>
          </w:tcPr>
          <w:p w:rsidR="00431DD9" w:rsidRDefault="00431DD9">
            <w:pPr>
              <w:pStyle w:val="ConsPlusNormal"/>
            </w:pPr>
            <w:r>
              <w:t>Городской округ закрытое административно-территориальное образование Северск Томской области</w:t>
            </w:r>
          </w:p>
        </w:tc>
        <w:tc>
          <w:tcPr>
            <w:tcW w:w="1361" w:type="dxa"/>
          </w:tcPr>
          <w:p w:rsidR="00431DD9" w:rsidRDefault="00431DD9">
            <w:pPr>
              <w:pStyle w:val="ConsPlusNormal"/>
              <w:jc w:val="center"/>
            </w:pPr>
            <w:r>
              <w:t>0,18</w:t>
            </w:r>
          </w:p>
        </w:tc>
      </w:tr>
      <w:tr w:rsidR="00431DD9">
        <w:tc>
          <w:tcPr>
            <w:tcW w:w="7710" w:type="dxa"/>
          </w:tcPr>
          <w:p w:rsidR="00431DD9" w:rsidRDefault="00431DD9">
            <w:pPr>
              <w:pStyle w:val="ConsPlusNormal"/>
            </w:pPr>
            <w:r>
              <w:t>По всем муниципальным образованиям Томской области</w:t>
            </w:r>
          </w:p>
        </w:tc>
        <w:tc>
          <w:tcPr>
            <w:tcW w:w="1361" w:type="dxa"/>
          </w:tcPr>
          <w:p w:rsidR="00431DD9" w:rsidRDefault="00431DD9">
            <w:pPr>
              <w:pStyle w:val="ConsPlusNormal"/>
              <w:jc w:val="center"/>
            </w:pPr>
            <w:r>
              <w:t>1,00</w:t>
            </w:r>
          </w:p>
        </w:tc>
      </w:tr>
    </w:tbl>
    <w:p w:rsidR="00431DD9" w:rsidRDefault="00431DD9">
      <w:pPr>
        <w:pStyle w:val="ConsPlusNormal"/>
        <w:jc w:val="both"/>
      </w:pPr>
    </w:p>
    <w:p w:rsidR="00431DD9" w:rsidRDefault="00431DD9">
      <w:pPr>
        <w:pStyle w:val="ConsPlusNormal"/>
        <w:ind w:firstLine="540"/>
        <w:jc w:val="both"/>
      </w:pPr>
      <w:bookmarkStart w:id="9" w:name="P11078"/>
      <w:bookmarkEnd w:id="9"/>
      <w:r>
        <w:lastRenderedPageBreak/>
        <w:t>9.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"Интернет"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w:t>
      </w:r>
    </w:p>
    <w:p w:rsidR="00431DD9" w:rsidRDefault="00431DD9">
      <w:pPr>
        <w:pStyle w:val="ConsPlusNormal"/>
        <w:spacing w:before="220"/>
        <w:ind w:firstLine="540"/>
        <w:jc w:val="both"/>
      </w:pPr>
      <w:r>
        <w:t>1) заявление о предоставлении субсидии по форме, утвержденной распоряжением Департамента;</w:t>
      </w:r>
    </w:p>
    <w:p w:rsidR="00431DD9" w:rsidRDefault="00431DD9">
      <w:pPr>
        <w:pStyle w:val="ConsPlusNormal"/>
        <w:spacing w:before="220"/>
        <w:ind w:firstLine="540"/>
        <w:jc w:val="both"/>
      </w:pPr>
      <w:r>
        <w:t>2) заверенную выписку из действующей муниципальной программы;</w:t>
      </w:r>
    </w:p>
    <w:p w:rsidR="00431DD9" w:rsidRDefault="00431DD9">
      <w:pPr>
        <w:pStyle w:val="ConsPlusNormal"/>
        <w:spacing w:before="220"/>
        <w:ind w:firstLine="540"/>
        <w:jc w:val="both"/>
      </w:pPr>
      <w:r>
        <w:t xml:space="preserve">3) заверенную выписку из бюджета муниципального образования (сводной бюджетной росписи) о наличии средств местного бюджета на софинансирование мероприятий, направленных на развитие малого и среднего предпринимательства, в объеме, необходимом для соблюдения уровня софинансирования, установленного </w:t>
      </w:r>
      <w:hyperlink w:anchor="P10953">
        <w:r>
          <w:rPr>
            <w:color w:val="0000FF"/>
          </w:rPr>
          <w:t>пунктом 4</w:t>
        </w:r>
      </w:hyperlink>
      <w:r>
        <w:t xml:space="preserve"> настоящего Порядка.</w:t>
      </w:r>
    </w:p>
    <w:p w:rsidR="00431DD9" w:rsidRDefault="00431DD9">
      <w:pPr>
        <w:pStyle w:val="ConsPlusNormal"/>
        <w:spacing w:before="220"/>
        <w:ind w:firstLine="540"/>
        <w:jc w:val="both"/>
      </w:pPr>
      <w:r>
        <w:t>10. Департамент регистрирует заявления о предоставлении субсидии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rsidR="00431DD9" w:rsidRDefault="00431DD9">
      <w:pPr>
        <w:pStyle w:val="ConsPlusNormal"/>
        <w:spacing w:before="220"/>
        <w:ind w:firstLine="540"/>
        <w:jc w:val="both"/>
      </w:pPr>
      <w:r>
        <w:t>11.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 Томской области, подавшего заявление. Решение оформляется распоряжением Департамента.</w:t>
      </w:r>
    </w:p>
    <w:p w:rsidR="00431DD9" w:rsidRDefault="00431DD9">
      <w:pPr>
        <w:pStyle w:val="ConsPlusNormal"/>
        <w:spacing w:before="220"/>
        <w:ind w:firstLine="540"/>
        <w:jc w:val="both"/>
      </w:pPr>
      <w:r>
        <w:t>12.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Томской области соглашение.</w:t>
      </w:r>
    </w:p>
    <w:p w:rsidR="00431DD9" w:rsidRDefault="00431DD9">
      <w:pPr>
        <w:pStyle w:val="ConsPlusNormal"/>
        <w:spacing w:before="220"/>
        <w:ind w:firstLine="540"/>
        <w:jc w:val="both"/>
      </w:pPr>
      <w:r>
        <w:t>13. Основаниями для принятия решения об отказе в предоставлении субсидии являются:</w:t>
      </w:r>
    </w:p>
    <w:p w:rsidR="00431DD9" w:rsidRDefault="00431DD9">
      <w:pPr>
        <w:pStyle w:val="ConsPlusNormal"/>
        <w:spacing w:before="220"/>
        <w:ind w:firstLine="540"/>
        <w:jc w:val="both"/>
      </w:pPr>
      <w:r>
        <w:t xml:space="preserve">1) несоответствие представленных документов требованиям, определенным </w:t>
      </w:r>
      <w:hyperlink w:anchor="P10961">
        <w:r>
          <w:rPr>
            <w:color w:val="0000FF"/>
          </w:rPr>
          <w:t>пунктом 6</w:t>
        </w:r>
      </w:hyperlink>
      <w:r>
        <w:t xml:space="preserve"> настоящего Порядка, или непредставление (представление не в полном объеме) документов, указанных в </w:t>
      </w:r>
      <w:hyperlink w:anchor="P11078">
        <w:r>
          <w:rPr>
            <w:color w:val="0000FF"/>
          </w:rPr>
          <w:t>пункте 9</w:t>
        </w:r>
      </w:hyperlink>
      <w:r>
        <w:t xml:space="preserve"> настоящего Порядка;</w:t>
      </w:r>
    </w:p>
    <w:p w:rsidR="00431DD9" w:rsidRDefault="00431DD9">
      <w:pPr>
        <w:pStyle w:val="ConsPlusNormal"/>
        <w:spacing w:before="220"/>
        <w:ind w:firstLine="540"/>
        <w:jc w:val="both"/>
      </w:pPr>
      <w:r>
        <w:t xml:space="preserve">2) несоответствие цели запрашиваемой субсидии цели, указанной в </w:t>
      </w:r>
      <w:hyperlink w:anchor="P10942">
        <w:r>
          <w:rPr>
            <w:color w:val="0000FF"/>
          </w:rPr>
          <w:t>пункте 1</w:t>
        </w:r>
      </w:hyperlink>
      <w:r>
        <w:t xml:space="preserve"> настоящего Порядка;</w:t>
      </w:r>
    </w:p>
    <w:p w:rsidR="00431DD9" w:rsidRDefault="00431DD9">
      <w:pPr>
        <w:pStyle w:val="ConsPlusNormal"/>
        <w:spacing w:before="220"/>
        <w:ind w:firstLine="540"/>
        <w:jc w:val="both"/>
      </w:pPr>
      <w:r>
        <w:t xml:space="preserve">3) представление документов позже установленного </w:t>
      </w:r>
      <w:hyperlink w:anchor="P11078">
        <w:r>
          <w:rPr>
            <w:color w:val="0000FF"/>
          </w:rPr>
          <w:t>пунктом 9</w:t>
        </w:r>
      </w:hyperlink>
      <w:r>
        <w:t xml:space="preserve"> настоящего Порядка срока.</w:t>
      </w:r>
    </w:p>
    <w:p w:rsidR="00431DD9" w:rsidRDefault="00431DD9">
      <w:pPr>
        <w:pStyle w:val="ConsPlusNormal"/>
        <w:spacing w:before="220"/>
        <w:ind w:firstLine="540"/>
        <w:jc w:val="both"/>
      </w:pPr>
      <w:r>
        <w:t>14.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rsidR="00431DD9" w:rsidRDefault="00431DD9">
      <w:pPr>
        <w:pStyle w:val="ConsPlusNormal"/>
        <w:spacing w:before="220"/>
        <w:ind w:firstLine="540"/>
        <w:jc w:val="both"/>
      </w:pPr>
      <w:r>
        <w:t>15. Субсидии, не предоставленные муниципальным образованиям Томской области в связи с несоблюдением условий их предоставления, отказом муниципального образования Томской области от получения субсидий, могут быть перераспределены между бюджетами муниципальных образований Томской области, подавших заявки, путем внесения изменений в бюджетную роспись Департамента без внесения изменений в закон Томской области об областном бюджете на текущий финансовый год и плановый период.</w:t>
      </w:r>
    </w:p>
    <w:p w:rsidR="00431DD9" w:rsidRDefault="00431DD9">
      <w:pPr>
        <w:pStyle w:val="ConsPlusNormal"/>
        <w:spacing w:before="220"/>
        <w:ind w:firstLine="540"/>
        <w:jc w:val="both"/>
      </w:pPr>
      <w:r>
        <w:t xml:space="preserve">16. В случае если по состоянию на 31 декабря года предоставления субсидии </w:t>
      </w:r>
      <w:r>
        <w:lastRenderedPageBreak/>
        <w:t>муниципальным образованием Томской области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rsidR="00431DD9" w:rsidRDefault="00431DD9">
      <w:pPr>
        <w:pStyle w:val="ConsPlusNormal"/>
        <w:spacing w:before="220"/>
        <w:ind w:firstLine="540"/>
        <w:jc w:val="both"/>
      </w:pPr>
      <w:r>
        <w:t>17. В случае если муниципальным образованием Томской области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Томской области требование о возврате субсидии в областной бюджет.</w:t>
      </w:r>
    </w:p>
    <w:p w:rsidR="00431DD9" w:rsidRDefault="00431DD9">
      <w:pPr>
        <w:pStyle w:val="ConsPlusNormal"/>
        <w:spacing w:before="220"/>
        <w:ind w:firstLine="540"/>
        <w:jc w:val="both"/>
      </w:pPr>
      <w:r>
        <w:t>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rsidR="00431DD9" w:rsidRDefault="00431DD9">
      <w:pPr>
        <w:pStyle w:val="ConsPlusNormal"/>
        <w:jc w:val="both"/>
      </w:pPr>
    </w:p>
    <w:p w:rsidR="00431DD9" w:rsidRDefault="00431DD9">
      <w:pPr>
        <w:pStyle w:val="ConsPlusNormal"/>
        <w:jc w:val="center"/>
      </w:pPr>
      <w:r>
        <w:t>V возврата = (V субсидии x k) x 0,1 - V остатка, где:</w:t>
      </w:r>
    </w:p>
    <w:p w:rsidR="00431DD9" w:rsidRDefault="00431DD9">
      <w:pPr>
        <w:pStyle w:val="ConsPlusNormal"/>
        <w:jc w:val="both"/>
      </w:pPr>
    </w:p>
    <w:p w:rsidR="00431DD9" w:rsidRDefault="00431DD9">
      <w:pPr>
        <w:pStyle w:val="ConsPlusNormal"/>
        <w:ind w:firstLine="540"/>
        <w:jc w:val="both"/>
      </w:pPr>
      <w:r>
        <w:t>V субсидии - размер субсидии, предоставленной в отчетном финансовом году;</w:t>
      </w:r>
    </w:p>
    <w:p w:rsidR="00431DD9" w:rsidRDefault="00431DD9">
      <w:pPr>
        <w:pStyle w:val="ConsPlusNormal"/>
        <w:spacing w:before="220"/>
        <w:ind w:firstLine="540"/>
        <w:jc w:val="both"/>
      </w:pPr>
      <w:r>
        <w:t>K - коэффициент возврата субсидии.</w:t>
      </w:r>
    </w:p>
    <w:p w:rsidR="00431DD9" w:rsidRDefault="00431DD9">
      <w:pPr>
        <w:pStyle w:val="ConsPlusNormal"/>
        <w:spacing w:before="220"/>
        <w:ind w:firstLine="540"/>
        <w:jc w:val="both"/>
      </w:pPr>
      <w:r>
        <w:t>Коэффициент возврата субсидии рассчитывается по следующей формуле:</w:t>
      </w:r>
    </w:p>
    <w:p w:rsidR="00431DD9" w:rsidRDefault="00431DD9">
      <w:pPr>
        <w:pStyle w:val="ConsPlusNormal"/>
        <w:jc w:val="both"/>
      </w:pPr>
    </w:p>
    <w:p w:rsidR="00431DD9" w:rsidRDefault="00431DD9">
      <w:pPr>
        <w:pStyle w:val="ConsPlusNormal"/>
        <w:jc w:val="center"/>
      </w:pPr>
      <w:r>
        <w:t>k = 1 - T / S, где:</w:t>
      </w:r>
    </w:p>
    <w:p w:rsidR="00431DD9" w:rsidRDefault="00431DD9">
      <w:pPr>
        <w:pStyle w:val="ConsPlusNormal"/>
        <w:jc w:val="both"/>
      </w:pPr>
    </w:p>
    <w:p w:rsidR="00431DD9" w:rsidRDefault="00431DD9">
      <w:pPr>
        <w:pStyle w:val="ConsPlusNormal"/>
        <w:ind w:firstLine="540"/>
        <w:jc w:val="both"/>
      </w:pPr>
      <w:r>
        <w:t>T - фактически достигнутое значение показателя результативности на отчетную дату;</w:t>
      </w:r>
    </w:p>
    <w:p w:rsidR="00431DD9" w:rsidRDefault="00431DD9">
      <w:pPr>
        <w:pStyle w:val="ConsPlusNormal"/>
        <w:spacing w:before="220"/>
        <w:ind w:firstLine="540"/>
        <w:jc w:val="both"/>
      </w:pPr>
      <w:r>
        <w:t>S - плановое значение показателя результативности, установленное соглашением;</w:t>
      </w:r>
    </w:p>
    <w:p w:rsidR="00431DD9" w:rsidRDefault="00431DD9">
      <w:pPr>
        <w:pStyle w:val="ConsPlusNormal"/>
        <w:spacing w:before="220"/>
        <w:ind w:firstLine="540"/>
        <w:jc w:val="both"/>
      </w:pPr>
      <w:r>
        <w:t>V остатка - неиспользованная часть субсидии на дату окончания срока использования субсидии;</w:t>
      </w:r>
    </w:p>
    <w:p w:rsidR="00431DD9" w:rsidRDefault="00431DD9">
      <w:pPr>
        <w:pStyle w:val="ConsPlusNormal"/>
        <w:spacing w:before="220"/>
        <w:ind w:firstLine="540"/>
        <w:jc w:val="both"/>
      </w:pPr>
      <w:r>
        <w:t>V возврата - объем средств, подлежащих возврату в областной бюджет, при отрицательных значениях принимается равным 0.</w:t>
      </w:r>
    </w:p>
    <w:p w:rsidR="00431DD9" w:rsidRDefault="00431DD9">
      <w:pPr>
        <w:pStyle w:val="ConsPlusNormal"/>
        <w:spacing w:before="220"/>
        <w:ind w:firstLine="540"/>
        <w:jc w:val="both"/>
      </w:pPr>
      <w:r>
        <w:t>18. Дополнительное соглашение о внесении изменений в соглашение заключается при условии:</w:t>
      </w:r>
    </w:p>
    <w:p w:rsidR="00431DD9" w:rsidRDefault="00431DD9">
      <w:pPr>
        <w:pStyle w:val="ConsPlusNormal"/>
        <w:spacing w:before="220"/>
        <w:ind w:firstLine="540"/>
        <w:jc w:val="both"/>
      </w:pPr>
      <w:r>
        <w:t>1) изменения платежных реквизитов, наименования любой из сторон, технической ошибки;</w:t>
      </w:r>
    </w:p>
    <w:p w:rsidR="00431DD9" w:rsidRDefault="00431DD9">
      <w:pPr>
        <w:pStyle w:val="ConsPlusNormal"/>
        <w:spacing w:before="220"/>
        <w:ind w:firstLine="540"/>
        <w:jc w:val="both"/>
      </w:pPr>
      <w:r>
        <w:t xml:space="preserve">2) неиспользования (использования не в полном объеме) суммы субсидии на один из видов иных мероприятий, указанных в </w:t>
      </w:r>
      <w:hyperlink w:anchor="P10955">
        <w:r>
          <w:rPr>
            <w:color w:val="0000FF"/>
          </w:rPr>
          <w:t>подпункте 2) пункта 4</w:t>
        </w:r>
      </w:hyperlink>
      <w:r>
        <w:t xml:space="preserve"> настоящего Порядка, с условием распределения суммы субсидии на другое мероприятие при сохранении установленных показателей результативности предоставления субсидии;</w:t>
      </w:r>
    </w:p>
    <w:p w:rsidR="00431DD9" w:rsidRDefault="00431DD9">
      <w:pPr>
        <w:pStyle w:val="ConsPlusNormal"/>
        <w:spacing w:before="220"/>
        <w:ind w:firstLine="540"/>
        <w:jc w:val="both"/>
      </w:pPr>
      <w:r>
        <w:t>3) внесения изменений, предусматривающих уточнение в текущем финансовом году объемов бюджетных ассигнований на предоставление субсидии, в закон об областном бюджете на текущий финансовый год и плановый период и (или) распоряжение Администрации Томской области о распределении субсидий из областного бюджета местным бюджетам.</w:t>
      </w:r>
    </w:p>
    <w:p w:rsidR="00431DD9" w:rsidRDefault="00431DD9">
      <w:pPr>
        <w:pStyle w:val="ConsPlusNormal"/>
        <w:spacing w:before="220"/>
        <w:ind w:firstLine="540"/>
        <w:jc w:val="both"/>
      </w:pPr>
      <w:r>
        <w:t xml:space="preserve">Дополнительное соглашение о внесении изменений в соглашение заключается в соответствии с типовой формой, утвержденной Департаментом финансов Томской области, в течение десяти рабочих дней со дня получения письменного уведомления одной из сторон соглашения, если изменения в распределение субсидий из областного бюджета местным бюджетам не вносятся, либо в течение десяти рабочих дней со дня издания распоряжения Администрации Томской области о распределении субсидий из областного бюджета местным </w:t>
      </w:r>
      <w:r>
        <w:lastRenderedPageBreak/>
        <w:t>бюджетам, если предусмотрено принятие распоряжения Администрации Томской области.</w:t>
      </w:r>
    </w:p>
    <w:p w:rsidR="00431DD9" w:rsidRDefault="00431DD9">
      <w:pPr>
        <w:pStyle w:val="ConsPlusNormal"/>
        <w:jc w:val="both"/>
      </w:pPr>
      <w:r>
        <w:t xml:space="preserve">(п. 18 введен </w:t>
      </w:r>
      <w:hyperlink r:id="rId165">
        <w:r>
          <w:rPr>
            <w:color w:val="0000FF"/>
          </w:rPr>
          <w:t>постановлением</w:t>
        </w:r>
      </w:hyperlink>
      <w:r>
        <w:t xml:space="preserve"> Администрации Томской области от 02.03.2023 N 100а)</w:t>
      </w:r>
    </w:p>
    <w:p w:rsidR="00431DD9" w:rsidRDefault="00431DD9">
      <w:pPr>
        <w:pStyle w:val="ConsPlusNormal"/>
        <w:spacing w:before="220"/>
        <w:ind w:firstLine="540"/>
        <w:jc w:val="both"/>
      </w:pPr>
      <w:r>
        <w:t>19. Дополнительное соглашение о расторжении соглашения заключается при условии неиспользования всей суммы субсидии по результатам проведения в муниципальном образовании не менее двух отборов СМСП в качестве получателей субсидий. При этом письменное уведомление о результатах отборов должно быть направлено в Департамент не позднее 30 сентября текущего финансового года, в котором проводился отбор получателей субсидий.</w:t>
      </w:r>
    </w:p>
    <w:p w:rsidR="00431DD9" w:rsidRDefault="00431DD9">
      <w:pPr>
        <w:pStyle w:val="ConsPlusNormal"/>
        <w:spacing w:before="220"/>
        <w:ind w:firstLine="540"/>
        <w:jc w:val="both"/>
      </w:pPr>
      <w:r>
        <w:t>Дополнительное соглашение о расторжении заключается в соответствии с типовой формой, утвержденной Департаментом финансов Томской области, в течение десяти рабочих дней со дня получения письменного уведомления одной из сторон соглашения.</w:t>
      </w:r>
    </w:p>
    <w:p w:rsidR="00431DD9" w:rsidRDefault="00431DD9">
      <w:pPr>
        <w:pStyle w:val="ConsPlusNormal"/>
        <w:jc w:val="both"/>
      </w:pPr>
      <w:r>
        <w:t xml:space="preserve">(п. 19 введен </w:t>
      </w:r>
      <w:hyperlink r:id="rId166">
        <w:r>
          <w:rPr>
            <w:color w:val="0000FF"/>
          </w:rPr>
          <w:t>постановлением</w:t>
        </w:r>
      </w:hyperlink>
      <w:r>
        <w:t xml:space="preserve"> Администрации Томской области от 02.03.2023 N 100а)</w:t>
      </w:r>
    </w:p>
    <w:p w:rsidR="00431DD9" w:rsidRDefault="00431DD9">
      <w:pPr>
        <w:pStyle w:val="ConsPlusNormal"/>
        <w:jc w:val="both"/>
      </w:pPr>
    </w:p>
    <w:p w:rsidR="00431DD9" w:rsidRDefault="00431DD9">
      <w:pPr>
        <w:pStyle w:val="ConsPlusTitle"/>
        <w:jc w:val="center"/>
        <w:outlineLvl w:val="2"/>
      </w:pPr>
      <w:r>
        <w:t>Порядок предоставления и распределения субсидий</w:t>
      </w:r>
    </w:p>
    <w:p w:rsidR="00431DD9" w:rsidRDefault="00431DD9">
      <w:pPr>
        <w:pStyle w:val="ConsPlusTitle"/>
        <w:jc w:val="center"/>
      </w:pPr>
      <w:r>
        <w:t>из областного бюджета бюджетам муниципальных образований</w:t>
      </w:r>
    </w:p>
    <w:p w:rsidR="00431DD9" w:rsidRDefault="00431DD9">
      <w:pPr>
        <w:pStyle w:val="ConsPlusTitle"/>
        <w:jc w:val="center"/>
      </w:pPr>
      <w:r>
        <w:t>Томской области на софинансирование расходов на развитие</w:t>
      </w:r>
    </w:p>
    <w:p w:rsidR="00431DD9" w:rsidRDefault="00431DD9">
      <w:pPr>
        <w:pStyle w:val="ConsPlusTitle"/>
        <w:jc w:val="center"/>
      </w:pPr>
      <w:r>
        <w:t>и обеспечение деятельности муниципальных бизнес-инкубаторов,</w:t>
      </w:r>
    </w:p>
    <w:p w:rsidR="00431DD9" w:rsidRDefault="00431DD9">
      <w:pPr>
        <w:pStyle w:val="ConsPlusTitle"/>
        <w:jc w:val="center"/>
      </w:pPr>
      <w:r>
        <w:t>предусмотренных в муниципальных программах (подпрограммах),</w:t>
      </w:r>
    </w:p>
    <w:p w:rsidR="00431DD9" w:rsidRDefault="00431DD9">
      <w:pPr>
        <w:pStyle w:val="ConsPlusTitle"/>
        <w:jc w:val="center"/>
      </w:pPr>
      <w:r>
        <w:t>содержащих мероприятия, направленные на развитие малого</w:t>
      </w:r>
    </w:p>
    <w:p w:rsidR="00431DD9" w:rsidRDefault="00431DD9">
      <w:pPr>
        <w:pStyle w:val="ConsPlusTitle"/>
        <w:jc w:val="center"/>
      </w:pPr>
      <w:r>
        <w:t>и среднего предпринимательства</w:t>
      </w:r>
    </w:p>
    <w:p w:rsidR="00431DD9" w:rsidRDefault="00431DD9">
      <w:pPr>
        <w:pStyle w:val="ConsPlusNormal"/>
        <w:jc w:val="center"/>
      </w:pPr>
      <w:r>
        <w:t xml:space="preserve">(в ред. </w:t>
      </w:r>
      <w:hyperlink r:id="rId167">
        <w:r>
          <w:rPr>
            <w:color w:val="0000FF"/>
          </w:rPr>
          <w:t>постановления</w:t>
        </w:r>
      </w:hyperlink>
      <w:r>
        <w:t xml:space="preserve"> Администрации Томской области</w:t>
      </w:r>
    </w:p>
    <w:p w:rsidR="00431DD9" w:rsidRDefault="00431DD9">
      <w:pPr>
        <w:pStyle w:val="ConsPlusNormal"/>
        <w:jc w:val="center"/>
      </w:pPr>
      <w:r>
        <w:t>от 29.12.2020 N 643а)</w:t>
      </w:r>
    </w:p>
    <w:p w:rsidR="00431DD9" w:rsidRDefault="00431DD9">
      <w:pPr>
        <w:pStyle w:val="ConsPlusNormal"/>
        <w:jc w:val="both"/>
      </w:pPr>
    </w:p>
    <w:p w:rsidR="00431DD9" w:rsidRDefault="00431DD9">
      <w:pPr>
        <w:pStyle w:val="ConsPlusNormal"/>
        <w:ind w:firstLine="540"/>
        <w:jc w:val="both"/>
      </w:pPr>
      <w:bookmarkStart w:id="10" w:name="P11127"/>
      <w:bookmarkEnd w:id="10"/>
      <w:r>
        <w:t>1. Настоящий Порядок определяет правила предоставления и распределения субсидий из областного бюджета бюджетам муниципальных образований на софинансирование расходов на развитие и обеспечение деятельности муниципальных бизнес-инкубаторов,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субсидии), общий объем которых утвержден законом Томской области об областном бюджете на очередной финансовый год и плановый период.</w:t>
      </w:r>
    </w:p>
    <w:p w:rsidR="00431DD9" w:rsidRDefault="00431DD9">
      <w:pPr>
        <w:pStyle w:val="ConsPlusNormal"/>
        <w:spacing w:before="220"/>
        <w:ind w:firstLine="540"/>
        <w:jc w:val="both"/>
      </w:pPr>
      <w:r>
        <w:t>Субсидии предоставляются в целях софинансирования расходных обязательств муниципальных образований Томской области, возникающих при реализации мероприятий, направленных на развитие и обеспечение деятельности муниципальных бизнес-инкубаторов.</w:t>
      </w:r>
    </w:p>
    <w:p w:rsidR="00431DD9" w:rsidRDefault="00431DD9">
      <w:pPr>
        <w:pStyle w:val="ConsPlusNormal"/>
        <w:spacing w:before="220"/>
        <w:ind w:firstLine="540"/>
        <w:jc w:val="both"/>
      </w:pPr>
      <w:r>
        <w:t>2. Критерием отбора муниципальных образований Томской области для предоставления субсидий является наличие действующей муниципальной программы, предусматривающей мероприятия (одно и более) на развитие и обеспечение деятельности муниципальных бизнес-инкубаторов (далее - муниципальная программа).</w:t>
      </w:r>
    </w:p>
    <w:p w:rsidR="00431DD9" w:rsidRDefault="00431DD9">
      <w:pPr>
        <w:pStyle w:val="ConsPlusNormal"/>
        <w:spacing w:before="220"/>
        <w:ind w:firstLine="540"/>
        <w:jc w:val="both"/>
      </w:pPr>
      <w:bookmarkStart w:id="11" w:name="P11130"/>
      <w:bookmarkEnd w:id="11"/>
      <w:r>
        <w:t>3. Условиями предоставления субсидии бюджету муниципального образования являются:</w:t>
      </w:r>
    </w:p>
    <w:p w:rsidR="00431DD9" w:rsidRDefault="00431DD9">
      <w:pPr>
        <w:pStyle w:val="ConsPlusNormal"/>
        <w:spacing w:before="220"/>
        <w:ind w:firstLine="540"/>
        <w:jc w:val="both"/>
      </w:pPr>
      <w:r>
        <w:t>1) наличие муниципального правового акта, устанавливающего расходное обязательство муниципального образования Томской области, на исполнение которого предоставляется субсидия;</w:t>
      </w:r>
    </w:p>
    <w:p w:rsidR="00431DD9" w:rsidRDefault="00431DD9">
      <w:pPr>
        <w:pStyle w:val="ConsPlusNormal"/>
        <w:spacing w:before="220"/>
        <w:ind w:firstLine="540"/>
        <w:jc w:val="both"/>
      </w:pPr>
      <w: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с учетом соблюдения предельного уровня софинансирования, установленного </w:t>
      </w:r>
      <w:hyperlink w:anchor="P11150">
        <w:r>
          <w:rPr>
            <w:color w:val="0000FF"/>
          </w:rPr>
          <w:t>пунктом 4</w:t>
        </w:r>
      </w:hyperlink>
      <w:r>
        <w:t xml:space="preserve"> настоящего Порядка;</w:t>
      </w:r>
    </w:p>
    <w:p w:rsidR="00431DD9" w:rsidRDefault="00431DD9">
      <w:pPr>
        <w:pStyle w:val="ConsPlusNormal"/>
        <w:spacing w:before="220"/>
        <w:ind w:firstLine="540"/>
        <w:jc w:val="both"/>
      </w:pPr>
      <w:r>
        <w:lastRenderedPageBreak/>
        <w:t>3) заключение соглашения о предоставлении из областного бюджета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rsidR="00431DD9" w:rsidRDefault="00431DD9">
      <w:pPr>
        <w:pStyle w:val="ConsPlusNormal"/>
        <w:spacing w:before="220"/>
        <w:ind w:firstLine="540"/>
        <w:jc w:val="both"/>
      </w:pPr>
      <w:r>
        <w:t>4) целевое использование субсидий;</w:t>
      </w:r>
    </w:p>
    <w:p w:rsidR="00431DD9" w:rsidRDefault="00431DD9">
      <w:pPr>
        <w:pStyle w:val="ConsPlusNormal"/>
        <w:spacing w:before="220"/>
        <w:ind w:firstLine="540"/>
        <w:jc w:val="both"/>
      </w:pPr>
      <w:r>
        <w:t>5) соблюдение уровня софинансирования расходного обязательства муниципального образования за счет средств субсидии;</w:t>
      </w:r>
    </w:p>
    <w:p w:rsidR="00431DD9" w:rsidRDefault="00431DD9">
      <w:pPr>
        <w:pStyle w:val="ConsPlusNormal"/>
        <w:spacing w:before="220"/>
        <w:ind w:firstLine="540"/>
        <w:jc w:val="both"/>
      </w:pPr>
      <w:r>
        <w:t>6) своевременное представление отчетности, установленной Соглашением;</w:t>
      </w:r>
    </w:p>
    <w:p w:rsidR="00431DD9" w:rsidRDefault="00431DD9">
      <w:pPr>
        <w:pStyle w:val="ConsPlusNormal"/>
        <w:spacing w:before="220"/>
        <w:ind w:firstLine="540"/>
        <w:jc w:val="both"/>
      </w:pPr>
      <w:r>
        <w:t>7) расходные обязательства муниципального образования по развитию деятельности муниципальных бизнес-инкубаторов предусматривают расходы на закупку в собственность муниципальных образований материально-технических ресурсов, в том числе офисной мебели, электронно-вычислительной техники (иного оборудования для обработки информации), периферийных устройств, копировально-множительного оборудования, производственного оборудования, программного обеспечения, справочно-правовых и аналитических систем, текущий ремонт зданий (части зданий) и помещений.</w:t>
      </w:r>
    </w:p>
    <w:p w:rsidR="00431DD9" w:rsidRDefault="00431DD9">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устанавливается в размере 90 процентов;</w:t>
      </w:r>
    </w:p>
    <w:p w:rsidR="00431DD9" w:rsidRDefault="00431DD9">
      <w:pPr>
        <w:pStyle w:val="ConsPlusNormal"/>
        <w:spacing w:before="220"/>
        <w:ind w:firstLine="540"/>
        <w:jc w:val="both"/>
      </w:pPr>
      <w:r>
        <w:t>8) расходные обязательства муниципального образования предусматривают обязанность муниципального образования предоставить муниципальным бизнес-инкубаторам или организациям, являющимся их управляющими компаниями, бюджетные ассигнования для обеспечения деятельности муниципальных бизнес-инкубаторов (оплаты коммунальных услуг, услуг по содержанию имущества, услуг связи, охранных услуг, расходов на содержание, обслуживание и текущий ремонт коммуникаций, систем видеонаблюдения, охранно-пожарной сигнализации и оборудования, сопровождение программного обеспечения, справочно-правовых и аналитических систем, привлечение резидентов бизнес-инкубаторов, оплаты труда работников бизнес-инкубаторов или организаций, являющихся их управляющими компаниями, и других расходов, связанных с обеспечением деятельности муниципальных бизнес-инкубаторов).</w:t>
      </w:r>
    </w:p>
    <w:p w:rsidR="00431DD9" w:rsidRDefault="00431DD9">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устанавливается в размере 90 процентов;</w:t>
      </w:r>
    </w:p>
    <w:p w:rsidR="00431DD9" w:rsidRDefault="00431DD9">
      <w:pPr>
        <w:pStyle w:val="ConsPlusNormal"/>
        <w:spacing w:before="220"/>
        <w:ind w:firstLine="540"/>
        <w:jc w:val="both"/>
      </w:pPr>
      <w:r>
        <w:t>9) муниципальный бизнес-инкубатор соответствует следующим требованиям:</w:t>
      </w:r>
    </w:p>
    <w:p w:rsidR="00431DD9" w:rsidRDefault="00431DD9">
      <w:pPr>
        <w:pStyle w:val="ConsPlusNormal"/>
        <w:spacing w:before="220"/>
        <w:ind w:firstLine="540"/>
        <w:jc w:val="both"/>
      </w:pPr>
      <w:r>
        <w:t>общая площадь нежилых помещений муниципального бизнес-инкубатора должна составлять не менее 450 кв. метров и принадлежать муниципальному образованию, в том числе поселению, на праве собственности;</w:t>
      </w:r>
    </w:p>
    <w:p w:rsidR="00431DD9" w:rsidRDefault="00431DD9">
      <w:pPr>
        <w:pStyle w:val="ConsPlusNormal"/>
        <w:spacing w:before="220"/>
        <w:ind w:firstLine="540"/>
        <w:jc w:val="both"/>
      </w:pPr>
      <w:r>
        <w:t>сведения о действующем бизнес-инкубаторе и (или) организации, являющейся его управляющей компанией, включены в Единый реестр организаций, образующих инфраструктуру поддержки субъектов малого и среднего предпринимательства, размещенный на сайте http://corpmsp.ru;</w:t>
      </w:r>
    </w:p>
    <w:p w:rsidR="00431DD9" w:rsidRDefault="00431DD9">
      <w:pPr>
        <w:pStyle w:val="ConsPlusNormal"/>
        <w:spacing w:before="220"/>
        <w:ind w:firstLine="540"/>
        <w:jc w:val="both"/>
      </w:pPr>
      <w:r>
        <w:t>муниципальный бизнес-инкубатор должен иметь одно из ниже перечисленных назначений:</w:t>
      </w:r>
    </w:p>
    <w:p w:rsidR="00431DD9" w:rsidRDefault="00431DD9">
      <w:pPr>
        <w:pStyle w:val="ConsPlusNormal"/>
        <w:spacing w:before="220"/>
        <w:ind w:firstLine="540"/>
        <w:jc w:val="both"/>
      </w:pPr>
      <w:r>
        <w:t>производственное (помещение и услуги предоставляются субъектам малого предпринимательства, осуществляющим производственную деятельность);</w:t>
      </w:r>
    </w:p>
    <w:p w:rsidR="00431DD9" w:rsidRDefault="00431DD9">
      <w:pPr>
        <w:pStyle w:val="ConsPlusNormal"/>
        <w:spacing w:before="220"/>
        <w:ind w:firstLine="540"/>
        <w:jc w:val="both"/>
      </w:pPr>
      <w:r>
        <w:t>офисное;</w:t>
      </w:r>
    </w:p>
    <w:p w:rsidR="00431DD9" w:rsidRDefault="00431DD9">
      <w:pPr>
        <w:pStyle w:val="ConsPlusNormal"/>
        <w:spacing w:before="220"/>
        <w:ind w:firstLine="540"/>
        <w:jc w:val="both"/>
      </w:pPr>
      <w:r>
        <w:lastRenderedPageBreak/>
        <w:t>инновационное;</w:t>
      </w:r>
    </w:p>
    <w:p w:rsidR="00431DD9" w:rsidRDefault="00431DD9">
      <w:pPr>
        <w:pStyle w:val="ConsPlusNormal"/>
        <w:spacing w:before="220"/>
        <w:ind w:firstLine="540"/>
        <w:jc w:val="both"/>
      </w:pPr>
      <w:r>
        <w:t>агропромышленное;</w:t>
      </w:r>
    </w:p>
    <w:p w:rsidR="00431DD9" w:rsidRDefault="00431DD9">
      <w:pPr>
        <w:pStyle w:val="ConsPlusNormal"/>
        <w:spacing w:before="220"/>
        <w:ind w:firstLine="540"/>
        <w:jc w:val="both"/>
      </w:pPr>
      <w:r>
        <w:t>смешанное.</w:t>
      </w:r>
    </w:p>
    <w:p w:rsidR="00431DD9" w:rsidRDefault="00431DD9">
      <w:pPr>
        <w:pStyle w:val="ConsPlusNormal"/>
        <w:spacing w:before="220"/>
        <w:ind w:firstLine="540"/>
        <w:jc w:val="both"/>
      </w:pPr>
      <w:bookmarkStart w:id="12" w:name="P11150"/>
      <w:bookmarkEnd w:id="12"/>
      <w:r>
        <w:t>4. Объем субсидии i-му муниципальному образованию определяется по следующей методике расчета субсидии:</w:t>
      </w:r>
    </w:p>
    <w:p w:rsidR="00431DD9" w:rsidRDefault="00431DD9">
      <w:pPr>
        <w:pStyle w:val="ConsPlusNormal"/>
        <w:spacing w:before="220"/>
        <w:ind w:firstLine="540"/>
        <w:jc w:val="both"/>
      </w:pPr>
      <w:r>
        <w:t>1) на софинансирование расходных обязательств муниципального образования на развитие муниципального бизнес-инкубатора:</w:t>
      </w:r>
    </w:p>
    <w:p w:rsidR="00431DD9" w:rsidRDefault="00431DD9">
      <w:pPr>
        <w:pStyle w:val="ConsPlusNormal"/>
        <w:jc w:val="both"/>
      </w:pPr>
    </w:p>
    <w:p w:rsidR="00431DD9" w:rsidRDefault="00431DD9">
      <w:pPr>
        <w:pStyle w:val="ConsPlusNormal"/>
        <w:jc w:val="center"/>
      </w:pPr>
      <w:r>
        <w:t>A</w:t>
      </w:r>
      <w:r>
        <w:rPr>
          <w:vertAlign w:val="subscript"/>
        </w:rPr>
        <w:t>i</w:t>
      </w:r>
      <w:r>
        <w:t xml:space="preserve"> = B</w:t>
      </w:r>
      <w:r>
        <w:rPr>
          <w:vertAlign w:val="subscript"/>
        </w:rPr>
        <w:t>s</w:t>
      </w:r>
      <w:r>
        <w:t xml:space="preserve"> x d</w:t>
      </w:r>
      <w:r>
        <w:rPr>
          <w:vertAlign w:val="subscript"/>
        </w:rPr>
        <w:t>s</w:t>
      </w:r>
      <w:r>
        <w:t xml:space="preserve"> + B</w:t>
      </w:r>
      <w:r>
        <w:rPr>
          <w:vertAlign w:val="subscript"/>
        </w:rPr>
        <w:t>r</w:t>
      </w:r>
      <w:r>
        <w:t xml:space="preserve"> x d</w:t>
      </w:r>
      <w:r>
        <w:rPr>
          <w:vertAlign w:val="subscript"/>
        </w:rPr>
        <w:t>r</w:t>
      </w:r>
      <w:r>
        <w:t>, где:</w:t>
      </w:r>
    </w:p>
    <w:p w:rsidR="00431DD9" w:rsidRDefault="00431DD9">
      <w:pPr>
        <w:pStyle w:val="ConsPlusNormal"/>
        <w:jc w:val="both"/>
      </w:pPr>
    </w:p>
    <w:p w:rsidR="00431DD9" w:rsidRDefault="00431DD9">
      <w:pPr>
        <w:pStyle w:val="ConsPlusNormal"/>
        <w:ind w:firstLine="540"/>
        <w:jc w:val="both"/>
      </w:pPr>
      <w:r>
        <w:t>A</w:t>
      </w:r>
      <w:r>
        <w:rPr>
          <w:vertAlign w:val="subscript"/>
        </w:rPr>
        <w:t>i</w:t>
      </w:r>
      <w:r>
        <w:t xml:space="preserve"> - объем субсидии муниципальному образованию на развитие муниципального бизнес-инкубатора;</w:t>
      </w:r>
    </w:p>
    <w:p w:rsidR="00431DD9" w:rsidRDefault="00431DD9">
      <w:pPr>
        <w:pStyle w:val="ConsPlusNormal"/>
        <w:spacing w:before="220"/>
        <w:ind w:firstLine="540"/>
        <w:jc w:val="both"/>
      </w:pPr>
      <w:r>
        <w:t>B</w:t>
      </w:r>
      <w:r>
        <w:rPr>
          <w:vertAlign w:val="subscript"/>
        </w:rPr>
        <w:t>s</w:t>
      </w:r>
      <w:r>
        <w:t xml:space="preserve"> и B</w:t>
      </w:r>
      <w:r>
        <w:rPr>
          <w:vertAlign w:val="subscript"/>
        </w:rPr>
        <w:t>r</w:t>
      </w:r>
      <w:r>
        <w:t xml:space="preserve"> - объем расходных обязательств муниципального образования на развитие муниципального бизнес-инкубатора соответственно;</w:t>
      </w:r>
    </w:p>
    <w:p w:rsidR="00431DD9" w:rsidRDefault="00431DD9">
      <w:pPr>
        <w:pStyle w:val="ConsPlusNormal"/>
        <w:spacing w:before="220"/>
        <w:ind w:firstLine="540"/>
        <w:jc w:val="both"/>
      </w:pPr>
      <w:r>
        <w:t>d</w:t>
      </w:r>
      <w:r>
        <w:rPr>
          <w:vertAlign w:val="subscript"/>
        </w:rPr>
        <w:t>s</w:t>
      </w:r>
      <w:r>
        <w:t xml:space="preserve"> и d</w:t>
      </w:r>
      <w:r>
        <w:rPr>
          <w:vertAlign w:val="subscript"/>
        </w:rPr>
        <w:t>r</w:t>
      </w:r>
      <w:r>
        <w:t xml:space="preserve"> - уровень софинансирования расходных обязательств муниципального образования на развитие муниципального бизнес-инкубатора за счет средств областного бюджета соответственно.</w:t>
      </w:r>
    </w:p>
    <w:p w:rsidR="00431DD9" w:rsidRDefault="00431DD9">
      <w:pPr>
        <w:pStyle w:val="ConsPlusNormal"/>
        <w:spacing w:before="220"/>
        <w:ind w:firstLine="540"/>
        <w:jc w:val="both"/>
      </w:pPr>
      <w:r>
        <w:t>В случае если A</w:t>
      </w:r>
      <w:r>
        <w:rPr>
          <w:vertAlign w:val="subscript"/>
        </w:rPr>
        <w:t>i</w:t>
      </w:r>
      <w:r>
        <w:t xml:space="preserve"> &gt; A, то A</w:t>
      </w:r>
      <w:r>
        <w:rPr>
          <w:vertAlign w:val="subscript"/>
        </w:rPr>
        <w:t>i</w:t>
      </w:r>
      <w:r>
        <w:t xml:space="preserve"> = A, где:</w:t>
      </w:r>
    </w:p>
    <w:p w:rsidR="00431DD9" w:rsidRDefault="00431DD9">
      <w:pPr>
        <w:pStyle w:val="ConsPlusNormal"/>
        <w:spacing w:before="220"/>
        <w:ind w:firstLine="540"/>
        <w:jc w:val="both"/>
      </w:pPr>
      <w:r>
        <w:t>A - объем субсидии, установленный Департаментом по развитию инновационной и предпринимательской деятельности Томской области (далее - Департамент), конкретному муниципальному бизнес-инкубатору;</w:t>
      </w:r>
    </w:p>
    <w:p w:rsidR="00431DD9" w:rsidRDefault="00431DD9">
      <w:pPr>
        <w:pStyle w:val="ConsPlusNormal"/>
        <w:spacing w:before="220"/>
        <w:ind w:firstLine="540"/>
        <w:jc w:val="both"/>
      </w:pPr>
      <w:r>
        <w:t>2) на софинансирование расходных обязательств муниципального образования на обеспечение деятельности муниципального бизнес-инкубатора:</w:t>
      </w:r>
    </w:p>
    <w:p w:rsidR="00431DD9" w:rsidRDefault="00431DD9">
      <w:pPr>
        <w:pStyle w:val="ConsPlusNormal"/>
        <w:jc w:val="both"/>
      </w:pPr>
    </w:p>
    <w:p w:rsidR="00431DD9" w:rsidRDefault="00431DD9">
      <w:pPr>
        <w:pStyle w:val="ConsPlusNormal"/>
        <w:jc w:val="center"/>
      </w:pPr>
      <w:r>
        <w:t>G</w:t>
      </w:r>
      <w:r>
        <w:rPr>
          <w:vertAlign w:val="subscript"/>
        </w:rPr>
        <w:t>i</w:t>
      </w:r>
      <w:r>
        <w:t xml:space="preserve"> = G x R</w:t>
      </w:r>
      <w:r>
        <w:rPr>
          <w:vertAlign w:val="subscript"/>
        </w:rPr>
        <w:t>i</w:t>
      </w:r>
      <w:r>
        <w:t>, где:</w:t>
      </w:r>
    </w:p>
    <w:p w:rsidR="00431DD9" w:rsidRDefault="00431DD9">
      <w:pPr>
        <w:pStyle w:val="ConsPlusNormal"/>
        <w:jc w:val="both"/>
      </w:pPr>
    </w:p>
    <w:p w:rsidR="00431DD9" w:rsidRDefault="00431DD9">
      <w:pPr>
        <w:pStyle w:val="ConsPlusNormal"/>
        <w:ind w:firstLine="540"/>
        <w:jc w:val="both"/>
      </w:pPr>
      <w:r>
        <w:t>G</w:t>
      </w:r>
      <w:r>
        <w:rPr>
          <w:vertAlign w:val="subscript"/>
        </w:rPr>
        <w:t>i</w:t>
      </w:r>
      <w:r>
        <w:t xml:space="preserve"> - объем субсидии i-му муниципальному образованию на обеспечение деятельности муниципального бизнес-инкубатора;</w:t>
      </w:r>
    </w:p>
    <w:p w:rsidR="00431DD9" w:rsidRDefault="00431DD9">
      <w:pPr>
        <w:pStyle w:val="ConsPlusNormal"/>
        <w:spacing w:before="220"/>
        <w:ind w:firstLine="540"/>
        <w:jc w:val="both"/>
      </w:pPr>
      <w:r>
        <w:t>i - муниципальное образование, подавшее заявку на получение субсидии (далее - заявка);</w:t>
      </w:r>
    </w:p>
    <w:p w:rsidR="00431DD9" w:rsidRDefault="00431DD9">
      <w:pPr>
        <w:pStyle w:val="ConsPlusNormal"/>
        <w:spacing w:before="220"/>
        <w:ind w:firstLine="540"/>
        <w:jc w:val="both"/>
      </w:pPr>
      <w:r>
        <w:t>G - объем субсидий, установленный Департаментом на обеспечение деятельности муниципальных бизнес-инкубаторов;</w:t>
      </w:r>
    </w:p>
    <w:p w:rsidR="00431DD9" w:rsidRDefault="00431DD9">
      <w:pPr>
        <w:pStyle w:val="ConsPlusNormal"/>
        <w:spacing w:before="220"/>
        <w:ind w:firstLine="540"/>
        <w:jc w:val="both"/>
      </w:pPr>
      <w:r>
        <w:t>R</w:t>
      </w:r>
      <w:r>
        <w:rPr>
          <w:vertAlign w:val="subscript"/>
        </w:rPr>
        <w:t>i</w:t>
      </w:r>
      <w:r>
        <w:t xml:space="preserve"> - коэффициент соотношения полезной площади муниципального бизнес-инкубатора i-го муниципального образования к полезной площади всех муниципальных бизнес-инкубаторов, включенных в заявки.</w:t>
      </w:r>
    </w:p>
    <w:p w:rsidR="00431DD9" w:rsidRDefault="00431DD9">
      <w:pPr>
        <w:pStyle w:val="ConsPlusNormal"/>
        <w:jc w:val="both"/>
      </w:pPr>
    </w:p>
    <w:p w:rsidR="00431DD9" w:rsidRDefault="00431DD9">
      <w:pPr>
        <w:pStyle w:val="ConsPlusNormal"/>
        <w:jc w:val="center"/>
      </w:pPr>
      <w:r>
        <w:t>R</w:t>
      </w:r>
      <w:r>
        <w:rPr>
          <w:vertAlign w:val="subscript"/>
        </w:rPr>
        <w:t>i</w:t>
      </w:r>
      <w:r>
        <w:t xml:space="preserve"> = S</w:t>
      </w:r>
      <w:r>
        <w:rPr>
          <w:vertAlign w:val="subscript"/>
        </w:rPr>
        <w:t>i</w:t>
      </w:r>
      <w:r>
        <w:t xml:space="preserve"> / S, где:</w:t>
      </w:r>
    </w:p>
    <w:p w:rsidR="00431DD9" w:rsidRDefault="00431DD9">
      <w:pPr>
        <w:pStyle w:val="ConsPlusNormal"/>
        <w:jc w:val="both"/>
      </w:pPr>
    </w:p>
    <w:p w:rsidR="00431DD9" w:rsidRDefault="00431DD9">
      <w:pPr>
        <w:pStyle w:val="ConsPlusNormal"/>
        <w:ind w:firstLine="540"/>
        <w:jc w:val="both"/>
      </w:pPr>
      <w:r>
        <w:t>S</w:t>
      </w:r>
      <w:r>
        <w:rPr>
          <w:vertAlign w:val="subscript"/>
        </w:rPr>
        <w:t>i</w:t>
      </w:r>
      <w:r>
        <w:t xml:space="preserve"> - полезная площадь муниципального бизнес-инкубатора i-го муниципального образования;</w:t>
      </w:r>
    </w:p>
    <w:p w:rsidR="00431DD9" w:rsidRDefault="00431DD9">
      <w:pPr>
        <w:pStyle w:val="ConsPlusNormal"/>
        <w:spacing w:before="220"/>
        <w:ind w:firstLine="540"/>
        <w:jc w:val="both"/>
      </w:pPr>
      <w:r>
        <w:t>S - полезная площадь всех муниципальных бизнес-инкубаторов, включенных в заявки.</w:t>
      </w:r>
    </w:p>
    <w:p w:rsidR="00431DD9" w:rsidRDefault="00431DD9">
      <w:pPr>
        <w:pStyle w:val="ConsPlusNormal"/>
        <w:spacing w:before="220"/>
        <w:ind w:firstLine="540"/>
        <w:jc w:val="both"/>
      </w:pPr>
      <w:r>
        <w:t>В случае если G</w:t>
      </w:r>
      <w:r>
        <w:rPr>
          <w:vertAlign w:val="subscript"/>
        </w:rPr>
        <w:t>i</w:t>
      </w:r>
      <w:r>
        <w:t xml:space="preserve"> &gt; B x d, то G</w:t>
      </w:r>
      <w:r>
        <w:rPr>
          <w:vertAlign w:val="subscript"/>
        </w:rPr>
        <w:t>i</w:t>
      </w:r>
      <w:r>
        <w:t xml:space="preserve"> = B x d, где:</w:t>
      </w:r>
    </w:p>
    <w:p w:rsidR="00431DD9" w:rsidRDefault="00431DD9">
      <w:pPr>
        <w:pStyle w:val="ConsPlusNormal"/>
        <w:spacing w:before="220"/>
        <w:ind w:firstLine="540"/>
        <w:jc w:val="both"/>
      </w:pPr>
      <w:r>
        <w:lastRenderedPageBreak/>
        <w:t>B - объем расходных обязательств муниципального образования на обеспечение деятельности муниципального бизнес-инкубатора;</w:t>
      </w:r>
    </w:p>
    <w:p w:rsidR="00431DD9" w:rsidRDefault="00431DD9">
      <w:pPr>
        <w:pStyle w:val="ConsPlusNormal"/>
        <w:spacing w:before="220"/>
        <w:ind w:firstLine="540"/>
        <w:jc w:val="both"/>
      </w:pPr>
      <w:r>
        <w:t>d - уровень софинансирования расходного обязательства муниципального образования на обеспечение деятельности муниципального бизнес-инкубатора.</w:t>
      </w:r>
    </w:p>
    <w:p w:rsidR="00431DD9" w:rsidRDefault="00431DD9">
      <w:pPr>
        <w:pStyle w:val="ConsPlusNormal"/>
        <w:spacing w:before="220"/>
        <w:ind w:firstLine="540"/>
        <w:jc w:val="both"/>
      </w:pPr>
      <w:r>
        <w:t>Расчет субсидий муниципальным образованиям, подавшим заявки в целях развития и обеспечения деятельности муниципальных бизнес-инкубаторов, осуществляется исходя из полезной площади муниципальных бизнес-инкубаторов и объема субсидий. Под полезной площадью муниципального бизнес-инкубатора понимается общая площадь нежилых помещений муниципального бизнес-инкубатора, за исключением площади подвальных, технических и иных помещений, которые в силу конструктивных или функциональных особенностей не могут быть использованы в соответствии с целевым назначением бизнес-инкубатора.</w:t>
      </w:r>
    </w:p>
    <w:p w:rsidR="00431DD9" w:rsidRDefault="00431DD9">
      <w:pPr>
        <w:pStyle w:val="ConsPlusNormal"/>
        <w:spacing w:before="220"/>
        <w:ind w:firstLine="540"/>
        <w:jc w:val="both"/>
      </w:pPr>
      <w:r>
        <w:t>5. Показателем результативности использования субсидии (далее - показатель результативности) является количество субъектов малого и среднего предпринимательства (резидентов бизнес-инкубатора), воспользовавшихся услугами бизнес-инкубатора.</w:t>
      </w:r>
    </w:p>
    <w:p w:rsidR="00431DD9" w:rsidRDefault="00431DD9">
      <w:pPr>
        <w:pStyle w:val="ConsPlusNormal"/>
        <w:spacing w:before="220"/>
        <w:ind w:firstLine="540"/>
        <w:jc w:val="both"/>
      </w:pPr>
      <w:bookmarkStart w:id="13" w:name="P11178"/>
      <w:bookmarkEnd w:id="13"/>
      <w:r>
        <w:t>6.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в информационно-телекоммуникационной сети "Интернет"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Томской области (уполномоченным лицом по доверенности):</w:t>
      </w:r>
    </w:p>
    <w:p w:rsidR="00431DD9" w:rsidRDefault="00431DD9">
      <w:pPr>
        <w:pStyle w:val="ConsPlusNormal"/>
        <w:spacing w:before="220"/>
        <w:ind w:firstLine="540"/>
        <w:jc w:val="both"/>
      </w:pPr>
      <w:r>
        <w:t>1) заявка по форме, утвержденной распоряжением Департамента;</w:t>
      </w:r>
    </w:p>
    <w:p w:rsidR="00431DD9" w:rsidRDefault="00431DD9">
      <w:pPr>
        <w:pStyle w:val="ConsPlusNormal"/>
        <w:spacing w:before="220"/>
        <w:ind w:firstLine="540"/>
        <w:jc w:val="both"/>
      </w:pPr>
      <w:r>
        <w:t>2) заверенная выписка из действующей муниципальной программы;</w:t>
      </w:r>
    </w:p>
    <w:p w:rsidR="00431DD9" w:rsidRDefault="00431DD9">
      <w:pPr>
        <w:pStyle w:val="ConsPlusNormal"/>
        <w:spacing w:before="220"/>
        <w:ind w:firstLine="540"/>
        <w:jc w:val="both"/>
      </w:pPr>
      <w:r>
        <w:t xml:space="preserve">3) заверенная выписка из бюджета муниципального образования о наличии средств на софинансирование мероприятий, направленных на развитие и обеспечение деятельности муниципальных бизнес-инкубаторов, в объеме, необходимом для соблюдения уровня софинансирования, установленного </w:t>
      </w:r>
      <w:hyperlink w:anchor="P11130">
        <w:r>
          <w:rPr>
            <w:color w:val="0000FF"/>
          </w:rPr>
          <w:t>пунктом 3</w:t>
        </w:r>
      </w:hyperlink>
      <w:r>
        <w:t xml:space="preserve"> настоящего Порядка.</w:t>
      </w:r>
    </w:p>
    <w:p w:rsidR="00431DD9" w:rsidRDefault="00431DD9">
      <w:pPr>
        <w:pStyle w:val="ConsPlusNormal"/>
        <w:spacing w:before="220"/>
        <w:ind w:firstLine="540"/>
        <w:jc w:val="both"/>
      </w:pPr>
      <w:r>
        <w:t>7. Департамент регистрирует заявки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rsidR="00431DD9" w:rsidRDefault="00431DD9">
      <w:pPr>
        <w:pStyle w:val="ConsPlusNormal"/>
        <w:spacing w:before="220"/>
        <w:ind w:firstLine="540"/>
        <w:jc w:val="both"/>
      </w:pPr>
      <w:r>
        <w:t>8.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 подавшего заявку.</w:t>
      </w:r>
    </w:p>
    <w:p w:rsidR="00431DD9" w:rsidRDefault="00431DD9">
      <w:pPr>
        <w:pStyle w:val="ConsPlusNormal"/>
        <w:spacing w:before="220"/>
        <w:ind w:firstLine="540"/>
        <w:jc w:val="both"/>
      </w:pPr>
      <w:r>
        <w:t>9.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соглашение.</w:t>
      </w:r>
    </w:p>
    <w:p w:rsidR="00431DD9" w:rsidRDefault="00431DD9">
      <w:pPr>
        <w:pStyle w:val="ConsPlusNormal"/>
        <w:spacing w:before="220"/>
        <w:ind w:firstLine="540"/>
        <w:jc w:val="both"/>
      </w:pPr>
      <w:r>
        <w:t>10. Основаниями для принятия решения об отказе в предоставлении субсидии являются:</w:t>
      </w:r>
    </w:p>
    <w:p w:rsidR="00431DD9" w:rsidRDefault="00431DD9">
      <w:pPr>
        <w:pStyle w:val="ConsPlusNormal"/>
        <w:spacing w:before="220"/>
        <w:ind w:firstLine="540"/>
        <w:jc w:val="both"/>
      </w:pPr>
      <w:r>
        <w:t xml:space="preserve">1) несоответствие представленных документов требованиям, определенным </w:t>
      </w:r>
      <w:hyperlink w:anchor="P11178">
        <w:r>
          <w:rPr>
            <w:color w:val="0000FF"/>
          </w:rPr>
          <w:t>пунктом 6</w:t>
        </w:r>
      </w:hyperlink>
      <w:r>
        <w:t xml:space="preserve"> настоящего Порядка, или непредставление (предоставление не в полном объеме) указанных документов;</w:t>
      </w:r>
    </w:p>
    <w:p w:rsidR="00431DD9" w:rsidRDefault="00431DD9">
      <w:pPr>
        <w:pStyle w:val="ConsPlusNormal"/>
        <w:spacing w:before="220"/>
        <w:ind w:firstLine="540"/>
        <w:jc w:val="both"/>
      </w:pPr>
      <w:r>
        <w:t xml:space="preserve">2) несоответствие цели запрашиваемой субсидии цели, указанной в </w:t>
      </w:r>
      <w:hyperlink w:anchor="P11127">
        <w:r>
          <w:rPr>
            <w:color w:val="0000FF"/>
          </w:rPr>
          <w:t>пункте 1</w:t>
        </w:r>
      </w:hyperlink>
      <w:r>
        <w:t xml:space="preserve"> настоящего </w:t>
      </w:r>
      <w:r>
        <w:lastRenderedPageBreak/>
        <w:t>Порядка;</w:t>
      </w:r>
    </w:p>
    <w:p w:rsidR="00431DD9" w:rsidRDefault="00431DD9">
      <w:pPr>
        <w:pStyle w:val="ConsPlusNormal"/>
        <w:spacing w:before="220"/>
        <w:ind w:firstLine="540"/>
        <w:jc w:val="both"/>
      </w:pPr>
      <w:r>
        <w:t xml:space="preserve">3) представление документов позже установленного </w:t>
      </w:r>
      <w:hyperlink w:anchor="P11178">
        <w:r>
          <w:rPr>
            <w:color w:val="0000FF"/>
          </w:rPr>
          <w:t>пунктом 6</w:t>
        </w:r>
      </w:hyperlink>
      <w:r>
        <w:t xml:space="preserve"> настоящего Порядка срока.</w:t>
      </w:r>
    </w:p>
    <w:p w:rsidR="00431DD9" w:rsidRDefault="00431DD9">
      <w:pPr>
        <w:pStyle w:val="ConsPlusNormal"/>
        <w:spacing w:before="220"/>
        <w:ind w:firstLine="540"/>
        <w:jc w:val="both"/>
      </w:pPr>
      <w:r>
        <w:t>11.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rsidR="00431DD9" w:rsidRDefault="00431DD9">
      <w:pPr>
        <w:pStyle w:val="ConsPlusNormal"/>
        <w:spacing w:before="220"/>
        <w:ind w:firstLine="540"/>
        <w:jc w:val="both"/>
      </w:pPr>
      <w:r>
        <w:t>12. В случае изменения исходных показателей, используемых для расчета субсидий, при условии сохранения количества, наименований и (или) значений показателей цели и (или) задач Подпрограммы 1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Департамент вносит изменения в распределение объемов субсидий между муниципальными образованиями путем внесения изменений в бюджетную роспись Департамента (главного распорядителя бюджетных средств) без внесения изменений в закон Томской области об областном бюджете на текущий финансовый год и плановый период.</w:t>
      </w:r>
    </w:p>
    <w:p w:rsidR="00431DD9" w:rsidRDefault="00431DD9">
      <w:pPr>
        <w:pStyle w:val="ConsPlusNormal"/>
        <w:spacing w:before="220"/>
        <w:ind w:firstLine="540"/>
        <w:jc w:val="both"/>
      </w:pPr>
      <w:r>
        <w:t>После внесения изменений в бюджетную роспись Департамента (главного распорядителя бюджетных средств) Департамент вносит соответствующие изменения в соглашение.</w:t>
      </w:r>
    </w:p>
    <w:p w:rsidR="00431DD9" w:rsidRDefault="00431DD9">
      <w:pPr>
        <w:pStyle w:val="ConsPlusNormal"/>
        <w:spacing w:before="220"/>
        <w:ind w:firstLine="540"/>
        <w:jc w:val="both"/>
      </w:pPr>
      <w:r>
        <w:t>13. В случае если по состоянию на 31 декабря года предоставления субсидии муниципальным образованием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rsidR="00431DD9" w:rsidRDefault="00431DD9">
      <w:pPr>
        <w:pStyle w:val="ConsPlusNormal"/>
        <w:spacing w:before="220"/>
        <w:ind w:firstLine="540"/>
        <w:jc w:val="both"/>
      </w:pPr>
      <w:r>
        <w:t>14. В случае если муниципальным образованием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требование о возврате субсидии в областной бюджет.</w:t>
      </w:r>
    </w:p>
    <w:p w:rsidR="00431DD9" w:rsidRDefault="00431DD9">
      <w:pPr>
        <w:pStyle w:val="ConsPlusNormal"/>
        <w:spacing w:before="220"/>
        <w:ind w:firstLine="540"/>
        <w:jc w:val="both"/>
      </w:pPr>
      <w:r>
        <w:t>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rsidR="00431DD9" w:rsidRDefault="00431DD9">
      <w:pPr>
        <w:pStyle w:val="ConsPlusNormal"/>
        <w:jc w:val="both"/>
      </w:pPr>
    </w:p>
    <w:p w:rsidR="00431DD9" w:rsidRDefault="00431DD9">
      <w:pPr>
        <w:pStyle w:val="ConsPlusNormal"/>
        <w:jc w:val="center"/>
      </w:pPr>
      <w:r>
        <w:t>V возврата = (V субсидии x k), где:</w:t>
      </w:r>
    </w:p>
    <w:p w:rsidR="00431DD9" w:rsidRDefault="00431DD9">
      <w:pPr>
        <w:pStyle w:val="ConsPlusNormal"/>
        <w:jc w:val="both"/>
      </w:pPr>
    </w:p>
    <w:p w:rsidR="00431DD9" w:rsidRDefault="00431DD9">
      <w:pPr>
        <w:pStyle w:val="ConsPlusNormal"/>
        <w:ind w:firstLine="540"/>
        <w:jc w:val="both"/>
      </w:pPr>
      <w:r>
        <w:t>V возврата - объем средств, подлежащих возврату в областной бюджет;</w:t>
      </w:r>
    </w:p>
    <w:p w:rsidR="00431DD9" w:rsidRDefault="00431DD9">
      <w:pPr>
        <w:pStyle w:val="ConsPlusNormal"/>
        <w:spacing w:before="220"/>
        <w:ind w:firstLine="540"/>
        <w:jc w:val="both"/>
      </w:pPr>
      <w:r>
        <w:t>V субсидии - размер субсидии, предоставленной в отчетном финансовом году;</w:t>
      </w:r>
    </w:p>
    <w:p w:rsidR="00431DD9" w:rsidRDefault="00431DD9">
      <w:pPr>
        <w:pStyle w:val="ConsPlusNormal"/>
        <w:spacing w:before="220"/>
        <w:ind w:firstLine="540"/>
        <w:jc w:val="both"/>
      </w:pPr>
      <w:r>
        <w:t>k - коэффициент возврата субсидии.</w:t>
      </w:r>
    </w:p>
    <w:p w:rsidR="00431DD9" w:rsidRDefault="00431DD9">
      <w:pPr>
        <w:pStyle w:val="ConsPlusNormal"/>
        <w:spacing w:before="220"/>
        <w:ind w:firstLine="540"/>
        <w:jc w:val="both"/>
      </w:pPr>
      <w:r>
        <w:t>Коэффициент возврата субсидии рассчитывается по следующей формуле:</w:t>
      </w:r>
    </w:p>
    <w:p w:rsidR="00431DD9" w:rsidRDefault="00431DD9">
      <w:pPr>
        <w:pStyle w:val="ConsPlusNormal"/>
        <w:jc w:val="both"/>
      </w:pPr>
    </w:p>
    <w:p w:rsidR="00431DD9" w:rsidRDefault="00431DD9">
      <w:pPr>
        <w:pStyle w:val="ConsPlusNormal"/>
        <w:jc w:val="center"/>
      </w:pPr>
      <w:r>
        <w:t>k = 1 - T / S, где:</w:t>
      </w:r>
    </w:p>
    <w:p w:rsidR="00431DD9" w:rsidRDefault="00431DD9">
      <w:pPr>
        <w:pStyle w:val="ConsPlusNormal"/>
        <w:jc w:val="both"/>
      </w:pPr>
    </w:p>
    <w:p w:rsidR="00431DD9" w:rsidRDefault="00431DD9">
      <w:pPr>
        <w:pStyle w:val="ConsPlusNormal"/>
        <w:ind w:firstLine="540"/>
        <w:jc w:val="both"/>
      </w:pPr>
      <w:r>
        <w:t>T - фактически достигнутое значение показателя результативности на отчетную дату;</w:t>
      </w:r>
    </w:p>
    <w:p w:rsidR="00431DD9" w:rsidRDefault="00431DD9">
      <w:pPr>
        <w:pStyle w:val="ConsPlusNormal"/>
        <w:spacing w:before="220"/>
        <w:ind w:firstLine="540"/>
        <w:jc w:val="both"/>
      </w:pPr>
      <w:r>
        <w:t>S - плановое значение показателя результативности, установленное соглашением.</w:t>
      </w:r>
    </w:p>
    <w:p w:rsidR="00431DD9" w:rsidRDefault="00431DD9">
      <w:pPr>
        <w:pStyle w:val="ConsPlusNormal"/>
        <w:spacing w:before="220"/>
        <w:ind w:firstLine="540"/>
        <w:jc w:val="both"/>
      </w:pPr>
      <w:r>
        <w:t>15. Дополнительное соглашение о внесении изменений в соглашение заключается при условии:</w:t>
      </w:r>
    </w:p>
    <w:p w:rsidR="00431DD9" w:rsidRDefault="00431DD9">
      <w:pPr>
        <w:pStyle w:val="ConsPlusNormal"/>
        <w:spacing w:before="220"/>
        <w:ind w:firstLine="540"/>
        <w:jc w:val="both"/>
      </w:pPr>
      <w:r>
        <w:lastRenderedPageBreak/>
        <w:t>1) изменения платежных реквизитов, наименования любой из сторон, технической ошибки;</w:t>
      </w:r>
    </w:p>
    <w:p w:rsidR="00431DD9" w:rsidRDefault="00431DD9">
      <w:pPr>
        <w:pStyle w:val="ConsPlusNormal"/>
        <w:spacing w:before="220"/>
        <w:ind w:firstLine="540"/>
        <w:jc w:val="both"/>
      </w:pPr>
      <w:r>
        <w:t>2) внесения изменений, предусматривающих уточнение в текущем финансовом году объемов бюджетных ассигнований на предоставление субсидии, в закон об областном бюджете на текущий финансовый год и плановый период и (или) распоряжение Администрации Томской области о распределении субсидий из областного бюджета местным бюджетам.</w:t>
      </w:r>
    </w:p>
    <w:p w:rsidR="00431DD9" w:rsidRDefault="00431DD9">
      <w:pPr>
        <w:pStyle w:val="ConsPlusNormal"/>
        <w:spacing w:before="220"/>
        <w:ind w:firstLine="540"/>
        <w:jc w:val="both"/>
      </w:pPr>
      <w:r>
        <w:t>Дополнительное соглашение о внесении изменений в соглашение заключается в соответствии с типовой формой, утвержденной Департаментом финансов Томской области, в течение десяти рабочих дней со дня получения письменного уведомления одной из сторон соглашения, если изменения в распределение субсидий из областного бюджета местным бюджетам не вносятся, либо в течение десяти рабочих дней со дня издания распоряжения Администрации Томской области о распределении субсидий из областного бюджета местным бюджетам, если предусмотрено принятие распоряжения Администрации Томской области.</w:t>
      </w:r>
    </w:p>
    <w:p w:rsidR="00431DD9" w:rsidRDefault="00431DD9">
      <w:pPr>
        <w:pStyle w:val="ConsPlusNormal"/>
        <w:jc w:val="both"/>
      </w:pPr>
      <w:r>
        <w:t xml:space="preserve">(п. 15 введен </w:t>
      </w:r>
      <w:hyperlink r:id="rId168">
        <w:r>
          <w:rPr>
            <w:color w:val="0000FF"/>
          </w:rPr>
          <w:t>постановлением</w:t>
        </w:r>
      </w:hyperlink>
      <w:r>
        <w:t xml:space="preserve"> Администрации Томской области от 02.03.2023 N 100а)</w:t>
      </w:r>
    </w:p>
    <w:p w:rsidR="00431DD9" w:rsidRDefault="00431DD9">
      <w:pPr>
        <w:pStyle w:val="ConsPlusNormal"/>
        <w:jc w:val="both"/>
      </w:pPr>
    </w:p>
    <w:p w:rsidR="00431DD9" w:rsidRDefault="00431DD9">
      <w:pPr>
        <w:pStyle w:val="ConsPlusTitle"/>
        <w:jc w:val="center"/>
        <w:outlineLvl w:val="2"/>
      </w:pPr>
      <w:r>
        <w:t>Порядок предоставления и распределения субсидий</w:t>
      </w:r>
    </w:p>
    <w:p w:rsidR="00431DD9" w:rsidRDefault="00431DD9">
      <w:pPr>
        <w:pStyle w:val="ConsPlusTitle"/>
        <w:jc w:val="center"/>
      </w:pPr>
      <w:r>
        <w:t>из областного бюджета бюджетам муниципальных образований</w:t>
      </w:r>
    </w:p>
    <w:p w:rsidR="00431DD9" w:rsidRDefault="00431DD9">
      <w:pPr>
        <w:pStyle w:val="ConsPlusTitle"/>
        <w:jc w:val="center"/>
      </w:pPr>
      <w:r>
        <w:t>Томской области, в том числе отнесенных к монопрофильным,</w:t>
      </w:r>
    </w:p>
    <w:p w:rsidR="00431DD9" w:rsidRDefault="00431DD9">
      <w:pPr>
        <w:pStyle w:val="ConsPlusTitle"/>
        <w:jc w:val="center"/>
      </w:pPr>
      <w:r>
        <w:t>на софинансирование расходов на развитие и обеспечение</w:t>
      </w:r>
    </w:p>
    <w:p w:rsidR="00431DD9" w:rsidRDefault="00431DD9">
      <w:pPr>
        <w:pStyle w:val="ConsPlusTitle"/>
        <w:jc w:val="center"/>
      </w:pPr>
      <w:r>
        <w:t>деятельности микрофинансовых организаций, предусмотренных</w:t>
      </w:r>
    </w:p>
    <w:p w:rsidR="00431DD9" w:rsidRDefault="00431DD9">
      <w:pPr>
        <w:pStyle w:val="ConsPlusTitle"/>
        <w:jc w:val="center"/>
      </w:pPr>
      <w:r>
        <w:t>в муниципальных программах (подпрограммах), содержащих</w:t>
      </w:r>
    </w:p>
    <w:p w:rsidR="00431DD9" w:rsidRDefault="00431DD9">
      <w:pPr>
        <w:pStyle w:val="ConsPlusTitle"/>
        <w:jc w:val="center"/>
      </w:pPr>
      <w:r>
        <w:t>мероприятия, направленные на развитие малого и среднего</w:t>
      </w:r>
    </w:p>
    <w:p w:rsidR="00431DD9" w:rsidRDefault="00431DD9">
      <w:pPr>
        <w:pStyle w:val="ConsPlusTitle"/>
        <w:jc w:val="center"/>
      </w:pPr>
      <w:r>
        <w:t>предпринимательства</w:t>
      </w:r>
    </w:p>
    <w:p w:rsidR="00431DD9" w:rsidRDefault="00431DD9">
      <w:pPr>
        <w:pStyle w:val="ConsPlusNormal"/>
        <w:jc w:val="center"/>
      </w:pPr>
      <w:r>
        <w:t xml:space="preserve">(в ред. </w:t>
      </w:r>
      <w:hyperlink r:id="rId169">
        <w:r>
          <w:rPr>
            <w:color w:val="0000FF"/>
          </w:rPr>
          <w:t>постановления</w:t>
        </w:r>
      </w:hyperlink>
      <w:r>
        <w:t xml:space="preserve"> Администрации Томской области</w:t>
      </w:r>
    </w:p>
    <w:p w:rsidR="00431DD9" w:rsidRDefault="00431DD9">
      <w:pPr>
        <w:pStyle w:val="ConsPlusNormal"/>
        <w:jc w:val="center"/>
      </w:pPr>
      <w:r>
        <w:t>от 29.12.2020 N 643а)</w:t>
      </w:r>
    </w:p>
    <w:p w:rsidR="00431DD9" w:rsidRDefault="00431DD9">
      <w:pPr>
        <w:pStyle w:val="ConsPlusNormal"/>
        <w:jc w:val="both"/>
      </w:pPr>
    </w:p>
    <w:p w:rsidR="00431DD9" w:rsidRDefault="00431DD9">
      <w:pPr>
        <w:pStyle w:val="ConsPlusNormal"/>
        <w:ind w:firstLine="540"/>
        <w:jc w:val="both"/>
      </w:pPr>
      <w:bookmarkStart w:id="14" w:name="P11224"/>
      <w:bookmarkEnd w:id="14"/>
      <w:r>
        <w:t>1. Настоящий Порядок определяет правила предоставления и распределения субсидий бюджетам муниципальных образований Томской области на софинансирование расходов на развитие и обеспечение деятельности микрофинансовых организаций,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субсидия), общий объем которых утвержден законом Томской области об областном бюджете на очередной финансовый год и плановый период.</w:t>
      </w:r>
    </w:p>
    <w:p w:rsidR="00431DD9" w:rsidRDefault="00431DD9">
      <w:pPr>
        <w:pStyle w:val="ConsPlusNormal"/>
        <w:spacing w:before="220"/>
        <w:ind w:firstLine="540"/>
        <w:jc w:val="both"/>
      </w:pPr>
      <w:r>
        <w:t>Субсидии предоставляются в целях софинансирования расходных обязательств муниципальных образований Томской области, возникающих при реализации мероприятий, направленных на развитие и обеспечение деятельности микрофинансовых организаций муниципальных образований Томской области.</w:t>
      </w:r>
    </w:p>
    <w:p w:rsidR="00431DD9" w:rsidRDefault="00431DD9">
      <w:pPr>
        <w:pStyle w:val="ConsPlusNormal"/>
        <w:spacing w:before="220"/>
        <w:ind w:firstLine="540"/>
        <w:jc w:val="both"/>
      </w:pPr>
      <w:r>
        <w:t>2. Критерием отбора муниципальных образований Томской области для предоставления субсидий является наличие действующей муниципальной программы, предусматривающей мероприятия (одно и более), направленные на развитие и обеспечение деятельности микрофинансовых организаций (далее - муниципальная программа).</w:t>
      </w:r>
    </w:p>
    <w:p w:rsidR="00431DD9" w:rsidRDefault="00431DD9">
      <w:pPr>
        <w:pStyle w:val="ConsPlusNormal"/>
        <w:spacing w:before="220"/>
        <w:ind w:firstLine="540"/>
        <w:jc w:val="both"/>
      </w:pPr>
      <w:r>
        <w:t>3. Условиями предоставления субсидии бюджету муниципального образования являются:</w:t>
      </w:r>
    </w:p>
    <w:p w:rsidR="00431DD9" w:rsidRDefault="00431DD9">
      <w:pPr>
        <w:pStyle w:val="ConsPlusNormal"/>
        <w:spacing w:before="220"/>
        <w:ind w:firstLine="540"/>
        <w:jc w:val="both"/>
      </w:pPr>
      <w:r>
        <w:t>1) наличие муниципального правового акта, устанавливающего расходное обязательство муниципального образования Томской области, на исполнение которого предоставляется субсидия.</w:t>
      </w:r>
    </w:p>
    <w:p w:rsidR="00431DD9" w:rsidRDefault="00431DD9">
      <w:pPr>
        <w:pStyle w:val="ConsPlusNormal"/>
        <w:spacing w:before="220"/>
        <w:ind w:firstLine="540"/>
        <w:jc w:val="both"/>
      </w:pPr>
      <w:r>
        <w:t xml:space="preserve">Расходные обязательства муниципального образования Томской области по развитию и обеспечению деятельности микрофинансовых организаций предусматривают обязанность муниципального образования предоставить микрофинансовым организациям бюджетные ассигнования для развития и обеспечения деятельности микрофинансовых организаций, в том </w:t>
      </w:r>
      <w:r>
        <w:lastRenderedPageBreak/>
        <w:t>числе финансового обеспечения (возмещения) затрат микрофинансовых организаций на формирование (пополнение) фондов микрофинансовой организации, предназначенных для выдачи займов субъектам малого и среднего предпринимательства,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микрофинансовой организации, услуг по повышению квалификации работников микрофинансовой организации, уплату арендной платы за аренду недвижимого имущества, не принадлежащего муниципальному образованию, оплату труда работников микрофинансовой организации и других затрат, связанных с развитием и обеспечением деятельности микрофинансовой организации.</w:t>
      </w:r>
    </w:p>
    <w:p w:rsidR="00431DD9" w:rsidRDefault="00431DD9">
      <w:pPr>
        <w:pStyle w:val="ConsPlusNormal"/>
        <w:spacing w:before="220"/>
        <w:ind w:firstLine="540"/>
        <w:jc w:val="both"/>
      </w:pPr>
      <w:r>
        <w:t>Субсидии предоставляются на софинансирование расходных обязательств муниципального образования Томской области, предусматривающих расходы на формирование (пополнение) фондов микрофинансовой организации, предназначенных для выдачи займов субъектам малого и среднего предпринимательства, при этом размер микрозайма (микрозаймов) не должен превышать пяти миллионов рублей, а максимальный срок предоставления микрозайма (микрозаймов) не должен превышать три года;</w:t>
      </w:r>
    </w:p>
    <w:p w:rsidR="00431DD9" w:rsidRDefault="00431DD9">
      <w:pPr>
        <w:pStyle w:val="ConsPlusNormal"/>
        <w:spacing w:before="220"/>
        <w:ind w:firstLine="540"/>
        <w:jc w:val="both"/>
      </w:pPr>
      <w: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с учетом соблюдения предельного уровня софинансирования, установленного </w:t>
      </w:r>
      <w:hyperlink w:anchor="P11241">
        <w:r>
          <w:rPr>
            <w:color w:val="0000FF"/>
          </w:rPr>
          <w:t>пунктом 4</w:t>
        </w:r>
      </w:hyperlink>
      <w:r>
        <w:t xml:space="preserve"> настоящего Порядка;</w:t>
      </w:r>
    </w:p>
    <w:p w:rsidR="00431DD9" w:rsidRDefault="00431DD9">
      <w:pPr>
        <w:pStyle w:val="ConsPlusNormal"/>
        <w:spacing w:before="220"/>
        <w:ind w:firstLine="540"/>
        <w:jc w:val="both"/>
      </w:pPr>
      <w:r>
        <w:t>3) заключение соглашения о предоставлении из областного бюджета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rsidR="00431DD9" w:rsidRDefault="00431DD9">
      <w:pPr>
        <w:pStyle w:val="ConsPlusNormal"/>
        <w:spacing w:before="220"/>
        <w:ind w:firstLine="540"/>
        <w:jc w:val="both"/>
      </w:pPr>
      <w:r>
        <w:t>4) целевое использование субсидий;</w:t>
      </w:r>
    </w:p>
    <w:p w:rsidR="00431DD9" w:rsidRDefault="00431DD9">
      <w:pPr>
        <w:pStyle w:val="ConsPlusNormal"/>
        <w:spacing w:before="220"/>
        <w:ind w:firstLine="540"/>
        <w:jc w:val="both"/>
      </w:pPr>
      <w:r>
        <w:t>5) соблюдение уровня софинансирования расходного обязательства муниципального образования за счет средств субсидии;</w:t>
      </w:r>
    </w:p>
    <w:p w:rsidR="00431DD9" w:rsidRDefault="00431DD9">
      <w:pPr>
        <w:pStyle w:val="ConsPlusNormal"/>
        <w:spacing w:before="220"/>
        <w:ind w:firstLine="540"/>
        <w:jc w:val="both"/>
      </w:pPr>
      <w:r>
        <w:t>6) своевременное представление отчетности, установленной Соглашением;</w:t>
      </w:r>
    </w:p>
    <w:p w:rsidR="00431DD9" w:rsidRDefault="00431DD9">
      <w:pPr>
        <w:pStyle w:val="ConsPlusNormal"/>
        <w:spacing w:before="220"/>
        <w:ind w:firstLine="540"/>
        <w:jc w:val="both"/>
      </w:pPr>
      <w:r>
        <w:t>7) микрофинансовая организация соответствует следующим требованиям:</w:t>
      </w:r>
    </w:p>
    <w:p w:rsidR="00431DD9" w:rsidRDefault="00431DD9">
      <w:pPr>
        <w:pStyle w:val="ConsPlusNormal"/>
        <w:spacing w:before="220"/>
        <w:ind w:firstLine="540"/>
        <w:jc w:val="both"/>
      </w:pPr>
      <w:r>
        <w:t xml:space="preserve">сведения о микрофинансовой организации включены в Единый реестр организаций, образующих инфраструктуру поддержки субъектов малого и среднего предпринимательства, размещенный на сайте http://corpmsp.ru, и государственный реестр микрофинансовых организаций в порядке, предусмотренном Федеральным </w:t>
      </w:r>
      <w:hyperlink r:id="rId170">
        <w:r>
          <w:rPr>
            <w:color w:val="0000FF"/>
          </w:rPr>
          <w:t>законом</w:t>
        </w:r>
      </w:hyperlink>
      <w:r>
        <w:t xml:space="preserve"> от 2 июля 2010 года N 151-ФЗ "О микрофинансовой деятельности и микрофинансовых организациях";</w:t>
      </w:r>
    </w:p>
    <w:p w:rsidR="00431DD9" w:rsidRDefault="00431DD9">
      <w:pPr>
        <w:pStyle w:val="ConsPlusNormal"/>
        <w:spacing w:before="220"/>
        <w:ind w:firstLine="540"/>
        <w:jc w:val="both"/>
      </w:pPr>
      <w:r>
        <w:t>микрофинансовая организация осуществляет свою деятельность на территории муниципального образования, претендующего на предоставление субсидии;</w:t>
      </w:r>
    </w:p>
    <w:p w:rsidR="00431DD9" w:rsidRDefault="00431DD9">
      <w:pPr>
        <w:pStyle w:val="ConsPlusNormal"/>
        <w:spacing w:before="220"/>
        <w:ind w:firstLine="540"/>
        <w:jc w:val="both"/>
      </w:pPr>
      <w:r>
        <w:t>микрофинансовая организация зарегистрирована в форме фонда, автономной некоммерческой организации, учреждения (за исключением бюджетного учреждения), некоммерческого партнерства, хозяйственного общества или товарищества и одним из учредителей микрофинансовой организации является муниципальное образование;</w:t>
      </w:r>
    </w:p>
    <w:p w:rsidR="00431DD9" w:rsidRDefault="00431DD9">
      <w:pPr>
        <w:pStyle w:val="ConsPlusNormal"/>
        <w:spacing w:before="220"/>
        <w:ind w:firstLine="540"/>
        <w:jc w:val="both"/>
      </w:pPr>
      <w:r>
        <w:lastRenderedPageBreak/>
        <w:t>микрофинансовая организация осуществляет микрофинансовую деятельность.</w:t>
      </w:r>
    </w:p>
    <w:p w:rsidR="00431DD9" w:rsidRDefault="00431DD9">
      <w:pPr>
        <w:pStyle w:val="ConsPlusNormal"/>
        <w:spacing w:before="220"/>
        <w:ind w:firstLine="540"/>
        <w:jc w:val="both"/>
      </w:pPr>
      <w:bookmarkStart w:id="15" w:name="P11241"/>
      <w:bookmarkEnd w:id="15"/>
      <w:r>
        <w:t>4. Предельный уровень софинансирования расходного обязательства муниципального образования за счет средств субсидии устанавливается в размере 90 процентов.</w:t>
      </w:r>
    </w:p>
    <w:p w:rsidR="00431DD9" w:rsidRDefault="00431DD9">
      <w:pPr>
        <w:pStyle w:val="ConsPlusNormal"/>
        <w:spacing w:before="220"/>
        <w:ind w:firstLine="540"/>
        <w:jc w:val="both"/>
      </w:pPr>
      <w:r>
        <w:t>5. Методика расчета субсидий:</w:t>
      </w:r>
    </w:p>
    <w:p w:rsidR="00431DD9" w:rsidRDefault="00431DD9">
      <w:pPr>
        <w:pStyle w:val="ConsPlusNormal"/>
        <w:spacing w:before="220"/>
        <w:ind w:firstLine="540"/>
        <w:jc w:val="both"/>
      </w:pPr>
      <w:r>
        <w:t>Расчет субсидий муниципальным образованиям, подавшим заявку на предоставление субсидии (далее - заявка), осуществляется в равных объемах исходя из общего количества микрофинансовых организаций, включенных в заявки, и общего объема субсидий, предусмотренных в областном бюджете на развитие и обеспечение деятельности микрофинансовых организаций.</w:t>
      </w:r>
    </w:p>
    <w:p w:rsidR="00431DD9" w:rsidRDefault="00431DD9">
      <w:pPr>
        <w:pStyle w:val="ConsPlusNormal"/>
        <w:spacing w:before="220"/>
        <w:ind w:firstLine="540"/>
        <w:jc w:val="both"/>
      </w:pPr>
      <w:r>
        <w:t>Объем субсидии i-му муниципальному образованию определяется по следующей формуле:</w:t>
      </w:r>
    </w:p>
    <w:p w:rsidR="00431DD9" w:rsidRDefault="00431DD9">
      <w:pPr>
        <w:pStyle w:val="ConsPlusNormal"/>
        <w:jc w:val="both"/>
      </w:pPr>
    </w:p>
    <w:p w:rsidR="00431DD9" w:rsidRDefault="00431DD9">
      <w:pPr>
        <w:pStyle w:val="ConsPlusNormal"/>
        <w:jc w:val="center"/>
      </w:pPr>
      <w:r>
        <w:t>H</w:t>
      </w:r>
      <w:r>
        <w:rPr>
          <w:vertAlign w:val="subscript"/>
        </w:rPr>
        <w:t>i</w:t>
      </w:r>
      <w:r>
        <w:t xml:space="preserve"> = H / R, где:</w:t>
      </w:r>
    </w:p>
    <w:p w:rsidR="00431DD9" w:rsidRDefault="00431DD9">
      <w:pPr>
        <w:pStyle w:val="ConsPlusNormal"/>
        <w:jc w:val="both"/>
      </w:pPr>
    </w:p>
    <w:p w:rsidR="00431DD9" w:rsidRDefault="00431DD9">
      <w:pPr>
        <w:pStyle w:val="ConsPlusNormal"/>
        <w:ind w:firstLine="540"/>
        <w:jc w:val="both"/>
      </w:pPr>
      <w:r>
        <w:t>H</w:t>
      </w:r>
      <w:r>
        <w:rPr>
          <w:vertAlign w:val="subscript"/>
        </w:rPr>
        <w:t>i</w:t>
      </w:r>
      <w:r>
        <w:t xml:space="preserve"> - объем субсидии i-му муниципальному образованию на развитие и обеспечение деятельности микрофинансовых организаций;</w:t>
      </w:r>
    </w:p>
    <w:p w:rsidR="00431DD9" w:rsidRDefault="00431DD9">
      <w:pPr>
        <w:pStyle w:val="ConsPlusNormal"/>
        <w:spacing w:before="220"/>
        <w:ind w:firstLine="540"/>
        <w:jc w:val="both"/>
      </w:pPr>
      <w:r>
        <w:t>i - муниципальное образование, подавшее заявку;</w:t>
      </w:r>
    </w:p>
    <w:p w:rsidR="00431DD9" w:rsidRDefault="00431DD9">
      <w:pPr>
        <w:pStyle w:val="ConsPlusNormal"/>
        <w:spacing w:before="220"/>
        <w:ind w:firstLine="540"/>
        <w:jc w:val="both"/>
      </w:pPr>
      <w:r>
        <w:t>H - общий объем субсидий, предусмотренных на развитие и обеспечение деятельности микрофинансовых организаций;</w:t>
      </w:r>
    </w:p>
    <w:p w:rsidR="00431DD9" w:rsidRDefault="00431DD9">
      <w:pPr>
        <w:pStyle w:val="ConsPlusNormal"/>
        <w:spacing w:before="220"/>
        <w:ind w:firstLine="540"/>
        <w:jc w:val="both"/>
      </w:pPr>
      <w:r>
        <w:t>R - количество микрофинансовых организаций, включенных в заявки.</w:t>
      </w:r>
    </w:p>
    <w:p w:rsidR="00431DD9" w:rsidRDefault="00431DD9">
      <w:pPr>
        <w:pStyle w:val="ConsPlusNormal"/>
        <w:jc w:val="both"/>
      </w:pPr>
    </w:p>
    <w:p w:rsidR="00431DD9" w:rsidRDefault="00431DD9">
      <w:pPr>
        <w:pStyle w:val="ConsPlusNormal"/>
        <w:jc w:val="center"/>
      </w:pPr>
      <w:r>
        <w:t>H = H</w:t>
      </w:r>
      <w:r>
        <w:rPr>
          <w:vertAlign w:val="subscript"/>
        </w:rPr>
        <w:t>o</w:t>
      </w:r>
      <w:r>
        <w:t xml:space="preserve"> + H</w:t>
      </w:r>
      <w:r>
        <w:rPr>
          <w:vertAlign w:val="subscript"/>
        </w:rPr>
        <w:t>f</w:t>
      </w:r>
      <w:r>
        <w:t>, где:</w:t>
      </w:r>
    </w:p>
    <w:p w:rsidR="00431DD9" w:rsidRDefault="00431DD9">
      <w:pPr>
        <w:pStyle w:val="ConsPlusNormal"/>
        <w:jc w:val="both"/>
      </w:pPr>
    </w:p>
    <w:p w:rsidR="00431DD9" w:rsidRDefault="00431DD9">
      <w:pPr>
        <w:pStyle w:val="ConsPlusNormal"/>
        <w:ind w:firstLine="540"/>
        <w:jc w:val="both"/>
      </w:pPr>
      <w:r>
        <w:t>H</w:t>
      </w:r>
      <w:r>
        <w:rPr>
          <w:vertAlign w:val="subscript"/>
        </w:rPr>
        <w:t>o</w:t>
      </w:r>
      <w:r>
        <w:t xml:space="preserve"> - объем субсидий, предоставляемых за счет средств областного бюджета;</w:t>
      </w:r>
    </w:p>
    <w:p w:rsidR="00431DD9" w:rsidRDefault="00431DD9">
      <w:pPr>
        <w:pStyle w:val="ConsPlusNormal"/>
        <w:spacing w:before="220"/>
        <w:ind w:firstLine="540"/>
        <w:jc w:val="both"/>
      </w:pPr>
      <w:r>
        <w:t>H</w:t>
      </w:r>
      <w:r>
        <w:rPr>
          <w:vertAlign w:val="subscript"/>
        </w:rPr>
        <w:t>f</w:t>
      </w:r>
      <w:r>
        <w:t xml:space="preserve"> - объем субсидий, предоставляемых за счет средств федерального бюджета, поступивших в областной бюджет.</w:t>
      </w:r>
    </w:p>
    <w:p w:rsidR="00431DD9" w:rsidRDefault="00431DD9">
      <w:pPr>
        <w:pStyle w:val="ConsPlusNormal"/>
        <w:spacing w:before="220"/>
        <w:ind w:firstLine="540"/>
        <w:jc w:val="both"/>
      </w:pPr>
      <w:r>
        <w:t>В случае если</w:t>
      </w:r>
    </w:p>
    <w:p w:rsidR="00431DD9" w:rsidRDefault="00431DD9">
      <w:pPr>
        <w:pStyle w:val="ConsPlusNormal"/>
        <w:jc w:val="both"/>
      </w:pPr>
    </w:p>
    <w:p w:rsidR="00431DD9" w:rsidRDefault="00431DD9">
      <w:pPr>
        <w:pStyle w:val="ConsPlusNormal"/>
        <w:jc w:val="center"/>
      </w:pPr>
      <w:r>
        <w:t>H</w:t>
      </w:r>
      <w:r>
        <w:rPr>
          <w:vertAlign w:val="subscript"/>
        </w:rPr>
        <w:t>i</w:t>
      </w:r>
      <w:r>
        <w:t xml:space="preserve"> &gt; B x d, то H</w:t>
      </w:r>
      <w:r>
        <w:rPr>
          <w:vertAlign w:val="subscript"/>
        </w:rPr>
        <w:t>i</w:t>
      </w:r>
      <w:r>
        <w:t xml:space="preserve"> = B x d,</w:t>
      </w:r>
    </w:p>
    <w:p w:rsidR="00431DD9" w:rsidRDefault="00431DD9">
      <w:pPr>
        <w:pStyle w:val="ConsPlusNormal"/>
        <w:jc w:val="both"/>
      </w:pPr>
    </w:p>
    <w:p w:rsidR="00431DD9" w:rsidRDefault="00431DD9">
      <w:pPr>
        <w:pStyle w:val="ConsPlusNormal"/>
        <w:ind w:firstLine="540"/>
        <w:jc w:val="both"/>
      </w:pPr>
      <w:r>
        <w:t>если</w:t>
      </w:r>
    </w:p>
    <w:p w:rsidR="00431DD9" w:rsidRDefault="00431DD9">
      <w:pPr>
        <w:pStyle w:val="ConsPlusNormal"/>
        <w:jc w:val="both"/>
      </w:pPr>
    </w:p>
    <w:p w:rsidR="00431DD9" w:rsidRDefault="00431DD9">
      <w:pPr>
        <w:pStyle w:val="ConsPlusNormal"/>
        <w:jc w:val="center"/>
      </w:pPr>
      <w:r>
        <w:t>H</w:t>
      </w:r>
      <w:r>
        <w:rPr>
          <w:vertAlign w:val="subscript"/>
        </w:rPr>
        <w:t>i</w:t>
      </w:r>
      <w:r>
        <w:t xml:space="preserve"> &lt; B x d, то H</w:t>
      </w:r>
      <w:r>
        <w:rPr>
          <w:vertAlign w:val="subscript"/>
        </w:rPr>
        <w:t>i</w:t>
      </w:r>
      <w:r>
        <w:t xml:space="preserve"> = H - H</w:t>
      </w:r>
      <w:r>
        <w:rPr>
          <w:vertAlign w:val="subscript"/>
        </w:rPr>
        <w:t>j</w:t>
      </w:r>
      <w:r>
        <w:t>, где:</w:t>
      </w:r>
    </w:p>
    <w:p w:rsidR="00431DD9" w:rsidRDefault="00431DD9">
      <w:pPr>
        <w:pStyle w:val="ConsPlusNormal"/>
        <w:jc w:val="both"/>
      </w:pPr>
    </w:p>
    <w:p w:rsidR="00431DD9" w:rsidRDefault="00431DD9">
      <w:pPr>
        <w:pStyle w:val="ConsPlusNormal"/>
        <w:ind w:firstLine="540"/>
        <w:jc w:val="both"/>
      </w:pPr>
      <w:r>
        <w:t>B - объем расходных обязательств муниципального образования на развитие и обеспечение деятельности микрофинансовых организаций;</w:t>
      </w:r>
    </w:p>
    <w:p w:rsidR="00431DD9" w:rsidRDefault="00431DD9">
      <w:pPr>
        <w:pStyle w:val="ConsPlusNormal"/>
        <w:spacing w:before="220"/>
        <w:ind w:firstLine="540"/>
        <w:jc w:val="both"/>
      </w:pPr>
      <w:r>
        <w:t>H</w:t>
      </w:r>
      <w:r>
        <w:rPr>
          <w:vertAlign w:val="subscript"/>
        </w:rPr>
        <w:t>j</w:t>
      </w:r>
      <w:r>
        <w:t xml:space="preserve"> - объем субсидии, предусмотренной на развитие и обеспечение деятельности микрофинансовых организаций;</w:t>
      </w:r>
    </w:p>
    <w:p w:rsidR="00431DD9" w:rsidRDefault="00431DD9">
      <w:pPr>
        <w:pStyle w:val="ConsPlusNormal"/>
        <w:jc w:val="both"/>
      </w:pPr>
      <w:r>
        <w:t xml:space="preserve">(в ред. </w:t>
      </w:r>
      <w:hyperlink r:id="rId171">
        <w:r>
          <w:rPr>
            <w:color w:val="0000FF"/>
          </w:rPr>
          <w:t>постановления</w:t>
        </w:r>
      </w:hyperlink>
      <w:r>
        <w:t xml:space="preserve"> Администрации Томской области от 31.03.2021 N 116а)</w:t>
      </w:r>
    </w:p>
    <w:p w:rsidR="00431DD9" w:rsidRDefault="00431DD9">
      <w:pPr>
        <w:pStyle w:val="ConsPlusNormal"/>
        <w:spacing w:before="220"/>
        <w:ind w:firstLine="540"/>
        <w:jc w:val="both"/>
      </w:pPr>
      <w:r>
        <w:t>d - уровень софинансирования расходного обязательства муниципального образования на развитие и обеспечение деятельности микрофинансовых организаций.</w:t>
      </w:r>
    </w:p>
    <w:p w:rsidR="00431DD9" w:rsidRDefault="00431DD9">
      <w:pPr>
        <w:pStyle w:val="ConsPlusNormal"/>
        <w:spacing w:before="220"/>
        <w:ind w:firstLine="540"/>
        <w:jc w:val="both"/>
      </w:pPr>
      <w:r>
        <w:t>6. Показателем результативности использования субсидии (далее - показатель результативности) является количество субъектов малого и среднего предпринимательства, воспользовавшихся услугами микрофинансовых организаций.</w:t>
      </w:r>
    </w:p>
    <w:p w:rsidR="00431DD9" w:rsidRDefault="00431DD9">
      <w:pPr>
        <w:pStyle w:val="ConsPlusNormal"/>
        <w:spacing w:before="220"/>
        <w:ind w:firstLine="540"/>
        <w:jc w:val="both"/>
      </w:pPr>
      <w:bookmarkStart w:id="16" w:name="P11270"/>
      <w:bookmarkEnd w:id="16"/>
      <w:r>
        <w:lastRenderedPageBreak/>
        <w:t>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"Интернет"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Томской области (уполномоченным лицом по доверенности):</w:t>
      </w:r>
    </w:p>
    <w:p w:rsidR="00431DD9" w:rsidRDefault="00431DD9">
      <w:pPr>
        <w:pStyle w:val="ConsPlusNormal"/>
        <w:spacing w:before="220"/>
        <w:ind w:firstLine="540"/>
        <w:jc w:val="both"/>
      </w:pPr>
      <w:r>
        <w:t>1) заявка по форме, утвержденной распоряжением Департамента;</w:t>
      </w:r>
    </w:p>
    <w:p w:rsidR="00431DD9" w:rsidRDefault="00431DD9">
      <w:pPr>
        <w:pStyle w:val="ConsPlusNormal"/>
        <w:spacing w:before="220"/>
        <w:ind w:firstLine="540"/>
        <w:jc w:val="both"/>
      </w:pPr>
      <w:r>
        <w:t>2) заверенная выписка из действующей муниципальной программы;</w:t>
      </w:r>
    </w:p>
    <w:p w:rsidR="00431DD9" w:rsidRDefault="00431DD9">
      <w:pPr>
        <w:pStyle w:val="ConsPlusNormal"/>
        <w:spacing w:before="220"/>
        <w:ind w:firstLine="540"/>
        <w:jc w:val="both"/>
      </w:pPr>
      <w:r>
        <w:t xml:space="preserve">3) заверенная выписка из бюджета муниципального образования о наличии средств на софинансирование мероприятий, направленных на развитие и обеспечение деятельности микрофинансовых организаций муниципального образования, в объеме, необходимом для соблюдения уровня софинансирования, установленного </w:t>
      </w:r>
      <w:hyperlink w:anchor="P11241">
        <w:r>
          <w:rPr>
            <w:color w:val="0000FF"/>
          </w:rPr>
          <w:t>пунктом 4</w:t>
        </w:r>
      </w:hyperlink>
      <w:r>
        <w:t xml:space="preserve"> настоящего Порядка.</w:t>
      </w:r>
    </w:p>
    <w:p w:rsidR="00431DD9" w:rsidRDefault="00431DD9">
      <w:pPr>
        <w:pStyle w:val="ConsPlusNormal"/>
        <w:spacing w:before="220"/>
        <w:ind w:firstLine="540"/>
        <w:jc w:val="both"/>
      </w:pPr>
      <w:r>
        <w:t>8. Департамент регистрирует заявки о предоставлении субсидии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rsidR="00431DD9" w:rsidRDefault="00431DD9">
      <w:pPr>
        <w:pStyle w:val="ConsPlusNormal"/>
        <w:spacing w:before="220"/>
        <w:ind w:firstLine="540"/>
        <w:jc w:val="both"/>
      </w:pPr>
      <w:r>
        <w:t>9.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 подавшего заявление.</w:t>
      </w:r>
    </w:p>
    <w:p w:rsidR="00431DD9" w:rsidRDefault="00431DD9">
      <w:pPr>
        <w:pStyle w:val="ConsPlusNormal"/>
        <w:spacing w:before="220"/>
        <w:ind w:firstLine="540"/>
        <w:jc w:val="both"/>
      </w:pPr>
      <w:r>
        <w:t>10.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соглашение.</w:t>
      </w:r>
    </w:p>
    <w:p w:rsidR="00431DD9" w:rsidRDefault="00431DD9">
      <w:pPr>
        <w:pStyle w:val="ConsPlusNormal"/>
        <w:spacing w:before="220"/>
        <w:ind w:firstLine="540"/>
        <w:jc w:val="both"/>
      </w:pPr>
      <w:r>
        <w:t>11. Основаниями для принятия решения об отказе в предоставлении субсидии являются:</w:t>
      </w:r>
    </w:p>
    <w:p w:rsidR="00431DD9" w:rsidRDefault="00431DD9">
      <w:pPr>
        <w:pStyle w:val="ConsPlusNormal"/>
        <w:spacing w:before="220"/>
        <w:ind w:firstLine="540"/>
        <w:jc w:val="both"/>
      </w:pPr>
      <w:r>
        <w:t xml:space="preserve">1) несоответствие представленных документов требованиям, определенным </w:t>
      </w:r>
      <w:hyperlink w:anchor="P11270">
        <w:r>
          <w:rPr>
            <w:color w:val="0000FF"/>
          </w:rPr>
          <w:t>пунктом 7</w:t>
        </w:r>
      </w:hyperlink>
      <w:r>
        <w:t xml:space="preserve"> настоящего Порядка, или непредставление (предоставление не в полном объеме) указанных документов;</w:t>
      </w:r>
    </w:p>
    <w:p w:rsidR="00431DD9" w:rsidRDefault="00431DD9">
      <w:pPr>
        <w:pStyle w:val="ConsPlusNormal"/>
        <w:spacing w:before="220"/>
        <w:ind w:firstLine="540"/>
        <w:jc w:val="both"/>
      </w:pPr>
      <w:r>
        <w:t xml:space="preserve">2) несоответствие цели запрашиваемой субсидии цели, указанной в </w:t>
      </w:r>
      <w:hyperlink w:anchor="P11224">
        <w:r>
          <w:rPr>
            <w:color w:val="0000FF"/>
          </w:rPr>
          <w:t>пункте 1</w:t>
        </w:r>
      </w:hyperlink>
      <w:r>
        <w:t xml:space="preserve"> настоящего Порядка;</w:t>
      </w:r>
    </w:p>
    <w:p w:rsidR="00431DD9" w:rsidRDefault="00431DD9">
      <w:pPr>
        <w:pStyle w:val="ConsPlusNormal"/>
        <w:spacing w:before="220"/>
        <w:ind w:firstLine="540"/>
        <w:jc w:val="both"/>
      </w:pPr>
      <w:r>
        <w:t xml:space="preserve">3) представление документов от органов местного самоуправления муниципальных образований Томской области позже установленного </w:t>
      </w:r>
      <w:hyperlink w:anchor="P11270">
        <w:r>
          <w:rPr>
            <w:color w:val="0000FF"/>
          </w:rPr>
          <w:t>пунктом 7</w:t>
        </w:r>
      </w:hyperlink>
      <w:r>
        <w:t xml:space="preserve"> настоящего Порядка срока представления документов.</w:t>
      </w:r>
    </w:p>
    <w:p w:rsidR="00431DD9" w:rsidRDefault="00431DD9">
      <w:pPr>
        <w:pStyle w:val="ConsPlusNormal"/>
        <w:spacing w:before="220"/>
        <w:ind w:firstLine="540"/>
        <w:jc w:val="both"/>
      </w:pPr>
      <w:r>
        <w:t>12.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rsidR="00431DD9" w:rsidRDefault="00431DD9">
      <w:pPr>
        <w:pStyle w:val="ConsPlusNormal"/>
        <w:spacing w:before="220"/>
        <w:ind w:firstLine="540"/>
        <w:jc w:val="both"/>
      </w:pPr>
      <w:r>
        <w:t xml:space="preserve">13. В случае изменения исходных показателей, используемых для расчета субсидий, при условии сохранения количества, наименований и (или) значений показателей цели и (или) задач Подпрограммы 1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Департамент вносит изменения в распределение объемов субсидий между муниципальными </w:t>
      </w:r>
      <w:r>
        <w:lastRenderedPageBreak/>
        <w:t>образованиями путем внесения изменений в бюджетную роспись Департамента (главного распорядителя бюджетных средств) без внесения изменений в Закон Томской области об областном бюджете на текущий финансовый год и плановый период.</w:t>
      </w:r>
    </w:p>
    <w:p w:rsidR="00431DD9" w:rsidRDefault="00431DD9">
      <w:pPr>
        <w:pStyle w:val="ConsPlusNormal"/>
        <w:spacing w:before="220"/>
        <w:ind w:firstLine="540"/>
        <w:jc w:val="both"/>
      </w:pPr>
      <w:r>
        <w:t>После внесения изменений в бюджетную роспись Департамента (главного распорядителя бюджетных средств) Департамент вносит соответствующие изменения в соглашение.</w:t>
      </w:r>
    </w:p>
    <w:p w:rsidR="00431DD9" w:rsidRDefault="00431DD9">
      <w:pPr>
        <w:pStyle w:val="ConsPlusNormal"/>
        <w:spacing w:before="220"/>
        <w:ind w:firstLine="540"/>
        <w:jc w:val="both"/>
      </w:pPr>
      <w:r>
        <w:t>14. В случае если по состоянию на 31 декабря года предоставления субсидии муниципальным образованием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rsidR="00431DD9" w:rsidRDefault="00431DD9">
      <w:pPr>
        <w:pStyle w:val="ConsPlusNormal"/>
        <w:spacing w:before="220"/>
        <w:ind w:firstLine="540"/>
        <w:jc w:val="both"/>
      </w:pPr>
      <w:r>
        <w:t>15. В случае если муниципальным образованием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требование о возврате субсидии в областной бюджет.</w:t>
      </w:r>
    </w:p>
    <w:p w:rsidR="00431DD9" w:rsidRDefault="00431DD9">
      <w:pPr>
        <w:pStyle w:val="ConsPlusNormal"/>
        <w:spacing w:before="220"/>
        <w:ind w:firstLine="540"/>
        <w:jc w:val="both"/>
      </w:pPr>
      <w:r>
        <w:t>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rsidR="00431DD9" w:rsidRDefault="00431DD9">
      <w:pPr>
        <w:pStyle w:val="ConsPlusNormal"/>
        <w:jc w:val="both"/>
      </w:pPr>
    </w:p>
    <w:p w:rsidR="00431DD9" w:rsidRDefault="00431DD9">
      <w:pPr>
        <w:pStyle w:val="ConsPlusNormal"/>
        <w:jc w:val="center"/>
      </w:pPr>
      <w:r>
        <w:t>V возврата = (V субсидии x k), где:</w:t>
      </w:r>
    </w:p>
    <w:p w:rsidR="00431DD9" w:rsidRDefault="00431DD9">
      <w:pPr>
        <w:pStyle w:val="ConsPlusNormal"/>
        <w:jc w:val="both"/>
      </w:pPr>
    </w:p>
    <w:p w:rsidR="00431DD9" w:rsidRDefault="00431DD9">
      <w:pPr>
        <w:pStyle w:val="ConsPlusNormal"/>
        <w:ind w:firstLine="540"/>
        <w:jc w:val="both"/>
      </w:pPr>
      <w:r>
        <w:t>V возврата - объем средств, подлежащих возврату в областной бюджет;</w:t>
      </w:r>
    </w:p>
    <w:p w:rsidR="00431DD9" w:rsidRDefault="00431DD9">
      <w:pPr>
        <w:pStyle w:val="ConsPlusNormal"/>
        <w:spacing w:before="220"/>
        <w:ind w:firstLine="540"/>
        <w:jc w:val="both"/>
      </w:pPr>
      <w:r>
        <w:t>V субсидии - размер субсидии, предоставленной в отчетном финансовом году;</w:t>
      </w:r>
    </w:p>
    <w:p w:rsidR="00431DD9" w:rsidRDefault="00431DD9">
      <w:pPr>
        <w:pStyle w:val="ConsPlusNormal"/>
        <w:spacing w:before="220"/>
        <w:ind w:firstLine="540"/>
        <w:jc w:val="both"/>
      </w:pPr>
      <w:r>
        <w:t>k - коэффициент возврата субсидии.</w:t>
      </w:r>
    </w:p>
    <w:p w:rsidR="00431DD9" w:rsidRDefault="00431DD9">
      <w:pPr>
        <w:pStyle w:val="ConsPlusNormal"/>
        <w:spacing w:before="220"/>
        <w:ind w:firstLine="540"/>
        <w:jc w:val="both"/>
      </w:pPr>
      <w:r>
        <w:t>Коэффициент возврата субсидии рассчитывается по следующей формуле:</w:t>
      </w:r>
    </w:p>
    <w:p w:rsidR="00431DD9" w:rsidRDefault="00431DD9">
      <w:pPr>
        <w:pStyle w:val="ConsPlusNormal"/>
        <w:jc w:val="both"/>
      </w:pPr>
    </w:p>
    <w:p w:rsidR="00431DD9" w:rsidRDefault="00431DD9">
      <w:pPr>
        <w:pStyle w:val="ConsPlusNormal"/>
        <w:jc w:val="center"/>
      </w:pPr>
      <w:r>
        <w:t>k = 1 - T / S, где:</w:t>
      </w:r>
    </w:p>
    <w:p w:rsidR="00431DD9" w:rsidRDefault="00431DD9">
      <w:pPr>
        <w:pStyle w:val="ConsPlusNormal"/>
        <w:jc w:val="both"/>
      </w:pPr>
    </w:p>
    <w:p w:rsidR="00431DD9" w:rsidRDefault="00431DD9">
      <w:pPr>
        <w:pStyle w:val="ConsPlusNormal"/>
        <w:ind w:firstLine="540"/>
        <w:jc w:val="both"/>
      </w:pPr>
      <w:r>
        <w:t>T - фактически достигнутое значение показателя результативности на отчетную дату;</w:t>
      </w:r>
    </w:p>
    <w:p w:rsidR="00431DD9" w:rsidRDefault="00431DD9">
      <w:pPr>
        <w:pStyle w:val="ConsPlusNormal"/>
        <w:spacing w:before="220"/>
        <w:ind w:firstLine="540"/>
        <w:jc w:val="both"/>
      </w:pPr>
      <w:r>
        <w:t>S - плановое значение показателя результативности, установленное соглашением.</w:t>
      </w:r>
    </w:p>
    <w:p w:rsidR="00431DD9" w:rsidRDefault="00431DD9">
      <w:pPr>
        <w:pStyle w:val="ConsPlusNormal"/>
        <w:spacing w:before="220"/>
        <w:ind w:firstLine="540"/>
        <w:jc w:val="both"/>
      </w:pPr>
      <w:r>
        <w:t>16. Дополнительное соглашение о внесении изменений в соглашение заключается при условии:</w:t>
      </w:r>
    </w:p>
    <w:p w:rsidR="00431DD9" w:rsidRDefault="00431DD9">
      <w:pPr>
        <w:pStyle w:val="ConsPlusNormal"/>
        <w:spacing w:before="220"/>
        <w:ind w:firstLine="540"/>
        <w:jc w:val="both"/>
      </w:pPr>
      <w:r>
        <w:t>1) изменения платежных реквизитов, наименования любой из сторон, технической ошибки;</w:t>
      </w:r>
    </w:p>
    <w:p w:rsidR="00431DD9" w:rsidRDefault="00431DD9">
      <w:pPr>
        <w:pStyle w:val="ConsPlusNormal"/>
        <w:spacing w:before="220"/>
        <w:ind w:firstLine="540"/>
        <w:jc w:val="both"/>
      </w:pPr>
      <w:r>
        <w:t>2) внесения изменений, предусматривающих уточнение в текущем финансовом году объемов бюджетных ассигнований на предоставление субсидии, в закон об областном бюджете на текущий финансовый год и плановый период и (или) распоряжение Администрации Томской области о распределении субсидий из областного бюджета местным бюджетам.</w:t>
      </w:r>
    </w:p>
    <w:p w:rsidR="00431DD9" w:rsidRDefault="00431DD9">
      <w:pPr>
        <w:pStyle w:val="ConsPlusNormal"/>
        <w:spacing w:before="220"/>
        <w:ind w:firstLine="540"/>
        <w:jc w:val="both"/>
      </w:pPr>
      <w:r>
        <w:t>Дополнительное соглашение о внесении изменений в соглашение заключается в соответствии с типовой формой, утвержденной Департаментом финансов Томской области, в течение десяти рабочих дней со дня получения письменного уведомления одной из сторон соглашения, если изменения в распределение субсидий из областного бюджета местным бюджетам не вносятся, либо в течение десяти рабочих дней со дня издания распоряжения Администрации Томской области о распределении субсидий из областного бюджета местным бюджетам, если предусмотрено принятие распоряжения Администрации Томской области.</w:t>
      </w:r>
    </w:p>
    <w:p w:rsidR="00431DD9" w:rsidRDefault="00431DD9">
      <w:pPr>
        <w:pStyle w:val="ConsPlusNormal"/>
        <w:jc w:val="both"/>
      </w:pPr>
      <w:r>
        <w:lastRenderedPageBreak/>
        <w:t xml:space="preserve">(п. 16 введен </w:t>
      </w:r>
      <w:hyperlink r:id="rId172">
        <w:r>
          <w:rPr>
            <w:color w:val="0000FF"/>
          </w:rPr>
          <w:t>постановлением</w:t>
        </w:r>
      </w:hyperlink>
      <w:r>
        <w:t xml:space="preserve"> Администрации Томской области от 02.03.2023 N 100а)</w:t>
      </w:r>
    </w:p>
    <w:p w:rsidR="00431DD9" w:rsidRDefault="00431DD9">
      <w:pPr>
        <w:pStyle w:val="ConsPlusNormal"/>
        <w:jc w:val="both"/>
      </w:pPr>
    </w:p>
    <w:p w:rsidR="00431DD9" w:rsidRDefault="00431DD9">
      <w:pPr>
        <w:pStyle w:val="ConsPlusTitle"/>
        <w:jc w:val="center"/>
        <w:outlineLvl w:val="2"/>
      </w:pPr>
      <w:r>
        <w:t>Порядок предоставления и распределения субсидий</w:t>
      </w:r>
    </w:p>
    <w:p w:rsidR="00431DD9" w:rsidRDefault="00431DD9">
      <w:pPr>
        <w:pStyle w:val="ConsPlusTitle"/>
        <w:jc w:val="center"/>
      </w:pPr>
      <w:r>
        <w:t>из областного бюджета бюджетам муниципальных образований</w:t>
      </w:r>
    </w:p>
    <w:p w:rsidR="00431DD9" w:rsidRDefault="00431DD9">
      <w:pPr>
        <w:pStyle w:val="ConsPlusTitle"/>
        <w:jc w:val="center"/>
      </w:pPr>
      <w:r>
        <w:t>Томской области на софинансирование расходов на создание,</w:t>
      </w:r>
    </w:p>
    <w:p w:rsidR="00431DD9" w:rsidRDefault="00431DD9">
      <w:pPr>
        <w:pStyle w:val="ConsPlusTitle"/>
        <w:jc w:val="center"/>
      </w:pPr>
      <w:r>
        <w:t>развитие и обеспечение деятельности муниципальных центров</w:t>
      </w:r>
    </w:p>
    <w:p w:rsidR="00431DD9" w:rsidRDefault="00431DD9">
      <w:pPr>
        <w:pStyle w:val="ConsPlusTitle"/>
        <w:jc w:val="center"/>
      </w:pPr>
      <w:r>
        <w:t>поддержки предпринимательства, предусмотренных</w:t>
      </w:r>
    </w:p>
    <w:p w:rsidR="00431DD9" w:rsidRDefault="00431DD9">
      <w:pPr>
        <w:pStyle w:val="ConsPlusTitle"/>
        <w:jc w:val="center"/>
      </w:pPr>
      <w:r>
        <w:t>в муниципальных программах (подпрограммах), содержащих</w:t>
      </w:r>
    </w:p>
    <w:p w:rsidR="00431DD9" w:rsidRDefault="00431DD9">
      <w:pPr>
        <w:pStyle w:val="ConsPlusTitle"/>
        <w:jc w:val="center"/>
      </w:pPr>
      <w:r>
        <w:t>мероприятия, направленные на развитие малого и среднего</w:t>
      </w:r>
    </w:p>
    <w:p w:rsidR="00431DD9" w:rsidRDefault="00431DD9">
      <w:pPr>
        <w:pStyle w:val="ConsPlusTitle"/>
        <w:jc w:val="center"/>
      </w:pPr>
      <w:r>
        <w:t>предпринимательства</w:t>
      </w:r>
    </w:p>
    <w:p w:rsidR="00431DD9" w:rsidRDefault="00431DD9">
      <w:pPr>
        <w:pStyle w:val="ConsPlusNormal"/>
        <w:jc w:val="center"/>
      </w:pPr>
      <w:r>
        <w:t xml:space="preserve">(в ред. </w:t>
      </w:r>
      <w:hyperlink r:id="rId173">
        <w:r>
          <w:rPr>
            <w:color w:val="0000FF"/>
          </w:rPr>
          <w:t>постановления</w:t>
        </w:r>
      </w:hyperlink>
      <w:r>
        <w:t xml:space="preserve"> Администрации Томской области</w:t>
      </w:r>
    </w:p>
    <w:p w:rsidR="00431DD9" w:rsidRDefault="00431DD9">
      <w:pPr>
        <w:pStyle w:val="ConsPlusNormal"/>
        <w:jc w:val="center"/>
      </w:pPr>
      <w:r>
        <w:t>от 29.12.2020 N 643а)</w:t>
      </w:r>
    </w:p>
    <w:p w:rsidR="00431DD9" w:rsidRDefault="00431DD9">
      <w:pPr>
        <w:pStyle w:val="ConsPlusNormal"/>
        <w:jc w:val="both"/>
      </w:pPr>
    </w:p>
    <w:p w:rsidR="00431DD9" w:rsidRDefault="00431DD9">
      <w:pPr>
        <w:pStyle w:val="ConsPlusNormal"/>
        <w:ind w:firstLine="540"/>
        <w:jc w:val="both"/>
      </w:pPr>
      <w:bookmarkStart w:id="17" w:name="P11316"/>
      <w:bookmarkEnd w:id="17"/>
      <w:r>
        <w:t>1. Настоящий Порядок определяет правила предоставления и распределения субсидий бюджетам муниципальных образований Томской области на 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(далее - субсидии), общий объем которых утвержден законом Томской области об областном бюджете на очередной финансовый год и плановый период.</w:t>
      </w:r>
    </w:p>
    <w:p w:rsidR="00431DD9" w:rsidRDefault="00431DD9">
      <w:pPr>
        <w:pStyle w:val="ConsPlusNormal"/>
        <w:spacing w:before="220"/>
        <w:ind w:firstLine="540"/>
        <w:jc w:val="both"/>
      </w:pPr>
      <w:r>
        <w:t>Субсидии предоставляются в целях софинансирования расходных обязательств муниципальных образований Томской области, возникающих при реализации мероприятий, предусмотренных на создание, развитие и обеспечение деятельности муниципальных центров поддержки предпринимательства (далее - Центры), по следующим направлениям расходов:</w:t>
      </w:r>
    </w:p>
    <w:p w:rsidR="00431DD9" w:rsidRDefault="00431DD9">
      <w:pPr>
        <w:pStyle w:val="ConsPlusNormal"/>
        <w:spacing w:before="220"/>
        <w:ind w:firstLine="540"/>
        <w:jc w:val="both"/>
      </w:pPr>
      <w:r>
        <w:t>1)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431DD9" w:rsidRDefault="00431DD9">
      <w:pPr>
        <w:pStyle w:val="ConsPlusNormal"/>
        <w:spacing w:before="220"/>
        <w:ind w:firstLine="540"/>
        <w:jc w:val="both"/>
      </w:pPr>
      <w:r>
        <w:t>2) на реализацию образовательных проектов и мероприятий по вовлечению детей и молодежи в инновационную деятельность, реализуемых Центрами;</w:t>
      </w:r>
    </w:p>
    <w:p w:rsidR="00431DD9" w:rsidRDefault="00431DD9">
      <w:pPr>
        <w:pStyle w:val="ConsPlusNormal"/>
        <w:spacing w:before="220"/>
        <w:ind w:firstLine="540"/>
        <w:jc w:val="both"/>
      </w:pPr>
      <w:r>
        <w:t>3) на проведение проектных работ по направлению студенческого технологического предпринимательства, в том числе с учетом оборудования на базе "опорных" образовательных организаций высшего образования (далее - опорный вуз), при создании Центров на базе опорного вуза;</w:t>
      </w:r>
    </w:p>
    <w:p w:rsidR="00431DD9" w:rsidRDefault="00431DD9">
      <w:pPr>
        <w:pStyle w:val="ConsPlusNormal"/>
        <w:spacing w:before="220"/>
        <w:ind w:firstLine="540"/>
        <w:jc w:val="both"/>
      </w:pPr>
      <w:r>
        <w:t>4) на приобретение запчастей и комплектующих к высокотехнологичному оборудованию, оборудования для работы с электронными компонентами, расходных материалов, электронных компонентов, ручного инструмента;</w:t>
      </w:r>
    </w:p>
    <w:p w:rsidR="00431DD9" w:rsidRDefault="00431DD9">
      <w:pPr>
        <w:pStyle w:val="ConsPlusNormal"/>
        <w:spacing w:before="220"/>
        <w:ind w:firstLine="540"/>
        <w:jc w:val="both"/>
      </w:pPr>
      <w:r>
        <w:t>5) на приобретение офисной и производственной мебели;</w:t>
      </w:r>
    </w:p>
    <w:p w:rsidR="00431DD9" w:rsidRDefault="00431DD9">
      <w:pPr>
        <w:pStyle w:val="ConsPlusNormal"/>
        <w:spacing w:before="220"/>
        <w:ind w:firstLine="540"/>
        <w:jc w:val="both"/>
      </w:pPr>
      <w:r>
        <w:t>6) на оплату услуг по повышению квалификации работников Центров;</w:t>
      </w:r>
    </w:p>
    <w:p w:rsidR="00431DD9" w:rsidRDefault="00431DD9">
      <w:pPr>
        <w:pStyle w:val="ConsPlusNormal"/>
        <w:spacing w:before="220"/>
        <w:ind w:firstLine="540"/>
        <w:jc w:val="both"/>
      </w:pPr>
      <w:r>
        <w:t>7) на оплату коммунальных услуг;</w:t>
      </w:r>
    </w:p>
    <w:p w:rsidR="00431DD9" w:rsidRDefault="00431DD9">
      <w:pPr>
        <w:pStyle w:val="ConsPlusNormal"/>
        <w:spacing w:before="220"/>
        <w:ind w:firstLine="540"/>
        <w:jc w:val="both"/>
      </w:pPr>
      <w:r>
        <w:t>8) на оплату охранных услуг;</w:t>
      </w:r>
    </w:p>
    <w:p w:rsidR="00431DD9" w:rsidRDefault="00431DD9">
      <w:pPr>
        <w:pStyle w:val="ConsPlusNormal"/>
        <w:spacing w:before="220"/>
        <w:ind w:firstLine="540"/>
        <w:jc w:val="both"/>
      </w:pPr>
      <w:r>
        <w:t>9) на оплату услуг по содержанию недвижимого имущества, используемого при осуществлении деятельности Центров;</w:t>
      </w:r>
    </w:p>
    <w:p w:rsidR="00431DD9" w:rsidRDefault="00431DD9">
      <w:pPr>
        <w:pStyle w:val="ConsPlusNormal"/>
        <w:spacing w:before="220"/>
        <w:ind w:firstLine="540"/>
        <w:jc w:val="both"/>
      </w:pPr>
      <w:r>
        <w:t>10) на оплату арендной платы за аренду недвижимого имущества, не принадлежащего муниципальному образованию, в целях размещения Центров;</w:t>
      </w:r>
    </w:p>
    <w:p w:rsidR="00431DD9" w:rsidRDefault="00431DD9">
      <w:pPr>
        <w:pStyle w:val="ConsPlusNormal"/>
        <w:spacing w:before="220"/>
        <w:ind w:firstLine="540"/>
        <w:jc w:val="both"/>
      </w:pPr>
      <w:r>
        <w:lastRenderedPageBreak/>
        <w:t>11) на оплату труда работников Центров;</w:t>
      </w:r>
    </w:p>
    <w:p w:rsidR="00431DD9" w:rsidRDefault="00431DD9">
      <w:pPr>
        <w:pStyle w:val="ConsPlusNormal"/>
        <w:spacing w:before="220"/>
        <w:ind w:firstLine="540"/>
        <w:jc w:val="both"/>
      </w:pPr>
      <w:r>
        <w:t>12) на оплату других затрат, связанных с созданием, развитием и обеспечением деятельности Центров.</w:t>
      </w:r>
    </w:p>
    <w:p w:rsidR="00431DD9" w:rsidRDefault="00431DD9">
      <w:pPr>
        <w:pStyle w:val="ConsPlusNormal"/>
        <w:spacing w:before="220"/>
        <w:ind w:firstLine="540"/>
        <w:jc w:val="both"/>
      </w:pPr>
      <w:r>
        <w:t xml:space="preserve">2. Критерием отбора муниципальных образований Томской области для предоставления субсидий является наличие действующей муниципальной программы, предусматривающей мероприятия (одно и более) на создание, развитие и обеспечение деятельности Центров (далее - муниципальная программа), по направлениям расходов, указанным в </w:t>
      </w:r>
      <w:hyperlink w:anchor="P11316">
        <w:r>
          <w:rPr>
            <w:color w:val="0000FF"/>
          </w:rPr>
          <w:t>пункте 1</w:t>
        </w:r>
      </w:hyperlink>
      <w:r>
        <w:t xml:space="preserve"> настоящего Порядка.</w:t>
      </w:r>
    </w:p>
    <w:p w:rsidR="00431DD9" w:rsidRDefault="00431DD9">
      <w:pPr>
        <w:pStyle w:val="ConsPlusNormal"/>
        <w:spacing w:before="220"/>
        <w:ind w:firstLine="540"/>
        <w:jc w:val="both"/>
      </w:pPr>
      <w:r>
        <w:t>3. Условиями предоставления и расходования субсидии бюджету муниципального образования являются:</w:t>
      </w:r>
    </w:p>
    <w:p w:rsidR="00431DD9" w:rsidRDefault="00431DD9">
      <w:pPr>
        <w:pStyle w:val="ConsPlusNormal"/>
        <w:spacing w:before="220"/>
        <w:ind w:firstLine="540"/>
        <w:jc w:val="both"/>
      </w:pPr>
      <w:r>
        <w:t>1) наличие муниципального правового акта, устанавливающего расходное обязательство муниципального образования Томской области, на исполнение которого предоставляется субсидия;</w:t>
      </w:r>
    </w:p>
    <w:p w:rsidR="00431DD9" w:rsidRDefault="00431DD9">
      <w:pPr>
        <w:pStyle w:val="ConsPlusNormal"/>
        <w:spacing w:before="220"/>
        <w:ind w:firstLine="540"/>
        <w:jc w:val="both"/>
      </w:pPr>
      <w:r>
        <w:t xml:space="preserve">2) наличие в году предоставления субсидии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 с учетом соблюдения предельного уровня софинансирования, установленного </w:t>
      </w:r>
      <w:hyperlink w:anchor="P11339">
        <w:r>
          <w:rPr>
            <w:color w:val="0000FF"/>
          </w:rPr>
          <w:t>пунктом 4</w:t>
        </w:r>
      </w:hyperlink>
      <w:r>
        <w:t xml:space="preserve"> настоящего Порядка;</w:t>
      </w:r>
    </w:p>
    <w:p w:rsidR="00431DD9" w:rsidRDefault="00431DD9">
      <w:pPr>
        <w:pStyle w:val="ConsPlusNormal"/>
        <w:spacing w:before="220"/>
        <w:ind w:firstLine="540"/>
        <w:jc w:val="both"/>
      </w:pPr>
      <w:r>
        <w:t>3) заключение соглашения о предоставлении из областного бюджета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rsidR="00431DD9" w:rsidRDefault="00431DD9">
      <w:pPr>
        <w:pStyle w:val="ConsPlusNormal"/>
        <w:spacing w:before="220"/>
        <w:ind w:firstLine="540"/>
        <w:jc w:val="both"/>
      </w:pPr>
      <w:r>
        <w:t>4) целевое использование субсидий;</w:t>
      </w:r>
    </w:p>
    <w:p w:rsidR="00431DD9" w:rsidRDefault="00431DD9">
      <w:pPr>
        <w:pStyle w:val="ConsPlusNormal"/>
        <w:spacing w:before="220"/>
        <w:ind w:firstLine="540"/>
        <w:jc w:val="both"/>
      </w:pPr>
      <w:r>
        <w:t>5) соблюдение уровня софинансирования расходного обязательства муниципального образования за счет средств субсидии;</w:t>
      </w:r>
    </w:p>
    <w:p w:rsidR="00431DD9" w:rsidRDefault="00431DD9">
      <w:pPr>
        <w:pStyle w:val="ConsPlusNormal"/>
        <w:spacing w:before="220"/>
        <w:ind w:firstLine="540"/>
        <w:jc w:val="both"/>
      </w:pPr>
      <w:r>
        <w:t>6) своевременное представление отчетности, установленной Соглашением;</w:t>
      </w:r>
    </w:p>
    <w:p w:rsidR="00431DD9" w:rsidRDefault="00431DD9">
      <w:pPr>
        <w:pStyle w:val="ConsPlusNormal"/>
        <w:spacing w:before="220"/>
        <w:ind w:firstLine="540"/>
        <w:jc w:val="both"/>
      </w:pPr>
      <w:r>
        <w:t>7) Центры муниципальных образований включены в Единый реестр организаций, образующих инфраструктуру поддержки субъектов малого и среднего предпринимательства, размещенный на сайте http://corpmsp.ru.</w:t>
      </w:r>
    </w:p>
    <w:p w:rsidR="00431DD9" w:rsidRDefault="00431DD9">
      <w:pPr>
        <w:pStyle w:val="ConsPlusNormal"/>
        <w:spacing w:before="220"/>
        <w:ind w:firstLine="540"/>
        <w:jc w:val="both"/>
      </w:pPr>
      <w:bookmarkStart w:id="18" w:name="P11339"/>
      <w:bookmarkEnd w:id="18"/>
      <w:r>
        <w:t>4. Предельный уровень софинансирования расходного обязательства муниципального образования за счет средств субсидии устанавливается в размере 80 процентов.</w:t>
      </w:r>
    </w:p>
    <w:p w:rsidR="00431DD9" w:rsidRDefault="00431DD9">
      <w:pPr>
        <w:pStyle w:val="ConsPlusNormal"/>
        <w:spacing w:before="220"/>
        <w:ind w:firstLine="540"/>
        <w:jc w:val="both"/>
      </w:pPr>
      <w:r>
        <w:t>5. Методика расчета субсидий:</w:t>
      </w:r>
    </w:p>
    <w:p w:rsidR="00431DD9" w:rsidRDefault="00431DD9">
      <w:pPr>
        <w:pStyle w:val="ConsPlusNormal"/>
        <w:spacing w:before="220"/>
        <w:ind w:firstLine="540"/>
        <w:jc w:val="both"/>
      </w:pPr>
      <w:r>
        <w:t>Расчет субсидий муниципальным образованиям, подавшим заявки на получение субсидий (далее - заявка), осуществляется в равных объемах исходя из общего количества Центров, включенных в заявки, и общего объема субсидий, предусмотренных в областном бюджете на создание, развитие и обеспечение деятельности Центров.</w:t>
      </w:r>
    </w:p>
    <w:p w:rsidR="00431DD9" w:rsidRDefault="00431DD9">
      <w:pPr>
        <w:pStyle w:val="ConsPlusNormal"/>
        <w:spacing w:before="220"/>
        <w:ind w:firstLine="540"/>
        <w:jc w:val="both"/>
      </w:pPr>
      <w:r>
        <w:t>Объем субсидии i-му муниципальному образованию за счет средств областного бюджета определяется по следующей формуле:</w:t>
      </w:r>
    </w:p>
    <w:p w:rsidR="00431DD9" w:rsidRDefault="00431DD9">
      <w:pPr>
        <w:pStyle w:val="ConsPlusNormal"/>
        <w:jc w:val="both"/>
      </w:pPr>
    </w:p>
    <w:p w:rsidR="00431DD9" w:rsidRDefault="00431DD9">
      <w:pPr>
        <w:pStyle w:val="ConsPlusNormal"/>
        <w:jc w:val="center"/>
      </w:pPr>
      <w:r>
        <w:lastRenderedPageBreak/>
        <w:t>F</w:t>
      </w:r>
      <w:r>
        <w:rPr>
          <w:vertAlign w:val="subscript"/>
        </w:rPr>
        <w:t>i</w:t>
      </w:r>
      <w:r>
        <w:t xml:space="preserve"> = F / R, где:</w:t>
      </w:r>
    </w:p>
    <w:p w:rsidR="00431DD9" w:rsidRDefault="00431DD9">
      <w:pPr>
        <w:pStyle w:val="ConsPlusNormal"/>
        <w:jc w:val="both"/>
      </w:pPr>
    </w:p>
    <w:p w:rsidR="00431DD9" w:rsidRDefault="00431DD9">
      <w:pPr>
        <w:pStyle w:val="ConsPlusNormal"/>
        <w:ind w:firstLine="540"/>
        <w:jc w:val="both"/>
      </w:pPr>
      <w:r>
        <w:t>F</w:t>
      </w:r>
      <w:r>
        <w:rPr>
          <w:vertAlign w:val="subscript"/>
        </w:rPr>
        <w:t>i</w:t>
      </w:r>
      <w:r>
        <w:t xml:space="preserve"> - объем субсидии i-му муниципальному образованию на создание, развитие и обеспечение деятельности Центров;</w:t>
      </w:r>
    </w:p>
    <w:p w:rsidR="00431DD9" w:rsidRDefault="00431DD9">
      <w:pPr>
        <w:pStyle w:val="ConsPlusNormal"/>
        <w:spacing w:before="220"/>
        <w:ind w:firstLine="540"/>
        <w:jc w:val="both"/>
      </w:pPr>
      <w:r>
        <w:t>i - муниципальное образование, подавшее заявку;</w:t>
      </w:r>
    </w:p>
    <w:p w:rsidR="00431DD9" w:rsidRDefault="00431DD9">
      <w:pPr>
        <w:pStyle w:val="ConsPlusNormal"/>
        <w:spacing w:before="220"/>
        <w:ind w:firstLine="540"/>
        <w:jc w:val="both"/>
      </w:pPr>
      <w:r>
        <w:t>F - общий объем субсидий, предусмотренных на создание, развитие и обеспечение деятельности Центров;</w:t>
      </w:r>
    </w:p>
    <w:p w:rsidR="00431DD9" w:rsidRDefault="00431DD9">
      <w:pPr>
        <w:pStyle w:val="ConsPlusNormal"/>
        <w:spacing w:before="220"/>
        <w:ind w:firstLine="540"/>
        <w:jc w:val="both"/>
      </w:pPr>
      <w:r>
        <w:t>R - общее количество Центров, включенных в заявки.</w:t>
      </w:r>
    </w:p>
    <w:p w:rsidR="00431DD9" w:rsidRDefault="00431DD9">
      <w:pPr>
        <w:pStyle w:val="ConsPlusNormal"/>
        <w:spacing w:before="220"/>
        <w:ind w:firstLine="540"/>
        <w:jc w:val="both"/>
      </w:pPr>
      <w:r>
        <w:t>В случае если</w:t>
      </w:r>
    </w:p>
    <w:p w:rsidR="00431DD9" w:rsidRDefault="00431DD9">
      <w:pPr>
        <w:pStyle w:val="ConsPlusNormal"/>
        <w:jc w:val="both"/>
      </w:pPr>
    </w:p>
    <w:p w:rsidR="00431DD9" w:rsidRDefault="00431DD9">
      <w:pPr>
        <w:pStyle w:val="ConsPlusNormal"/>
        <w:jc w:val="center"/>
      </w:pPr>
      <w:r>
        <w:t>F</w:t>
      </w:r>
      <w:r>
        <w:rPr>
          <w:vertAlign w:val="subscript"/>
        </w:rPr>
        <w:t>i</w:t>
      </w:r>
      <w:r>
        <w:t xml:space="preserve"> &gt; B x d, то F</w:t>
      </w:r>
      <w:r>
        <w:rPr>
          <w:vertAlign w:val="subscript"/>
        </w:rPr>
        <w:t>i</w:t>
      </w:r>
      <w:r>
        <w:t xml:space="preserve"> = B x d, где:</w:t>
      </w:r>
    </w:p>
    <w:p w:rsidR="00431DD9" w:rsidRDefault="00431DD9">
      <w:pPr>
        <w:pStyle w:val="ConsPlusNormal"/>
        <w:jc w:val="both"/>
      </w:pPr>
    </w:p>
    <w:p w:rsidR="00431DD9" w:rsidRDefault="00431DD9">
      <w:pPr>
        <w:pStyle w:val="ConsPlusNormal"/>
        <w:ind w:firstLine="540"/>
        <w:jc w:val="both"/>
      </w:pPr>
      <w:r>
        <w:t>B - объем расходных обязательств муниципального образования на создание, развитие и обеспечение деятельности Центров;</w:t>
      </w:r>
    </w:p>
    <w:p w:rsidR="00431DD9" w:rsidRDefault="00431DD9">
      <w:pPr>
        <w:pStyle w:val="ConsPlusNormal"/>
        <w:spacing w:before="220"/>
        <w:ind w:firstLine="540"/>
        <w:jc w:val="both"/>
      </w:pPr>
      <w:r>
        <w:t>D - уровень софинансирования расходного обязательства муниципального образования на создание, развитие и обеспечение деятельности Центров.</w:t>
      </w:r>
    </w:p>
    <w:p w:rsidR="00431DD9" w:rsidRDefault="00431DD9">
      <w:pPr>
        <w:pStyle w:val="ConsPlusNormal"/>
        <w:spacing w:before="220"/>
        <w:ind w:firstLine="540"/>
        <w:jc w:val="both"/>
      </w:pPr>
      <w:r>
        <w:t>6. Показателем результативности использования субсидии (далее - показатель результативности) является количество субъектов малого и среднего предпринимательства, воспользовавшихся услугами муниципальных центров поддержки предпринимательства.</w:t>
      </w:r>
    </w:p>
    <w:p w:rsidR="00431DD9" w:rsidRDefault="00431DD9">
      <w:pPr>
        <w:pStyle w:val="ConsPlusNormal"/>
        <w:spacing w:before="220"/>
        <w:ind w:firstLine="540"/>
        <w:jc w:val="both"/>
      </w:pPr>
      <w:bookmarkStart w:id="19" w:name="P11357"/>
      <w:bookmarkEnd w:id="19"/>
      <w:r>
        <w:t>7. Для получения субсидии органы местного самоуправления муниципальных образований Томской области в течение 10 рабочих дней с даты размещения на официальном сайте Департамента по развитию инновационной и предпринимательской деятельности Томской области (далее - Департамент) в информационно-телекоммуникационной сети "Интернет" уведомления о начале приема заявок представляют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Томской области (уполномоченным лицом по доверенности):</w:t>
      </w:r>
    </w:p>
    <w:p w:rsidR="00431DD9" w:rsidRDefault="00431DD9">
      <w:pPr>
        <w:pStyle w:val="ConsPlusNormal"/>
        <w:spacing w:before="220"/>
        <w:ind w:firstLine="540"/>
        <w:jc w:val="both"/>
      </w:pPr>
      <w:r>
        <w:t>1) заявка по форме, утвержденная распоряжением Департамента;</w:t>
      </w:r>
    </w:p>
    <w:p w:rsidR="00431DD9" w:rsidRDefault="00431DD9">
      <w:pPr>
        <w:pStyle w:val="ConsPlusNormal"/>
        <w:spacing w:before="220"/>
        <w:ind w:firstLine="540"/>
        <w:jc w:val="both"/>
      </w:pPr>
      <w:r>
        <w:t>2) заверенная выписка из действующей муниципальной программы;</w:t>
      </w:r>
    </w:p>
    <w:p w:rsidR="00431DD9" w:rsidRDefault="00431DD9">
      <w:pPr>
        <w:pStyle w:val="ConsPlusNormal"/>
        <w:spacing w:before="220"/>
        <w:ind w:firstLine="540"/>
        <w:jc w:val="both"/>
      </w:pPr>
      <w:r>
        <w:t xml:space="preserve">3) заверенная выписка из бюджета муниципального образования о наличии средств на софинансирование мероприятий, направленных на создание, развитие и обеспечение деятельности Центров в объеме, необходимом для соблюдения уровня софинансирования, установленного </w:t>
      </w:r>
      <w:hyperlink w:anchor="P11339">
        <w:r>
          <w:rPr>
            <w:color w:val="0000FF"/>
          </w:rPr>
          <w:t>пунктом 4</w:t>
        </w:r>
      </w:hyperlink>
      <w:r>
        <w:t xml:space="preserve"> настоящего Порядка.</w:t>
      </w:r>
    </w:p>
    <w:p w:rsidR="00431DD9" w:rsidRDefault="00431DD9">
      <w:pPr>
        <w:pStyle w:val="ConsPlusNormal"/>
        <w:spacing w:before="220"/>
        <w:ind w:firstLine="540"/>
        <w:jc w:val="both"/>
      </w:pPr>
      <w:r>
        <w:t>8. Департамент регистрирует заявки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rsidR="00431DD9" w:rsidRDefault="00431DD9">
      <w:pPr>
        <w:pStyle w:val="ConsPlusNormal"/>
        <w:spacing w:before="220"/>
        <w:ind w:firstLine="540"/>
        <w:jc w:val="both"/>
      </w:pPr>
      <w:r>
        <w:t>9.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 подавшего заявку.</w:t>
      </w:r>
    </w:p>
    <w:p w:rsidR="00431DD9" w:rsidRDefault="00431DD9">
      <w:pPr>
        <w:pStyle w:val="ConsPlusNormal"/>
        <w:spacing w:before="220"/>
        <w:ind w:firstLine="540"/>
        <w:jc w:val="both"/>
      </w:pPr>
      <w:r>
        <w:t xml:space="preserve">10.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w:t>
      </w:r>
      <w:r>
        <w:lastRenderedPageBreak/>
        <w:t>самоуправления муниципального образования соглашение.</w:t>
      </w:r>
    </w:p>
    <w:p w:rsidR="00431DD9" w:rsidRDefault="00431DD9">
      <w:pPr>
        <w:pStyle w:val="ConsPlusNormal"/>
        <w:spacing w:before="220"/>
        <w:ind w:firstLine="540"/>
        <w:jc w:val="both"/>
      </w:pPr>
      <w:r>
        <w:t>11. Основаниями для принятия решения об отказе в предоставлении субсидии являются:</w:t>
      </w:r>
    </w:p>
    <w:p w:rsidR="00431DD9" w:rsidRDefault="00431DD9">
      <w:pPr>
        <w:pStyle w:val="ConsPlusNormal"/>
        <w:spacing w:before="220"/>
        <w:ind w:firstLine="540"/>
        <w:jc w:val="both"/>
      </w:pPr>
      <w:r>
        <w:t xml:space="preserve">1) несоответствие представленных документов требованиям, определенным </w:t>
      </w:r>
      <w:hyperlink w:anchor="P11357">
        <w:r>
          <w:rPr>
            <w:color w:val="0000FF"/>
          </w:rPr>
          <w:t>пунктом 7</w:t>
        </w:r>
      </w:hyperlink>
      <w:r>
        <w:t xml:space="preserve"> настоящего Порядка, или непредставление (предоставление не в полном объеме) указанных документов;</w:t>
      </w:r>
    </w:p>
    <w:p w:rsidR="00431DD9" w:rsidRDefault="00431DD9">
      <w:pPr>
        <w:pStyle w:val="ConsPlusNormal"/>
        <w:spacing w:before="220"/>
        <w:ind w:firstLine="540"/>
        <w:jc w:val="both"/>
      </w:pPr>
      <w:r>
        <w:t xml:space="preserve">2) несоответствие цели запрашиваемой субсидии цели, указанной в </w:t>
      </w:r>
      <w:hyperlink w:anchor="P11316">
        <w:r>
          <w:rPr>
            <w:color w:val="0000FF"/>
          </w:rPr>
          <w:t>пункте 1</w:t>
        </w:r>
      </w:hyperlink>
      <w:r>
        <w:t xml:space="preserve"> настоящего Порядка;</w:t>
      </w:r>
    </w:p>
    <w:p w:rsidR="00431DD9" w:rsidRDefault="00431DD9">
      <w:pPr>
        <w:pStyle w:val="ConsPlusNormal"/>
        <w:spacing w:before="220"/>
        <w:ind w:firstLine="540"/>
        <w:jc w:val="both"/>
      </w:pPr>
      <w:r>
        <w:t xml:space="preserve">3) представление документов позже установленного </w:t>
      </w:r>
      <w:hyperlink w:anchor="P11357">
        <w:r>
          <w:rPr>
            <w:color w:val="0000FF"/>
          </w:rPr>
          <w:t>пунктом 7</w:t>
        </w:r>
      </w:hyperlink>
      <w:r>
        <w:t xml:space="preserve"> настоящего Порядка срока.</w:t>
      </w:r>
    </w:p>
    <w:p w:rsidR="00431DD9" w:rsidRDefault="00431DD9">
      <w:pPr>
        <w:pStyle w:val="ConsPlusNormal"/>
        <w:spacing w:before="220"/>
        <w:ind w:firstLine="540"/>
        <w:jc w:val="both"/>
      </w:pPr>
      <w:r>
        <w:t>12.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rsidR="00431DD9" w:rsidRDefault="00431DD9">
      <w:pPr>
        <w:pStyle w:val="ConsPlusNormal"/>
        <w:spacing w:before="220"/>
        <w:ind w:firstLine="540"/>
        <w:jc w:val="both"/>
      </w:pPr>
      <w:r>
        <w:t>13. В случае изменения исходных показателей, используемых для расчета субсидий, при условии сохранения количества, наименований и (или) значений показателей цели и (или) задач Подпрограммы 1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Департамент вносит изменения в распределение объемов субсидий между муниципальными образованиями путем внесения изменений в бюджетную роспись Департамента (главного распорядителя бюджетных средств) без внесения изменений в Закон Томской области об областном бюджете на текущий финансовый год и плановый период.</w:t>
      </w:r>
    </w:p>
    <w:p w:rsidR="00431DD9" w:rsidRDefault="00431DD9">
      <w:pPr>
        <w:pStyle w:val="ConsPlusNormal"/>
        <w:spacing w:before="220"/>
        <w:ind w:firstLine="540"/>
        <w:jc w:val="both"/>
      </w:pPr>
      <w:r>
        <w:t>После внесения изменений в бюджетную роспись Департамента (главного распорядителя бюджетных средств) Департамент вносит соответствующие изменения в соглашение.</w:t>
      </w:r>
    </w:p>
    <w:p w:rsidR="00431DD9" w:rsidRDefault="00431DD9">
      <w:pPr>
        <w:pStyle w:val="ConsPlusNormal"/>
        <w:spacing w:before="220"/>
        <w:ind w:firstLine="540"/>
        <w:jc w:val="both"/>
      </w:pPr>
      <w:r>
        <w:t>14. В случае если по состоянию на 31 декабря года предоставления субсидии муниципальным образованием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rsidR="00431DD9" w:rsidRDefault="00431DD9">
      <w:pPr>
        <w:pStyle w:val="ConsPlusNormal"/>
        <w:spacing w:before="220"/>
        <w:ind w:firstLine="540"/>
        <w:jc w:val="both"/>
      </w:pPr>
      <w:r>
        <w:t>15. В случае если муниципальным образованием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требование о возврате субсидии в областной бюджет.</w:t>
      </w:r>
    </w:p>
    <w:p w:rsidR="00431DD9" w:rsidRDefault="00431DD9">
      <w:pPr>
        <w:pStyle w:val="ConsPlusNormal"/>
        <w:spacing w:before="220"/>
        <w:ind w:firstLine="540"/>
        <w:jc w:val="both"/>
      </w:pPr>
      <w:r>
        <w:t>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rsidR="00431DD9" w:rsidRDefault="00431DD9">
      <w:pPr>
        <w:pStyle w:val="ConsPlusNormal"/>
        <w:jc w:val="both"/>
      </w:pPr>
    </w:p>
    <w:p w:rsidR="00431DD9" w:rsidRDefault="00431DD9">
      <w:pPr>
        <w:pStyle w:val="ConsPlusNormal"/>
        <w:jc w:val="center"/>
      </w:pPr>
      <w:r>
        <w:t>V возврата = (V субсидии x k), где:</w:t>
      </w:r>
    </w:p>
    <w:p w:rsidR="00431DD9" w:rsidRDefault="00431DD9">
      <w:pPr>
        <w:pStyle w:val="ConsPlusNormal"/>
        <w:jc w:val="both"/>
      </w:pPr>
    </w:p>
    <w:p w:rsidR="00431DD9" w:rsidRDefault="00431DD9">
      <w:pPr>
        <w:pStyle w:val="ConsPlusNormal"/>
        <w:ind w:firstLine="540"/>
        <w:jc w:val="both"/>
      </w:pPr>
      <w:r>
        <w:t>V возврата - объем средств, подлежащих возврату в областной бюджет;</w:t>
      </w:r>
    </w:p>
    <w:p w:rsidR="00431DD9" w:rsidRDefault="00431DD9">
      <w:pPr>
        <w:pStyle w:val="ConsPlusNormal"/>
        <w:spacing w:before="220"/>
        <w:ind w:firstLine="540"/>
        <w:jc w:val="both"/>
      </w:pPr>
      <w:r>
        <w:t>V субсидии - размер субсидии, предоставленной в отчетном финансовом году;</w:t>
      </w:r>
    </w:p>
    <w:p w:rsidR="00431DD9" w:rsidRDefault="00431DD9">
      <w:pPr>
        <w:pStyle w:val="ConsPlusNormal"/>
        <w:spacing w:before="220"/>
        <w:ind w:firstLine="540"/>
        <w:jc w:val="both"/>
      </w:pPr>
      <w:r>
        <w:t>k - коэффициент возврата субсидии.</w:t>
      </w:r>
    </w:p>
    <w:p w:rsidR="00431DD9" w:rsidRDefault="00431DD9">
      <w:pPr>
        <w:pStyle w:val="ConsPlusNormal"/>
        <w:spacing w:before="220"/>
        <w:ind w:firstLine="540"/>
        <w:jc w:val="both"/>
      </w:pPr>
      <w:r>
        <w:t>Коэффициент возврата субсидии рассчитывается по следующей формуле:</w:t>
      </w:r>
    </w:p>
    <w:p w:rsidR="00431DD9" w:rsidRDefault="00431DD9">
      <w:pPr>
        <w:pStyle w:val="ConsPlusNormal"/>
        <w:jc w:val="both"/>
      </w:pPr>
    </w:p>
    <w:p w:rsidR="00431DD9" w:rsidRDefault="00431DD9">
      <w:pPr>
        <w:pStyle w:val="ConsPlusNormal"/>
        <w:jc w:val="center"/>
      </w:pPr>
      <w:r>
        <w:t>k = 1 - T / S, где:</w:t>
      </w:r>
    </w:p>
    <w:p w:rsidR="00431DD9" w:rsidRDefault="00431DD9">
      <w:pPr>
        <w:pStyle w:val="ConsPlusNormal"/>
        <w:jc w:val="both"/>
      </w:pPr>
    </w:p>
    <w:p w:rsidR="00431DD9" w:rsidRDefault="00431DD9">
      <w:pPr>
        <w:pStyle w:val="ConsPlusNormal"/>
        <w:ind w:firstLine="540"/>
        <w:jc w:val="both"/>
      </w:pPr>
      <w:r>
        <w:t>T - фактически достигнутое значение показателя результативности на отчетную дату;</w:t>
      </w:r>
    </w:p>
    <w:p w:rsidR="00431DD9" w:rsidRDefault="00431DD9">
      <w:pPr>
        <w:pStyle w:val="ConsPlusNormal"/>
        <w:spacing w:before="220"/>
        <w:ind w:firstLine="540"/>
        <w:jc w:val="both"/>
      </w:pPr>
      <w:r>
        <w:t>S - плановое значение показателя результативности, установленное соглашением.</w:t>
      </w:r>
    </w:p>
    <w:p w:rsidR="00431DD9" w:rsidRDefault="00431DD9">
      <w:pPr>
        <w:pStyle w:val="ConsPlusNormal"/>
        <w:spacing w:before="220"/>
        <w:ind w:firstLine="540"/>
        <w:jc w:val="both"/>
      </w:pPr>
      <w:r>
        <w:t>16. Дополнительное соглашение о внесении изменений в соглашение заключается при условии:</w:t>
      </w:r>
    </w:p>
    <w:p w:rsidR="00431DD9" w:rsidRDefault="00431DD9">
      <w:pPr>
        <w:pStyle w:val="ConsPlusNormal"/>
        <w:spacing w:before="220"/>
        <w:ind w:firstLine="540"/>
        <w:jc w:val="both"/>
      </w:pPr>
      <w:r>
        <w:t>1) изменения платежных реквизитов, наименования любой из сторон, технической ошибки;</w:t>
      </w:r>
    </w:p>
    <w:p w:rsidR="00431DD9" w:rsidRDefault="00431DD9">
      <w:pPr>
        <w:pStyle w:val="ConsPlusNormal"/>
        <w:spacing w:before="220"/>
        <w:ind w:firstLine="540"/>
        <w:jc w:val="both"/>
      </w:pPr>
      <w:r>
        <w:t>2) внесения изменений, предусматривающих уточнение в текущем финансовом году объемов бюджетных ассигнований на предоставление субсидии, в закон об областном бюджете на текущий финансовый год и плановый период и (или) распоряжение Администрации Томской области о распределении субсидий из областного бюджета местным бюджетам.</w:t>
      </w:r>
    </w:p>
    <w:p w:rsidR="00431DD9" w:rsidRDefault="00431DD9">
      <w:pPr>
        <w:pStyle w:val="ConsPlusNormal"/>
        <w:spacing w:before="220"/>
        <w:ind w:firstLine="540"/>
        <w:jc w:val="both"/>
      </w:pPr>
      <w:r>
        <w:t>Дополнительное соглашение о внесении изменений в соглашение заключается в соответствии с типовой формой, утвержденной Департаментом финансов Томской области, в течение десяти рабочих дней со дня получения письменного уведомления одной из сторон соглашения, если изменения в распределение субсидий из областного бюджета местным бюджетам не вносятся, либо в течение десяти рабочих дней со дня издания распоряжения Администрации Томской области о распределении субсидий из областного бюджета местным бюджетам, если предусмотрено принятие распоряжения Администрации Томской области.</w:t>
      </w:r>
    </w:p>
    <w:p w:rsidR="00431DD9" w:rsidRDefault="00431DD9">
      <w:pPr>
        <w:pStyle w:val="ConsPlusNormal"/>
        <w:jc w:val="both"/>
      </w:pPr>
      <w:r>
        <w:t xml:space="preserve">(п. 16 введен </w:t>
      </w:r>
      <w:hyperlink r:id="rId174">
        <w:r>
          <w:rPr>
            <w:color w:val="0000FF"/>
          </w:rPr>
          <w:t>постановлением</w:t>
        </w:r>
      </w:hyperlink>
      <w:r>
        <w:t xml:space="preserve"> Администрации Томской области от 02.03.2023 N 100а)</w:t>
      </w:r>
    </w:p>
    <w:p w:rsidR="00431DD9" w:rsidRDefault="00431DD9">
      <w:pPr>
        <w:pStyle w:val="ConsPlusNormal"/>
        <w:jc w:val="both"/>
      </w:pPr>
    </w:p>
    <w:p w:rsidR="00431DD9" w:rsidRDefault="00431DD9">
      <w:pPr>
        <w:pStyle w:val="ConsPlusTitle"/>
        <w:jc w:val="center"/>
        <w:outlineLvl w:val="2"/>
      </w:pPr>
      <w:r>
        <w:t>Порядок предоставления и распределения субсидии</w:t>
      </w:r>
    </w:p>
    <w:p w:rsidR="00431DD9" w:rsidRDefault="00431DD9">
      <w:pPr>
        <w:pStyle w:val="ConsPlusTitle"/>
        <w:jc w:val="center"/>
      </w:pPr>
      <w:r>
        <w:t>из областного бюджета бюджету муниципального образования</w:t>
      </w:r>
    </w:p>
    <w:p w:rsidR="00431DD9" w:rsidRDefault="00431DD9">
      <w:pPr>
        <w:pStyle w:val="ConsPlusTitle"/>
        <w:jc w:val="center"/>
      </w:pPr>
      <w:r>
        <w:t>Томской области на оказание финансовой поддержки субъектам</w:t>
      </w:r>
    </w:p>
    <w:p w:rsidR="00431DD9" w:rsidRDefault="00431DD9">
      <w:pPr>
        <w:pStyle w:val="ConsPlusTitle"/>
        <w:jc w:val="center"/>
      </w:pPr>
      <w:r>
        <w:t>малого и среднего предпринимательства, занимающимся</w:t>
      </w:r>
    </w:p>
    <w:p w:rsidR="00431DD9" w:rsidRDefault="00431DD9">
      <w:pPr>
        <w:pStyle w:val="ConsPlusTitle"/>
        <w:jc w:val="center"/>
      </w:pPr>
      <w:r>
        <w:t>социально значимыми видами деятельности</w:t>
      </w:r>
    </w:p>
    <w:p w:rsidR="00431DD9" w:rsidRDefault="00431DD9">
      <w:pPr>
        <w:pStyle w:val="ConsPlusNormal"/>
        <w:jc w:val="center"/>
      </w:pPr>
      <w:r>
        <w:t xml:space="preserve">(в ред. </w:t>
      </w:r>
      <w:hyperlink r:id="rId175">
        <w:r>
          <w:rPr>
            <w:color w:val="0000FF"/>
          </w:rPr>
          <w:t>постановления</w:t>
        </w:r>
      </w:hyperlink>
      <w:r>
        <w:t xml:space="preserve"> Администрации Томской области</w:t>
      </w:r>
    </w:p>
    <w:p w:rsidR="00431DD9" w:rsidRDefault="00431DD9">
      <w:pPr>
        <w:pStyle w:val="ConsPlusNormal"/>
        <w:jc w:val="center"/>
      </w:pPr>
      <w:r>
        <w:t>от 29.12.2020 N 643а)</w:t>
      </w:r>
    </w:p>
    <w:p w:rsidR="00431DD9" w:rsidRDefault="00431DD9">
      <w:pPr>
        <w:pStyle w:val="ConsPlusNormal"/>
        <w:jc w:val="both"/>
      </w:pPr>
    </w:p>
    <w:p w:rsidR="00431DD9" w:rsidRDefault="00431DD9">
      <w:pPr>
        <w:pStyle w:val="ConsPlusNormal"/>
        <w:ind w:firstLine="540"/>
        <w:jc w:val="both"/>
      </w:pPr>
      <w:bookmarkStart w:id="20" w:name="P11400"/>
      <w:bookmarkEnd w:id="20"/>
      <w:r>
        <w:t>1. Настоящий Порядок определяет правила предоставления и распределения субсидии бюджету муниципального образования Томской области на оказание финансовой поддержки субъектам малого и среднего предпринимательства, занимающимся социально значимыми видами деятельности, в рамках регионального проекта "Акселерация субъектов малого и среднего предпринимательства" (далее - субсидия), общий объем которых утвержден законом Томской области об областном бюджете на очередной финансовый год и плановый период.</w:t>
      </w:r>
    </w:p>
    <w:p w:rsidR="00431DD9" w:rsidRDefault="00431DD9">
      <w:pPr>
        <w:pStyle w:val="ConsPlusNormal"/>
        <w:spacing w:before="220"/>
        <w:ind w:firstLine="540"/>
        <w:jc w:val="both"/>
      </w:pPr>
      <w:r>
        <w:t>Субсидия предоставляется муниципальному образованию "Городской округ закрытое административно-территориальное образование Северск Томской области" (далее - муниципальное образование) в целях софинансирования расходных обязательств, возникающих при реализации мероприятий, предусмотренных на оказание финансовой поддержки субъектам малого и среднего предпринимательства, занимающимся социально значимыми видами деятельности, в рамках регионального проекта "Акселерация субъектов малого и среднего предпринимательства".</w:t>
      </w:r>
    </w:p>
    <w:p w:rsidR="00431DD9" w:rsidRDefault="00431DD9">
      <w:pPr>
        <w:pStyle w:val="ConsPlusNormal"/>
        <w:spacing w:before="220"/>
        <w:ind w:firstLine="540"/>
        <w:jc w:val="both"/>
      </w:pPr>
      <w:r>
        <w:t xml:space="preserve">2. Субсидии предоставляются на реализацию мероприятий, предусмотренных </w:t>
      </w:r>
      <w:hyperlink r:id="rId176">
        <w:r>
          <w:rPr>
            <w:color w:val="0000FF"/>
          </w:rPr>
          <w:t>пунктом 5.3</w:t>
        </w:r>
      </w:hyperlink>
      <w:r>
        <w:t xml:space="preserve"> Приказа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w:t>
      </w:r>
      <w:r>
        <w:lastRenderedPageBreak/>
        <w:t>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431DD9" w:rsidRDefault="00431DD9">
      <w:pPr>
        <w:pStyle w:val="ConsPlusNormal"/>
        <w:spacing w:before="220"/>
        <w:ind w:firstLine="540"/>
        <w:jc w:val="both"/>
      </w:pPr>
      <w:r>
        <w:t>3. Условиями предоставления субсидии являются:</w:t>
      </w:r>
    </w:p>
    <w:p w:rsidR="00431DD9" w:rsidRDefault="00431DD9">
      <w:pPr>
        <w:pStyle w:val="ConsPlusNormal"/>
        <w:spacing w:before="220"/>
        <w:ind w:firstLine="540"/>
        <w:jc w:val="both"/>
      </w:pPr>
      <w:r>
        <w:t>1) наличие муниципального правового акта, устанавливающего расходное обязательство муниципального образования, на исполнение которого предоставляется субсидия;</w:t>
      </w:r>
    </w:p>
    <w:p w:rsidR="00431DD9" w:rsidRDefault="00431DD9">
      <w:pPr>
        <w:pStyle w:val="ConsPlusNormal"/>
        <w:spacing w:before="220"/>
        <w:ind w:firstLine="540"/>
        <w:jc w:val="both"/>
      </w:pPr>
      <w:r>
        <w:t>2) наличие в году предоставления субсидии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431DD9" w:rsidRDefault="00431DD9">
      <w:pPr>
        <w:pStyle w:val="ConsPlusNormal"/>
        <w:spacing w:before="220"/>
        <w:ind w:firstLine="540"/>
        <w:jc w:val="both"/>
      </w:pPr>
      <w:r>
        <w:t xml:space="preserve">3) представление в Департамент по развитию инновационной и предпринимательской деятельности Томской области (далее - Департамент) документов, предусмотренных </w:t>
      </w:r>
      <w:hyperlink w:anchor="P11418">
        <w:r>
          <w:rPr>
            <w:color w:val="0000FF"/>
          </w:rPr>
          <w:t>пунктом 7</w:t>
        </w:r>
      </w:hyperlink>
      <w:r>
        <w:t xml:space="preserve"> настоящего Порядка;</w:t>
      </w:r>
    </w:p>
    <w:p w:rsidR="00431DD9" w:rsidRDefault="00431DD9">
      <w:pPr>
        <w:pStyle w:val="ConsPlusNormal"/>
        <w:spacing w:before="220"/>
        <w:ind w:firstLine="540"/>
        <w:jc w:val="both"/>
      </w:pPr>
      <w:r>
        <w:t>4) заключение между Департаментом и органом местного самоуправления муниципального образования соглашения о предоставлении субсидии местному бюджету из областного бюджета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Соглашение заключается в соответствии с типовой формой, утвержденной Департаментом финансов Томской области.</w:t>
      </w:r>
    </w:p>
    <w:p w:rsidR="00431DD9" w:rsidRDefault="00431DD9">
      <w:pPr>
        <w:pStyle w:val="ConsPlusNormal"/>
        <w:spacing w:before="220"/>
        <w:ind w:firstLine="540"/>
        <w:jc w:val="both"/>
      </w:pPr>
      <w:bookmarkStart w:id="21" w:name="P11408"/>
      <w:bookmarkEnd w:id="21"/>
      <w:r>
        <w:t>4. Предельный уровень софинансирования расходного обязательства муниципального образования за счет средств субсидии устанавливается в размере 95 процентов.</w:t>
      </w:r>
    </w:p>
    <w:p w:rsidR="00431DD9" w:rsidRDefault="00431DD9">
      <w:pPr>
        <w:pStyle w:val="ConsPlusNormal"/>
        <w:spacing w:before="220"/>
        <w:ind w:firstLine="540"/>
        <w:jc w:val="both"/>
      </w:pPr>
      <w:r>
        <w:t>5. Расчет субсидии бюджету муниципального образования, подавшего заявку на предоставление субсидий (далее - заявка), осуществляется исходя из общего объема субсидий, предусмотренных в областном бюджете на реализацию мероприятия "Субсидии бюджетам монопрофильных муниципальных образований для оказания финансовой поддержки субъектам малого и среднего предпринимательства, занимающимся социально значимыми видами деятельности".</w:t>
      </w:r>
    </w:p>
    <w:p w:rsidR="00431DD9" w:rsidRDefault="00431DD9">
      <w:pPr>
        <w:pStyle w:val="ConsPlusNormal"/>
        <w:spacing w:before="220"/>
        <w:ind w:firstLine="540"/>
        <w:jc w:val="both"/>
      </w:pPr>
      <w:r>
        <w:t>Объем субсидии муниципальному образованию определяется по следующей формуле:</w:t>
      </w:r>
    </w:p>
    <w:p w:rsidR="00431DD9" w:rsidRDefault="00431DD9">
      <w:pPr>
        <w:pStyle w:val="ConsPlusNormal"/>
        <w:jc w:val="both"/>
      </w:pPr>
    </w:p>
    <w:p w:rsidR="00431DD9" w:rsidRDefault="00431DD9">
      <w:pPr>
        <w:pStyle w:val="ConsPlusNormal"/>
        <w:jc w:val="center"/>
      </w:pPr>
      <w:r>
        <w:t>N</w:t>
      </w:r>
      <w:r>
        <w:rPr>
          <w:vertAlign w:val="subscript"/>
        </w:rPr>
        <w:t>i</w:t>
      </w:r>
      <w:r>
        <w:t xml:space="preserve"> = B x d, где:</w:t>
      </w:r>
    </w:p>
    <w:p w:rsidR="00431DD9" w:rsidRDefault="00431DD9">
      <w:pPr>
        <w:pStyle w:val="ConsPlusNormal"/>
        <w:jc w:val="both"/>
      </w:pPr>
    </w:p>
    <w:p w:rsidR="00431DD9" w:rsidRDefault="00431DD9">
      <w:pPr>
        <w:pStyle w:val="ConsPlusNormal"/>
        <w:ind w:firstLine="540"/>
        <w:jc w:val="both"/>
      </w:pPr>
      <w:r>
        <w:t>N</w:t>
      </w:r>
      <w:r>
        <w:rPr>
          <w:vertAlign w:val="subscript"/>
        </w:rPr>
        <w:t>i</w:t>
      </w:r>
      <w:r>
        <w:t xml:space="preserve"> - объем субсидии муниципальному образованию, предоставляемой на оказание финансовой поддержки субъектам малого и среднего предпринимательства, занимающимся социально значимыми видами деятельности;</w:t>
      </w:r>
    </w:p>
    <w:p w:rsidR="00431DD9" w:rsidRDefault="00431DD9">
      <w:pPr>
        <w:pStyle w:val="ConsPlusNormal"/>
        <w:spacing w:before="220"/>
        <w:ind w:firstLine="540"/>
        <w:jc w:val="both"/>
      </w:pPr>
      <w:r>
        <w:t>B - объем расходных обязательств муниципального образования, направленных на оказание финансовой поддержки субъектам малого и среднего предпринимательства, занимающимся социально значимыми видами деятельности;</w:t>
      </w:r>
    </w:p>
    <w:p w:rsidR="00431DD9" w:rsidRDefault="00431DD9">
      <w:pPr>
        <w:pStyle w:val="ConsPlusNormal"/>
        <w:spacing w:before="220"/>
        <w:ind w:firstLine="540"/>
        <w:jc w:val="both"/>
      </w:pPr>
      <w:r>
        <w:t>d - уровень софинансирования расходного обязательства муниципального образования на оказание финансовой поддержки субъектам малого и среднего предпринимательства, занимающимся социально значимыми видами деятельности.</w:t>
      </w:r>
    </w:p>
    <w:p w:rsidR="00431DD9" w:rsidRDefault="00431DD9">
      <w:pPr>
        <w:pStyle w:val="ConsPlusNormal"/>
        <w:spacing w:before="220"/>
        <w:ind w:firstLine="540"/>
        <w:jc w:val="both"/>
      </w:pPr>
      <w:r>
        <w:t xml:space="preserve">6. Показателем результативности использования субсидии (далее - показатель результативности) является количество получивших поддержку субъектов малого и среднего </w:t>
      </w:r>
      <w:r>
        <w:lastRenderedPageBreak/>
        <w:t>предпринимательства в моногородах.</w:t>
      </w:r>
    </w:p>
    <w:p w:rsidR="00431DD9" w:rsidRDefault="00431DD9">
      <w:pPr>
        <w:pStyle w:val="ConsPlusNormal"/>
        <w:spacing w:before="220"/>
        <w:ind w:firstLine="540"/>
        <w:jc w:val="both"/>
      </w:pPr>
      <w:bookmarkStart w:id="22" w:name="P11418"/>
      <w:bookmarkEnd w:id="22"/>
      <w:r>
        <w:t>7. Для получения субсидии орган местного самоуправления муниципального образования в течение 10 рабочих дней с даты размещения на официальном сайте Департамента в информационно-телекоммуникационной сети "Интернет" уведомления о начале приема заявок представляет в Департамент следующие документы на бумажном носителе, которые должны быть пронумерованы и подписаны руководителем органа местного самоуправления муниципального образования (уполномоченным лицом по доверенности):</w:t>
      </w:r>
    </w:p>
    <w:p w:rsidR="00431DD9" w:rsidRDefault="00431DD9">
      <w:pPr>
        <w:pStyle w:val="ConsPlusNormal"/>
        <w:spacing w:before="220"/>
        <w:ind w:firstLine="540"/>
        <w:jc w:val="both"/>
      </w:pPr>
      <w:r>
        <w:t>1) заявка по форме, утвержденной распоряжением Департамента;</w:t>
      </w:r>
    </w:p>
    <w:p w:rsidR="00431DD9" w:rsidRDefault="00431DD9">
      <w:pPr>
        <w:pStyle w:val="ConsPlusNormal"/>
        <w:spacing w:before="220"/>
        <w:ind w:firstLine="540"/>
        <w:jc w:val="both"/>
      </w:pPr>
      <w:r>
        <w:t>2) заверенная выписка из действующей муниципальной программы;</w:t>
      </w:r>
    </w:p>
    <w:p w:rsidR="00431DD9" w:rsidRDefault="00431DD9">
      <w:pPr>
        <w:pStyle w:val="ConsPlusNormal"/>
        <w:spacing w:before="220"/>
        <w:ind w:firstLine="540"/>
        <w:jc w:val="both"/>
      </w:pPr>
      <w:r>
        <w:t xml:space="preserve">3) заверенная выписка из бюджета муниципального образования о наличии средств на софинансирование мероприятий по оказанию финансовой поддержки субъектам малого и среднего предпринимательства, занимающимся социально значимыми видами деятельности, в объеме, необходимом для соблюдения уровня софинансирования, установленного </w:t>
      </w:r>
      <w:hyperlink w:anchor="P11408">
        <w:r>
          <w:rPr>
            <w:color w:val="0000FF"/>
          </w:rPr>
          <w:t>пунктом 4</w:t>
        </w:r>
      </w:hyperlink>
      <w:r>
        <w:t xml:space="preserve"> настоящего Порядка.</w:t>
      </w:r>
    </w:p>
    <w:p w:rsidR="00431DD9" w:rsidRDefault="00431DD9">
      <w:pPr>
        <w:pStyle w:val="ConsPlusNormal"/>
        <w:spacing w:before="220"/>
        <w:ind w:firstLine="540"/>
        <w:jc w:val="both"/>
      </w:pPr>
      <w:r>
        <w:t>8. Департамент регистрирует заявления о предоставлении субсидии в порядке их поступления в журнале регистрации в день их поступления с указанием регистрационного порядкового номера, присвоенного данной заявке, даты и времени приема.</w:t>
      </w:r>
    </w:p>
    <w:p w:rsidR="00431DD9" w:rsidRDefault="00431DD9">
      <w:pPr>
        <w:pStyle w:val="ConsPlusNormal"/>
        <w:spacing w:before="220"/>
        <w:ind w:firstLine="540"/>
        <w:jc w:val="both"/>
      </w:pPr>
      <w:r>
        <w:t>9. Департамент в течение 10 рабочих дней со дня окончания срока приема документов, указанного в уведомлении о начале приема заявок, размещенном на официальном сайте Департамента в информационно-телекоммуникационной сети "Интернет", рассматривает представленные документы и принимает решение о предоставлении субсидии или об отказе в предоставлении субсидии в отношении муниципального образования.</w:t>
      </w:r>
    </w:p>
    <w:p w:rsidR="00431DD9" w:rsidRDefault="00431DD9">
      <w:pPr>
        <w:pStyle w:val="ConsPlusNormal"/>
        <w:spacing w:before="220"/>
        <w:ind w:firstLine="540"/>
        <w:jc w:val="both"/>
      </w:pPr>
      <w:r>
        <w:t>10. В случае принятия решения о предоставлении субсидии Департамент в течение 10 рабочих дней со дня принятия решения заключает с уполномоченным органом местного самоуправления муниципального образования соглашение. Соглашение заключается в соответствии с типовой формой, утвержденной Департаментом финансов Томской области.</w:t>
      </w:r>
    </w:p>
    <w:p w:rsidR="00431DD9" w:rsidRDefault="00431DD9">
      <w:pPr>
        <w:pStyle w:val="ConsPlusNormal"/>
        <w:spacing w:before="220"/>
        <w:ind w:firstLine="540"/>
        <w:jc w:val="both"/>
      </w:pPr>
      <w:r>
        <w:t>11. Основаниями для принятия решения об отказе в предоставлении субсидии являются:</w:t>
      </w:r>
    </w:p>
    <w:p w:rsidR="00431DD9" w:rsidRDefault="00431DD9">
      <w:pPr>
        <w:pStyle w:val="ConsPlusNormal"/>
        <w:spacing w:before="220"/>
        <w:ind w:firstLine="540"/>
        <w:jc w:val="both"/>
      </w:pPr>
      <w:r>
        <w:t xml:space="preserve">1) несоответствие представленных документов требованиям, определенным </w:t>
      </w:r>
      <w:hyperlink w:anchor="P11418">
        <w:r>
          <w:rPr>
            <w:color w:val="0000FF"/>
          </w:rPr>
          <w:t>пунктом 7</w:t>
        </w:r>
      </w:hyperlink>
      <w:r>
        <w:t xml:space="preserve"> настоящего Порядка, или непредставление (предоставление не в полном объеме) указанных документов;</w:t>
      </w:r>
    </w:p>
    <w:p w:rsidR="00431DD9" w:rsidRDefault="00431DD9">
      <w:pPr>
        <w:pStyle w:val="ConsPlusNormal"/>
        <w:spacing w:before="220"/>
        <w:ind w:firstLine="540"/>
        <w:jc w:val="both"/>
      </w:pPr>
      <w:r>
        <w:t xml:space="preserve">2) несоответствие цели запрашиваемой субсидии цели, указанной в </w:t>
      </w:r>
      <w:hyperlink w:anchor="P11400">
        <w:r>
          <w:rPr>
            <w:color w:val="0000FF"/>
          </w:rPr>
          <w:t>пункте 1</w:t>
        </w:r>
      </w:hyperlink>
      <w:r>
        <w:t xml:space="preserve"> настоящего Порядка;</w:t>
      </w:r>
    </w:p>
    <w:p w:rsidR="00431DD9" w:rsidRDefault="00431DD9">
      <w:pPr>
        <w:pStyle w:val="ConsPlusNormal"/>
        <w:spacing w:before="220"/>
        <w:ind w:firstLine="540"/>
        <w:jc w:val="both"/>
      </w:pPr>
      <w:r>
        <w:t xml:space="preserve">3) представление документов от органа местного самоуправления муниципального образования позже установленного </w:t>
      </w:r>
      <w:hyperlink w:anchor="P11418">
        <w:r>
          <w:rPr>
            <w:color w:val="0000FF"/>
          </w:rPr>
          <w:t>пунктом 7</w:t>
        </w:r>
      </w:hyperlink>
      <w:r>
        <w:t xml:space="preserve"> настоящего Порядка срока.</w:t>
      </w:r>
    </w:p>
    <w:p w:rsidR="00431DD9" w:rsidRDefault="00431DD9">
      <w:pPr>
        <w:pStyle w:val="ConsPlusNormal"/>
        <w:spacing w:before="220"/>
        <w:ind w:firstLine="540"/>
        <w:jc w:val="both"/>
      </w:pPr>
      <w:r>
        <w:t>12. В случае принятия решения об отказе в предоставлении субсидии Департамент направляет органу местного самоуправления муниципального образования Томской области уведомление об отказе в предоставлении субсидии в течение 10 рабочих дней с даты принятия такого решения с указанием оснований отказа в предоставлении субсидии.</w:t>
      </w:r>
    </w:p>
    <w:p w:rsidR="00431DD9" w:rsidRDefault="00431DD9">
      <w:pPr>
        <w:pStyle w:val="ConsPlusNormal"/>
        <w:spacing w:before="220"/>
        <w:ind w:firstLine="540"/>
        <w:jc w:val="both"/>
      </w:pPr>
      <w:r>
        <w:t>13. В случае если по состоянию на 31 декабря года предоставления субсидии муниципальным образованием допущены нарушения условий предоставления и использования субсидии, установленных настоящим Порядком, возврат субсидии осуществляется в полном объеме в течение 10 рабочих дней по требованию Департамента.</w:t>
      </w:r>
    </w:p>
    <w:p w:rsidR="00431DD9" w:rsidRDefault="00431DD9">
      <w:pPr>
        <w:pStyle w:val="ConsPlusNormal"/>
        <w:spacing w:before="220"/>
        <w:ind w:firstLine="540"/>
        <w:jc w:val="both"/>
      </w:pPr>
      <w:r>
        <w:lastRenderedPageBreak/>
        <w:t>14. В случае если муниципальным образованием по состоянию на 31 декабря года предоставления субсидии не достигнуто значение показателя результативности, установленного соглашением, и в срок до первой даты представления отчетности о достижении значения показателя результативности в году, следующем за годом предоставления субсидии, указанные нарушения не устранены, Департамент направляет муниципальному образованию требование о возврате субсидии в областной бюджет.</w:t>
      </w:r>
    </w:p>
    <w:p w:rsidR="00431DD9" w:rsidRDefault="00431DD9">
      <w:pPr>
        <w:pStyle w:val="ConsPlusNormal"/>
        <w:spacing w:before="220"/>
        <w:ind w:firstLine="540"/>
        <w:jc w:val="both"/>
      </w:pPr>
      <w:r>
        <w:t>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по следующей формуле:</w:t>
      </w:r>
    </w:p>
    <w:p w:rsidR="00431DD9" w:rsidRDefault="00431DD9">
      <w:pPr>
        <w:pStyle w:val="ConsPlusNormal"/>
        <w:jc w:val="both"/>
      </w:pPr>
    </w:p>
    <w:p w:rsidR="00431DD9" w:rsidRDefault="00431DD9">
      <w:pPr>
        <w:pStyle w:val="ConsPlusNormal"/>
        <w:jc w:val="center"/>
      </w:pPr>
      <w:r>
        <w:t>V возврата = (V субсидии x k), где:</w:t>
      </w:r>
    </w:p>
    <w:p w:rsidR="00431DD9" w:rsidRDefault="00431DD9">
      <w:pPr>
        <w:pStyle w:val="ConsPlusNormal"/>
        <w:jc w:val="both"/>
      </w:pPr>
    </w:p>
    <w:p w:rsidR="00431DD9" w:rsidRDefault="00431DD9">
      <w:pPr>
        <w:pStyle w:val="ConsPlusNormal"/>
        <w:ind w:firstLine="540"/>
        <w:jc w:val="both"/>
      </w:pPr>
      <w:r>
        <w:t>V возврата - объем средств, подлежащих возврату в областной бюджет;</w:t>
      </w:r>
    </w:p>
    <w:p w:rsidR="00431DD9" w:rsidRDefault="00431DD9">
      <w:pPr>
        <w:pStyle w:val="ConsPlusNormal"/>
        <w:spacing w:before="220"/>
        <w:ind w:firstLine="540"/>
        <w:jc w:val="both"/>
      </w:pPr>
      <w:r>
        <w:t>V субсидии - размер субсидии, предоставленной в отчетном финансовом году;</w:t>
      </w:r>
    </w:p>
    <w:p w:rsidR="00431DD9" w:rsidRDefault="00431DD9">
      <w:pPr>
        <w:pStyle w:val="ConsPlusNormal"/>
        <w:spacing w:before="220"/>
        <w:ind w:firstLine="540"/>
        <w:jc w:val="both"/>
      </w:pPr>
      <w:r>
        <w:t>k - коэффициент возврата субсидии.</w:t>
      </w:r>
    </w:p>
    <w:p w:rsidR="00431DD9" w:rsidRDefault="00431DD9">
      <w:pPr>
        <w:pStyle w:val="ConsPlusNormal"/>
        <w:spacing w:before="220"/>
        <w:ind w:firstLine="540"/>
        <w:jc w:val="both"/>
      </w:pPr>
      <w:r>
        <w:t>Коэффициент возврата субсидии рассчитывается по следующей формуле:</w:t>
      </w:r>
    </w:p>
    <w:p w:rsidR="00431DD9" w:rsidRDefault="00431DD9">
      <w:pPr>
        <w:pStyle w:val="ConsPlusNormal"/>
        <w:jc w:val="both"/>
      </w:pPr>
    </w:p>
    <w:p w:rsidR="00431DD9" w:rsidRDefault="00431DD9">
      <w:pPr>
        <w:pStyle w:val="ConsPlusNormal"/>
        <w:jc w:val="center"/>
      </w:pPr>
      <w:r>
        <w:t>k = 1 - T / S, где:</w:t>
      </w:r>
    </w:p>
    <w:p w:rsidR="00431DD9" w:rsidRDefault="00431DD9">
      <w:pPr>
        <w:pStyle w:val="ConsPlusNormal"/>
        <w:jc w:val="both"/>
      </w:pPr>
    </w:p>
    <w:p w:rsidR="00431DD9" w:rsidRDefault="00431DD9">
      <w:pPr>
        <w:pStyle w:val="ConsPlusNormal"/>
        <w:ind w:firstLine="540"/>
        <w:jc w:val="both"/>
      </w:pPr>
      <w:r>
        <w:t>T - фактически достигнутое значение показателя результативности на отчетную дату;</w:t>
      </w:r>
    </w:p>
    <w:p w:rsidR="00431DD9" w:rsidRDefault="00431DD9">
      <w:pPr>
        <w:pStyle w:val="ConsPlusNormal"/>
        <w:spacing w:before="220"/>
        <w:ind w:firstLine="540"/>
        <w:jc w:val="both"/>
      </w:pPr>
      <w:r>
        <w:t>S - плановое значение показателя результативности, установленное соглашением.</w:t>
      </w:r>
    </w:p>
    <w:p w:rsidR="00431DD9" w:rsidRDefault="00431DD9">
      <w:pPr>
        <w:pStyle w:val="ConsPlusNormal"/>
        <w:jc w:val="both"/>
      </w:pPr>
    </w:p>
    <w:p w:rsidR="00431DD9" w:rsidRDefault="00431DD9">
      <w:pPr>
        <w:pStyle w:val="ConsPlusTitle"/>
        <w:jc w:val="center"/>
        <w:outlineLvl w:val="2"/>
      </w:pPr>
      <w:r>
        <w:t>Порядок предоставления и распределения субсидии</w:t>
      </w:r>
    </w:p>
    <w:p w:rsidR="00431DD9" w:rsidRDefault="00431DD9">
      <w:pPr>
        <w:pStyle w:val="ConsPlusTitle"/>
        <w:jc w:val="center"/>
      </w:pPr>
      <w:r>
        <w:t>из областного бюджета бюджету муниципального образования</w:t>
      </w:r>
    </w:p>
    <w:p w:rsidR="00431DD9" w:rsidRDefault="00431DD9">
      <w:pPr>
        <w:pStyle w:val="ConsPlusTitle"/>
        <w:jc w:val="center"/>
      </w:pPr>
      <w:r>
        <w:t>"Городской округ закрытое административно-территориальное</w:t>
      </w:r>
    </w:p>
    <w:p w:rsidR="00431DD9" w:rsidRDefault="00431DD9">
      <w:pPr>
        <w:pStyle w:val="ConsPlusTitle"/>
        <w:jc w:val="center"/>
      </w:pPr>
      <w:r>
        <w:t>образование Северск Томской области" на реализацию</w:t>
      </w:r>
    </w:p>
    <w:p w:rsidR="00431DD9" w:rsidRDefault="00431DD9">
      <w:pPr>
        <w:pStyle w:val="ConsPlusTitle"/>
        <w:jc w:val="center"/>
      </w:pPr>
      <w:r>
        <w:t>мероприятия "Создание территории опережающего</w:t>
      </w:r>
    </w:p>
    <w:p w:rsidR="00431DD9" w:rsidRDefault="00431DD9">
      <w:pPr>
        <w:pStyle w:val="ConsPlusTitle"/>
        <w:jc w:val="center"/>
      </w:pPr>
      <w:r>
        <w:t>социально-экономического развития "Северск" на территории</w:t>
      </w:r>
    </w:p>
    <w:p w:rsidR="00431DD9" w:rsidRDefault="00431DD9">
      <w:pPr>
        <w:pStyle w:val="ConsPlusTitle"/>
        <w:jc w:val="center"/>
      </w:pPr>
      <w:r>
        <w:t>городского округа закрытого административно-территориального</w:t>
      </w:r>
    </w:p>
    <w:p w:rsidR="00431DD9" w:rsidRDefault="00431DD9">
      <w:pPr>
        <w:pStyle w:val="ConsPlusTitle"/>
        <w:jc w:val="center"/>
      </w:pPr>
      <w:r>
        <w:t>образования Северск Томской области"</w:t>
      </w:r>
    </w:p>
    <w:p w:rsidR="00431DD9" w:rsidRDefault="00431DD9">
      <w:pPr>
        <w:pStyle w:val="ConsPlusNormal"/>
        <w:jc w:val="both"/>
      </w:pPr>
    </w:p>
    <w:p w:rsidR="00431DD9" w:rsidRDefault="00431DD9">
      <w:pPr>
        <w:pStyle w:val="ConsPlusNormal"/>
        <w:ind w:firstLine="540"/>
        <w:jc w:val="both"/>
      </w:pPr>
      <w:r>
        <w:t xml:space="preserve">Утратил силу. - </w:t>
      </w:r>
      <w:hyperlink r:id="rId177">
        <w:r>
          <w:rPr>
            <w:color w:val="0000FF"/>
          </w:rPr>
          <w:t>Постановление</w:t>
        </w:r>
      </w:hyperlink>
      <w:r>
        <w:t xml:space="preserve"> Администрации Томской области от 31.03.2022 N 131а.</w:t>
      </w:r>
    </w:p>
    <w:p w:rsidR="00431DD9" w:rsidRDefault="00431DD9">
      <w:pPr>
        <w:pStyle w:val="ConsPlusNormal"/>
        <w:jc w:val="both"/>
      </w:pPr>
    </w:p>
    <w:p w:rsidR="00431DD9" w:rsidRDefault="00431DD9">
      <w:pPr>
        <w:pStyle w:val="ConsPlusTitle"/>
        <w:jc w:val="center"/>
        <w:outlineLvl w:val="2"/>
      </w:pPr>
      <w:r>
        <w:t>Порядок предоставления и распределения субсидии</w:t>
      </w:r>
    </w:p>
    <w:p w:rsidR="00431DD9" w:rsidRDefault="00431DD9">
      <w:pPr>
        <w:pStyle w:val="ConsPlusTitle"/>
        <w:jc w:val="center"/>
      </w:pPr>
      <w:r>
        <w:t>из областного бюджета бюджету муниципального образования</w:t>
      </w:r>
    </w:p>
    <w:p w:rsidR="00431DD9" w:rsidRDefault="00431DD9">
      <w:pPr>
        <w:pStyle w:val="ConsPlusTitle"/>
        <w:jc w:val="center"/>
      </w:pPr>
      <w:r>
        <w:t>"Город Томск" на софинансирование расходов на создание</w:t>
      </w:r>
    </w:p>
    <w:p w:rsidR="00431DD9" w:rsidRDefault="00431DD9">
      <w:pPr>
        <w:pStyle w:val="ConsPlusTitle"/>
        <w:jc w:val="center"/>
      </w:pPr>
      <w:r>
        <w:t>промышленных парков для субъектов малого и среднего</w:t>
      </w:r>
    </w:p>
    <w:p w:rsidR="00431DD9" w:rsidRDefault="00431DD9">
      <w:pPr>
        <w:pStyle w:val="ConsPlusTitle"/>
        <w:jc w:val="center"/>
      </w:pPr>
      <w:r>
        <w:t>предпринимательства, предусмотренных в муниципальных</w:t>
      </w:r>
    </w:p>
    <w:p w:rsidR="00431DD9" w:rsidRDefault="00431DD9">
      <w:pPr>
        <w:pStyle w:val="ConsPlusTitle"/>
        <w:jc w:val="center"/>
      </w:pPr>
      <w:r>
        <w:t>программах (подпрограммах), содержащих мероприятия,</w:t>
      </w:r>
    </w:p>
    <w:p w:rsidR="00431DD9" w:rsidRDefault="00431DD9">
      <w:pPr>
        <w:pStyle w:val="ConsPlusTitle"/>
        <w:jc w:val="center"/>
      </w:pPr>
      <w:r>
        <w:t>направленные на развитие малого и среднего</w:t>
      </w:r>
    </w:p>
    <w:p w:rsidR="00431DD9" w:rsidRDefault="00431DD9">
      <w:pPr>
        <w:pStyle w:val="ConsPlusTitle"/>
        <w:jc w:val="center"/>
      </w:pPr>
      <w:r>
        <w:t>предпринимательства</w:t>
      </w:r>
    </w:p>
    <w:p w:rsidR="00431DD9" w:rsidRDefault="00431DD9">
      <w:pPr>
        <w:pStyle w:val="ConsPlusNormal"/>
        <w:jc w:val="both"/>
      </w:pPr>
    </w:p>
    <w:p w:rsidR="00431DD9" w:rsidRDefault="00431DD9">
      <w:pPr>
        <w:pStyle w:val="ConsPlusNormal"/>
        <w:ind w:firstLine="540"/>
        <w:jc w:val="both"/>
      </w:pPr>
      <w:r>
        <w:t xml:space="preserve">Утратила силу. - </w:t>
      </w:r>
      <w:hyperlink r:id="rId178">
        <w:r>
          <w:rPr>
            <w:color w:val="0000FF"/>
          </w:rPr>
          <w:t>Постановление</w:t>
        </w:r>
      </w:hyperlink>
      <w:r>
        <w:t xml:space="preserve"> Администрации Томской области от 29.12.2020 N 643а.</w:t>
      </w:r>
    </w:p>
    <w:p w:rsidR="00431DD9" w:rsidRDefault="00431DD9">
      <w:pPr>
        <w:pStyle w:val="ConsPlusNormal"/>
        <w:jc w:val="both"/>
      </w:pPr>
    </w:p>
    <w:p w:rsidR="00431DD9" w:rsidRDefault="00431DD9">
      <w:pPr>
        <w:pStyle w:val="ConsPlusTitle"/>
        <w:jc w:val="center"/>
        <w:outlineLvl w:val="2"/>
      </w:pPr>
      <w:r>
        <w:t>Условия и порядок софинансирования из федерального бюджета,</w:t>
      </w:r>
    </w:p>
    <w:p w:rsidR="00431DD9" w:rsidRDefault="00431DD9">
      <w:pPr>
        <w:pStyle w:val="ConsPlusTitle"/>
        <w:jc w:val="center"/>
      </w:pPr>
      <w:r>
        <w:t>внебюджетных источников</w:t>
      </w:r>
    </w:p>
    <w:p w:rsidR="00431DD9" w:rsidRDefault="00431DD9">
      <w:pPr>
        <w:pStyle w:val="ConsPlusNormal"/>
        <w:jc w:val="both"/>
      </w:pPr>
    </w:p>
    <w:p w:rsidR="00431DD9" w:rsidRDefault="00431DD9">
      <w:pPr>
        <w:pStyle w:val="ConsPlusNormal"/>
        <w:ind w:firstLine="540"/>
        <w:jc w:val="both"/>
      </w:pPr>
      <w:r>
        <w:t xml:space="preserve">Средства внебюджетных источников привлекаются на реализацию основных мероприятий подпрограммы "Расширение международного и межрегионального сотрудничества субъектов малого и среднего предпринимательства Томской области", "Создание и развитие эффективной </w:t>
      </w:r>
      <w:r>
        <w:lastRenderedPageBreak/>
        <w:t>инфраструктуры поддержки субъектов малого и среднего предпринимательства".</w:t>
      </w:r>
    </w:p>
    <w:p w:rsidR="00431DD9" w:rsidRDefault="00431DD9">
      <w:pPr>
        <w:pStyle w:val="ConsPlusNormal"/>
        <w:spacing w:before="220"/>
        <w:ind w:firstLine="540"/>
        <w:jc w:val="both"/>
      </w:pPr>
      <w:r>
        <w:t>Подпрограммой не предусмотрено софинансирование из федерального бюджета.</w:t>
      </w:r>
    </w:p>
    <w:p w:rsidR="00431DD9" w:rsidRDefault="00431DD9">
      <w:pPr>
        <w:pStyle w:val="ConsPlusNormal"/>
        <w:jc w:val="both"/>
      </w:pPr>
    </w:p>
    <w:p w:rsidR="00431DD9" w:rsidRDefault="00431DD9">
      <w:pPr>
        <w:pStyle w:val="ConsPlusTitle"/>
        <w:jc w:val="center"/>
        <w:outlineLvl w:val="2"/>
      </w:pPr>
      <w:r>
        <w:t>Порядок представления и распределения субсидий из областного</w:t>
      </w:r>
    </w:p>
    <w:p w:rsidR="00431DD9" w:rsidRDefault="00431DD9">
      <w:pPr>
        <w:pStyle w:val="ConsPlusTitle"/>
        <w:jc w:val="center"/>
      </w:pPr>
      <w:r>
        <w:t>бюджета бюджетам муниципальных образований Томской области</w:t>
      </w:r>
    </w:p>
    <w:p w:rsidR="00431DD9" w:rsidRDefault="00431DD9">
      <w:pPr>
        <w:pStyle w:val="ConsPlusTitle"/>
        <w:jc w:val="center"/>
      </w:pPr>
      <w:r>
        <w:t>на софинансирование расходов на реализацию проектов,</w:t>
      </w:r>
    </w:p>
    <w:p w:rsidR="00431DD9" w:rsidRDefault="00431DD9">
      <w:pPr>
        <w:pStyle w:val="ConsPlusTitle"/>
        <w:jc w:val="center"/>
      </w:pPr>
      <w:r>
        <w:t>отобранных по итогам проведения конкурса проектов</w:t>
      </w:r>
    </w:p>
    <w:p w:rsidR="00431DD9" w:rsidRDefault="00431DD9">
      <w:pPr>
        <w:pStyle w:val="ConsPlusTitle"/>
        <w:jc w:val="center"/>
      </w:pPr>
      <w:r>
        <w:t>и направленных на создание условий для развития</w:t>
      </w:r>
    </w:p>
    <w:p w:rsidR="00431DD9" w:rsidRDefault="00431DD9">
      <w:pPr>
        <w:pStyle w:val="ConsPlusTitle"/>
        <w:jc w:val="center"/>
      </w:pPr>
      <w:r>
        <w:t>инфраструктуры непроизводственных индустрий Томской области</w:t>
      </w:r>
    </w:p>
    <w:p w:rsidR="00431DD9" w:rsidRDefault="00431DD9">
      <w:pPr>
        <w:pStyle w:val="ConsPlusNormal"/>
        <w:jc w:val="both"/>
      </w:pPr>
    </w:p>
    <w:p w:rsidR="00431DD9" w:rsidRDefault="00431DD9">
      <w:pPr>
        <w:pStyle w:val="ConsPlusNormal"/>
        <w:ind w:firstLine="540"/>
        <w:jc w:val="both"/>
      </w:pPr>
      <w:r>
        <w:t xml:space="preserve">Утратил силу. - </w:t>
      </w:r>
      <w:hyperlink r:id="rId179">
        <w:r>
          <w:rPr>
            <w:color w:val="0000FF"/>
          </w:rPr>
          <w:t>Постановление</w:t>
        </w:r>
      </w:hyperlink>
      <w:r>
        <w:t xml:space="preserve"> Администрации Томской области от 31.03.2022 N 131а.</w:t>
      </w:r>
    </w:p>
    <w:p w:rsidR="00431DD9" w:rsidRDefault="00431DD9">
      <w:pPr>
        <w:pStyle w:val="ConsPlusNormal"/>
        <w:jc w:val="both"/>
      </w:pPr>
    </w:p>
    <w:p w:rsidR="00431DD9" w:rsidRDefault="00431DD9">
      <w:pPr>
        <w:pStyle w:val="ConsPlusTitle"/>
        <w:jc w:val="center"/>
        <w:outlineLvl w:val="2"/>
      </w:pPr>
      <w:r>
        <w:t>Порядок предоставления и распределения субсидий</w:t>
      </w:r>
    </w:p>
    <w:p w:rsidR="00431DD9" w:rsidRDefault="00431DD9">
      <w:pPr>
        <w:pStyle w:val="ConsPlusTitle"/>
        <w:jc w:val="center"/>
      </w:pPr>
      <w:r>
        <w:t>из областного бюджета бюджетам муниципальных образований</w:t>
      </w:r>
    </w:p>
    <w:p w:rsidR="00431DD9" w:rsidRDefault="00431DD9">
      <w:pPr>
        <w:pStyle w:val="ConsPlusTitle"/>
        <w:jc w:val="center"/>
      </w:pPr>
      <w:r>
        <w:t>Томской области на софинансирование расходных обязательств,</w:t>
      </w:r>
    </w:p>
    <w:p w:rsidR="00431DD9" w:rsidRDefault="00431DD9">
      <w:pPr>
        <w:pStyle w:val="ConsPlusTitle"/>
        <w:jc w:val="center"/>
      </w:pPr>
      <w:r>
        <w:t>возникающих в связи с реализацией проектов, отобранных</w:t>
      </w:r>
    </w:p>
    <w:p w:rsidR="00431DD9" w:rsidRDefault="00431DD9">
      <w:pPr>
        <w:pStyle w:val="ConsPlusTitle"/>
        <w:jc w:val="center"/>
      </w:pPr>
      <w:r>
        <w:t>по итогам проведения конкурса проектов и направленных</w:t>
      </w:r>
    </w:p>
    <w:p w:rsidR="00431DD9" w:rsidRDefault="00431DD9">
      <w:pPr>
        <w:pStyle w:val="ConsPlusTitle"/>
        <w:jc w:val="center"/>
      </w:pPr>
      <w:r>
        <w:t>на создание условий для развития туризма и туристической</w:t>
      </w:r>
    </w:p>
    <w:p w:rsidR="00431DD9" w:rsidRDefault="00431DD9">
      <w:pPr>
        <w:pStyle w:val="ConsPlusTitle"/>
        <w:jc w:val="center"/>
      </w:pPr>
      <w:r>
        <w:t>инфраструктуры в Томской области</w:t>
      </w:r>
    </w:p>
    <w:p w:rsidR="00431DD9" w:rsidRDefault="00431DD9">
      <w:pPr>
        <w:pStyle w:val="ConsPlusNormal"/>
        <w:jc w:val="center"/>
      </w:pPr>
      <w:r>
        <w:t xml:space="preserve">(введен </w:t>
      </w:r>
      <w:hyperlink r:id="rId180">
        <w:r>
          <w:rPr>
            <w:color w:val="0000FF"/>
          </w:rPr>
          <w:t>постановлением</w:t>
        </w:r>
      </w:hyperlink>
      <w:r>
        <w:t xml:space="preserve"> Администрации Томской области</w:t>
      </w:r>
    </w:p>
    <w:p w:rsidR="00431DD9" w:rsidRDefault="00431DD9">
      <w:pPr>
        <w:pStyle w:val="ConsPlusNormal"/>
        <w:jc w:val="center"/>
      </w:pPr>
      <w:r>
        <w:t>от 31.03.2022 N 131а)</w:t>
      </w:r>
    </w:p>
    <w:p w:rsidR="00431DD9" w:rsidRDefault="00431DD9">
      <w:pPr>
        <w:pStyle w:val="ConsPlusNormal"/>
        <w:jc w:val="both"/>
      </w:pPr>
    </w:p>
    <w:p w:rsidR="00431DD9" w:rsidRDefault="00431DD9">
      <w:pPr>
        <w:pStyle w:val="ConsPlusNormal"/>
        <w:ind w:firstLine="540"/>
        <w:jc w:val="both"/>
      </w:pPr>
      <w:r>
        <w:t>1. Настоящий Порядок определяет правила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 (далее - проект, субсидии), общий объем которых утвержден законом Томской области об областном бюджете на очередной финансовый год и плановый период.</w:t>
      </w:r>
    </w:p>
    <w:p w:rsidR="00431DD9" w:rsidRDefault="00431DD9">
      <w:pPr>
        <w:pStyle w:val="ConsPlusNormal"/>
        <w:spacing w:before="220"/>
        <w:ind w:firstLine="540"/>
        <w:jc w:val="both"/>
      </w:pPr>
      <w:r>
        <w:t>Для целей настоящего Порядка под туристической инфраструктурой Томской области понимается совокупность туристских ресурсов и объектов туристской индустрии, включаемых в туристские продукты региона, а также комплекс сооружений, зданий, транспортных сетей, систем, непосредственно не относящихся к производству туристского продукта, но необходимых для предоставления туристских услуг, обеспечивающих доступ туристов к туристским ресурсам и объектам туристской индустрии, их надлежащее использование в целях туризма и комфортность пребывания туристов.</w:t>
      </w:r>
    </w:p>
    <w:p w:rsidR="00431DD9" w:rsidRDefault="00431DD9">
      <w:pPr>
        <w:pStyle w:val="ConsPlusNormal"/>
        <w:spacing w:before="220"/>
        <w:ind w:firstLine="540"/>
        <w:jc w:val="both"/>
      </w:pPr>
      <w:bookmarkStart w:id="23" w:name="P11495"/>
      <w:bookmarkEnd w:id="23"/>
      <w:r>
        <w:t>2. Субсидии предоставляются в целях софинансирования расходных обязательств муниципальных образований Томской области, возникающих при реализации проектов на развитие туризма и туристической инфраструктуры в Томской области, победивших в конкурсном отборе муниципальных образований Томской области.</w:t>
      </w:r>
    </w:p>
    <w:p w:rsidR="00431DD9" w:rsidRDefault="00431DD9">
      <w:pPr>
        <w:pStyle w:val="ConsPlusNormal"/>
        <w:spacing w:before="220"/>
        <w:ind w:firstLine="540"/>
        <w:jc w:val="both"/>
      </w:pPr>
      <w:r>
        <w:t>3. Проект, на реализацию которого предоставляется субсидия из областного бюджета бюджетам муниципальных образований Томской области, должен отвечать следующим требованиям:</w:t>
      </w:r>
    </w:p>
    <w:p w:rsidR="00431DD9" w:rsidRDefault="00431DD9">
      <w:pPr>
        <w:pStyle w:val="ConsPlusNormal"/>
        <w:spacing w:before="220"/>
        <w:ind w:firstLine="540"/>
        <w:jc w:val="both"/>
      </w:pPr>
      <w:r>
        <w:t>1) проект разработан администрацией муниципального района или городского округа и будет реализован на их территории;</w:t>
      </w:r>
    </w:p>
    <w:p w:rsidR="00431DD9" w:rsidRDefault="00431DD9">
      <w:pPr>
        <w:pStyle w:val="ConsPlusNormal"/>
        <w:spacing w:before="220"/>
        <w:ind w:firstLine="540"/>
        <w:jc w:val="both"/>
      </w:pPr>
      <w:r>
        <w:t>2) проект направлен на развитие туризма и туристической инфраструктуры в Томской области, способствующей развитию внутреннего и въездного туризма в муниципальном образовании Томской области.</w:t>
      </w:r>
    </w:p>
    <w:p w:rsidR="00431DD9" w:rsidRDefault="00431DD9">
      <w:pPr>
        <w:pStyle w:val="ConsPlusNormal"/>
        <w:spacing w:before="220"/>
        <w:ind w:firstLine="540"/>
        <w:jc w:val="both"/>
      </w:pPr>
      <w:bookmarkStart w:id="24" w:name="P11499"/>
      <w:bookmarkEnd w:id="24"/>
      <w:r>
        <w:lastRenderedPageBreak/>
        <w:t>4. Условиями предоставления субсидии бюджету муниципального образования Томской области являются:</w:t>
      </w:r>
    </w:p>
    <w:p w:rsidR="00431DD9" w:rsidRDefault="00431DD9">
      <w:pPr>
        <w:pStyle w:val="ConsPlusNormal"/>
        <w:spacing w:before="220"/>
        <w:ind w:firstLine="540"/>
        <w:jc w:val="both"/>
      </w:pPr>
      <w:r>
        <w:t>1) наличие заявки муниципального образования Томской области на получение средств субсидии, подписанной Главой муниципального образования Томской области или уполномоченным им лицом, с указанием полного наименования и стоимости реализации каждого мероприятия проекта;</w:t>
      </w:r>
    </w:p>
    <w:p w:rsidR="00431DD9" w:rsidRDefault="00431DD9">
      <w:pPr>
        <w:pStyle w:val="ConsPlusNormal"/>
        <w:spacing w:before="220"/>
        <w:ind w:firstLine="540"/>
        <w:jc w:val="both"/>
      </w:pPr>
      <w:r>
        <w:t xml:space="preserve">2) наличие в году предоставления субсидии в бюджете муниципального образования Томской области (сводной бюджетной росписи местного бюджета) бюджетных ассигнований на исполнение расходных обязательств муниципального образования Томской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уровня софинансирования, установленного </w:t>
      </w:r>
      <w:hyperlink w:anchor="P11546">
        <w:r>
          <w:rPr>
            <w:color w:val="0000FF"/>
          </w:rPr>
          <w:t>пунктом 14</w:t>
        </w:r>
      </w:hyperlink>
      <w:r>
        <w:t xml:space="preserve"> настоящего Порядка;</w:t>
      </w:r>
    </w:p>
    <w:p w:rsidR="00431DD9" w:rsidRDefault="00431DD9">
      <w:pPr>
        <w:pStyle w:val="ConsPlusNormal"/>
        <w:spacing w:before="220"/>
        <w:ind w:firstLine="540"/>
        <w:jc w:val="both"/>
      </w:pPr>
      <w:r>
        <w:t>3) заключение соглашения о предоставлении из областного бюджета субсидии (далее - соглашение) бюджету муниципального образования Томской области, предусматривающего обязательства муниципального образования Томской области по исполнению расходных обязательств, в целях софинансирования которых предоставляется субсидия, по достижению значений показателей результативности использования субсидии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rsidR="00431DD9" w:rsidRDefault="00431DD9">
      <w:pPr>
        <w:pStyle w:val="ConsPlusNormal"/>
        <w:spacing w:before="220"/>
        <w:ind w:firstLine="540"/>
        <w:jc w:val="both"/>
      </w:pPr>
      <w:r>
        <w:t>4) целевое использование субсидий;</w:t>
      </w:r>
    </w:p>
    <w:p w:rsidR="00431DD9" w:rsidRDefault="00431DD9">
      <w:pPr>
        <w:pStyle w:val="ConsPlusNormal"/>
        <w:spacing w:before="220"/>
        <w:ind w:firstLine="540"/>
        <w:jc w:val="both"/>
      </w:pPr>
      <w:r>
        <w:t>5) соблюдение уровня софинансирования расходного обязательства муниципального образования Томской области за счет средств субсидии;</w:t>
      </w:r>
    </w:p>
    <w:p w:rsidR="00431DD9" w:rsidRDefault="00431DD9">
      <w:pPr>
        <w:pStyle w:val="ConsPlusNormal"/>
        <w:spacing w:before="220"/>
        <w:ind w:firstLine="540"/>
        <w:jc w:val="both"/>
      </w:pPr>
      <w:r>
        <w:t>6) своевременное представление отчетности, установленной соглашением.</w:t>
      </w:r>
    </w:p>
    <w:p w:rsidR="00431DD9" w:rsidRDefault="00431DD9">
      <w:pPr>
        <w:pStyle w:val="ConsPlusNormal"/>
        <w:spacing w:before="220"/>
        <w:ind w:firstLine="540"/>
        <w:jc w:val="both"/>
      </w:pPr>
      <w:bookmarkStart w:id="25" w:name="P11506"/>
      <w:bookmarkEnd w:id="25"/>
      <w:r>
        <w:t>5.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проектов на развитие туризма и туристической инфраструктуры в Томской области, способствующей развитию внутреннего и въездного туризма в муниципальных образованиях Томской области, с целевым назначением на следующие виды расходов:</w:t>
      </w:r>
    </w:p>
    <w:p w:rsidR="00431DD9" w:rsidRDefault="00431DD9">
      <w:pPr>
        <w:pStyle w:val="ConsPlusNormal"/>
        <w:spacing w:before="220"/>
        <w:ind w:firstLine="540"/>
        <w:jc w:val="both"/>
      </w:pPr>
      <w:r>
        <w:t>1) приобретение модульных некапитальных средств размещения, а также приобретение туристского оборудования и снаряжения в целях обеспечения эксплуатации туристских ресурсов и объектов туристской индустрии, в том числе товаров для отдыха и спортивного инвентаря, а также прогулочных катеров и снегоходов, мототехники (включая мотовездеходы);</w:t>
      </w:r>
    </w:p>
    <w:p w:rsidR="00431DD9" w:rsidRDefault="00431DD9">
      <w:pPr>
        <w:pStyle w:val="ConsPlusNormal"/>
        <w:spacing w:before="220"/>
        <w:ind w:firstLine="540"/>
        <w:jc w:val="both"/>
      </w:pPr>
      <w:r>
        <w:t>2) оплату услуг по благоустройству территории и созданию эксплуатации туристских ресурсов и объектов туристской индустрии, а именно: озеленение, ограждение, приобретение, доставку и установку (монтаж) малых архитектурных форм для летнего и зимнего отдыха, организацию и обустройство зон отдыха, в том числе обустройство пляжей на пресных водоемах, обустройство территорий пандусами, ступенями, лестницами, организацию площадки для сбора мусора;</w:t>
      </w:r>
    </w:p>
    <w:p w:rsidR="00431DD9" w:rsidRDefault="00431DD9">
      <w:pPr>
        <w:pStyle w:val="ConsPlusNormal"/>
        <w:spacing w:before="220"/>
        <w:ind w:firstLine="540"/>
        <w:jc w:val="both"/>
      </w:pPr>
      <w:r>
        <w:t>3) оплата услуг за разработку и обустройство туристских маршрутов и троп для активных видов туризма (включая маркировку, навигацию, обеспечение безопасности, организацию и благоустройство выделенных зон отдыха и иные мероприятия);</w:t>
      </w:r>
    </w:p>
    <w:p w:rsidR="00431DD9" w:rsidRDefault="00431DD9">
      <w:pPr>
        <w:pStyle w:val="ConsPlusNormal"/>
        <w:spacing w:before="220"/>
        <w:ind w:firstLine="540"/>
        <w:jc w:val="both"/>
      </w:pPr>
      <w:r>
        <w:t xml:space="preserve">4) приобретение, установку, модернизацию, дооборудование санитарных узлов (благоустроенных общественных туалетов и/или туалетов-кабин, передвижных компактных туалетов всех типов) на территории туристских ресурсов и объектов туристской индустрии, в местах туристского интереса, на остановочных пунктах маршрутных транспортных средств на </w:t>
      </w:r>
      <w:r>
        <w:lastRenderedPageBreak/>
        <w:t>автомобильных дорогах общего пользования;</w:t>
      </w:r>
    </w:p>
    <w:p w:rsidR="00431DD9" w:rsidRDefault="00431DD9">
      <w:pPr>
        <w:pStyle w:val="ConsPlusNormal"/>
        <w:spacing w:before="220"/>
        <w:ind w:firstLine="540"/>
        <w:jc w:val="both"/>
      </w:pPr>
      <w:r>
        <w:t xml:space="preserve">5) оплата услуг по изготовлению и установке знаков навигации и ориентирующей информации для туристов, спроектированных и разработанных в соответствии с национальным стандартом Российской Федерации ГОСТ Р 57581-2017 "Туристские услуги. Информационные знаки системы навигации в сфере туризма. Общие требования", а также Методическим </w:t>
      </w:r>
      <w:hyperlink r:id="rId181">
        <w:r>
          <w:rPr>
            <w:color w:val="0000FF"/>
          </w:rPr>
          <w:t>пособием</w:t>
        </w:r>
      </w:hyperlink>
      <w:r>
        <w:t xml:space="preserve"> по созданию системы дорожных указателей к объектам культурного наследия и иных носителей информации, утвержденным Министерством культуры Российской Федерации.</w:t>
      </w:r>
    </w:p>
    <w:p w:rsidR="00431DD9" w:rsidRDefault="00431DD9">
      <w:pPr>
        <w:pStyle w:val="ConsPlusNormal"/>
        <w:jc w:val="both"/>
      </w:pPr>
      <w:r>
        <w:t xml:space="preserve">(пп. 5 введен </w:t>
      </w:r>
      <w:hyperlink r:id="rId182">
        <w:r>
          <w:rPr>
            <w:color w:val="0000FF"/>
          </w:rPr>
          <w:t>постановлением</w:t>
        </w:r>
      </w:hyperlink>
      <w:r>
        <w:t xml:space="preserve"> Администрации Томской области от 31.03.2023 N 154а)</w:t>
      </w:r>
    </w:p>
    <w:p w:rsidR="00431DD9" w:rsidRDefault="00431DD9">
      <w:pPr>
        <w:pStyle w:val="ConsPlusNormal"/>
        <w:spacing w:before="220"/>
        <w:ind w:firstLine="540"/>
        <w:jc w:val="both"/>
      </w:pPr>
      <w:r>
        <w:t xml:space="preserve">6. Показателем результативности использования субсидии является "Количество реализованных проектов", значение которого устанавливается в соглашении на основании информации, содержащейся в уведомлении Департамента экономики Администрации Томской области, указанном в </w:t>
      </w:r>
      <w:hyperlink w:anchor="P11552">
        <w:r>
          <w:rPr>
            <w:color w:val="0000FF"/>
          </w:rPr>
          <w:t>пункте 16</w:t>
        </w:r>
      </w:hyperlink>
      <w:r>
        <w:t xml:space="preserve"> настоящего Порядка.</w:t>
      </w:r>
    </w:p>
    <w:p w:rsidR="00431DD9" w:rsidRDefault="00431DD9">
      <w:pPr>
        <w:pStyle w:val="ConsPlusNormal"/>
        <w:spacing w:before="220"/>
        <w:ind w:firstLine="540"/>
        <w:jc w:val="both"/>
      </w:pPr>
      <w:r>
        <w:t xml:space="preserve">7. Конкурсный отбор муниципальных образований Томской области осуществляется в сроки и в соответствии с требованиями настоящего Порядка на основании </w:t>
      </w:r>
      <w:hyperlink w:anchor="P11589">
        <w:r>
          <w:rPr>
            <w:color w:val="0000FF"/>
          </w:rPr>
          <w:t>Положения</w:t>
        </w:r>
      </w:hyperlink>
      <w:r>
        <w:t xml:space="preserve"> о проведении конкурсного отбора муниципальных образований Томской области на софинансирование расходов на реализацию проектов, отобранных по итогам проведения конкурса проектов и направленных на создание условий для развития туризма и туристической инфраструктуры Томской области, в соответствии с приложением к настоящему Порядку (далее - Положение).</w:t>
      </w:r>
    </w:p>
    <w:p w:rsidR="00431DD9" w:rsidRDefault="00431DD9">
      <w:pPr>
        <w:pStyle w:val="ConsPlusNormal"/>
        <w:spacing w:before="220"/>
        <w:ind w:firstLine="540"/>
        <w:jc w:val="both"/>
      </w:pPr>
      <w:r>
        <w:t>8. Критериями конкурсного отбора муниципальных образований Томской области являются:</w:t>
      </w:r>
    </w:p>
    <w:p w:rsidR="00431DD9" w:rsidRDefault="00431DD9">
      <w:pPr>
        <w:pStyle w:val="ConsPlusNormal"/>
        <w:spacing w:before="220"/>
        <w:ind w:firstLine="540"/>
        <w:jc w:val="both"/>
      </w:pPr>
      <w:r>
        <w:t>1) количество туристских ресурсов и объектов туристской индустрии в муниципальных образованиях Томской области;</w:t>
      </w:r>
    </w:p>
    <w:p w:rsidR="00431DD9" w:rsidRDefault="00431DD9">
      <w:pPr>
        <w:pStyle w:val="ConsPlusNormal"/>
        <w:spacing w:before="220"/>
        <w:ind w:firstLine="540"/>
        <w:jc w:val="both"/>
      </w:pPr>
      <w:r>
        <w:t>2) количество туристов, посетивших муниципальное образование Томской области за последние 3 года, нарастающим итогом;</w:t>
      </w:r>
    </w:p>
    <w:p w:rsidR="00431DD9" w:rsidRDefault="00431DD9">
      <w:pPr>
        <w:pStyle w:val="ConsPlusNormal"/>
        <w:spacing w:before="220"/>
        <w:ind w:firstLine="540"/>
        <w:jc w:val="both"/>
      </w:pPr>
      <w:r>
        <w:t>3) взаимосвязь проекта по развитию туризма и туристической инфраструктуры с туристическими маршрутами, туристскими ресурсами и объектами туристской индустрии на территории муниципального образования Томской области;</w:t>
      </w:r>
    </w:p>
    <w:p w:rsidR="00431DD9" w:rsidRDefault="00431DD9">
      <w:pPr>
        <w:pStyle w:val="ConsPlusNormal"/>
        <w:spacing w:before="220"/>
        <w:ind w:firstLine="540"/>
        <w:jc w:val="both"/>
      </w:pPr>
      <w:r>
        <w:t>4) транспортная доступность проекта по развитию туризма и туристической инфраструктуры на территории муниципального образования Томской области;</w:t>
      </w:r>
    </w:p>
    <w:p w:rsidR="00431DD9" w:rsidRDefault="00431DD9">
      <w:pPr>
        <w:pStyle w:val="ConsPlusNormal"/>
        <w:spacing w:before="220"/>
        <w:ind w:firstLine="540"/>
        <w:jc w:val="both"/>
      </w:pPr>
      <w:r>
        <w:t>5) наличие софинансирования расходных обязательств из бюджета муниципального образования Томской области на реализацию мероприятий проекта, на которые подается заявка, с учетом установленного уровня софинансирования;</w:t>
      </w:r>
    </w:p>
    <w:p w:rsidR="00431DD9" w:rsidRDefault="00431DD9">
      <w:pPr>
        <w:pStyle w:val="ConsPlusNormal"/>
        <w:spacing w:before="220"/>
        <w:ind w:firstLine="540"/>
        <w:jc w:val="both"/>
      </w:pPr>
      <w:r>
        <w:t>6) привлечение внебюджетных средств на реализацию мероприятий проекта по развитию туризма и туристической инфраструктуры в муниципальном образовании Томской области, на которые подается заявка;</w:t>
      </w:r>
    </w:p>
    <w:p w:rsidR="00431DD9" w:rsidRDefault="00431DD9">
      <w:pPr>
        <w:pStyle w:val="ConsPlusNormal"/>
        <w:spacing w:before="220"/>
        <w:ind w:firstLine="540"/>
        <w:jc w:val="both"/>
      </w:pPr>
      <w:r>
        <w:t>7) наличие приоритетов по развитию туризма на территории муниципального образования Томской области, закрепленных в документах стратегического и программно-целевого планирования муниципального образования Томской области.</w:t>
      </w:r>
    </w:p>
    <w:p w:rsidR="00431DD9" w:rsidRDefault="00431DD9">
      <w:pPr>
        <w:pStyle w:val="ConsPlusNormal"/>
        <w:spacing w:before="220"/>
        <w:ind w:firstLine="540"/>
        <w:jc w:val="both"/>
      </w:pPr>
      <w:bookmarkStart w:id="26" w:name="P11523"/>
      <w:bookmarkEnd w:id="26"/>
      <w:r>
        <w:t>9. Муниципальные образования Томской области для участия в конкурсном отборе для получения субсидии представляют в Департамент экономики Администрации Томской области следующие документы:</w:t>
      </w:r>
    </w:p>
    <w:p w:rsidR="00431DD9" w:rsidRDefault="00431DD9">
      <w:pPr>
        <w:pStyle w:val="ConsPlusNormal"/>
        <w:spacing w:before="220"/>
        <w:ind w:firstLine="540"/>
        <w:jc w:val="both"/>
      </w:pPr>
      <w:r>
        <w:t xml:space="preserve">1) заявку муниципального образования Томской области на участие в конкурсном отборе (далее - заявка), в том числе с указанием сведений о размере финансового обеспечения мероприятий за счет средств бюджета муниципального образования Томской области, по форме, </w:t>
      </w:r>
      <w:r>
        <w:lastRenderedPageBreak/>
        <w:t>утвержденной Департаментом экономики Администрации Томской области;</w:t>
      </w:r>
    </w:p>
    <w:p w:rsidR="00431DD9" w:rsidRDefault="00431DD9">
      <w:pPr>
        <w:pStyle w:val="ConsPlusNormal"/>
        <w:spacing w:before="220"/>
        <w:ind w:firstLine="540"/>
        <w:jc w:val="both"/>
      </w:pPr>
      <w:r>
        <w:t>2) документы, подтверждающие наличие софинансирования расходных обязательств из бюджета муниципального образования Томской области на реализацию мероприятий, на которые подается заявка, с учетом установленного уровня софинансирования;</w:t>
      </w:r>
    </w:p>
    <w:p w:rsidR="00431DD9" w:rsidRDefault="00431DD9">
      <w:pPr>
        <w:pStyle w:val="ConsPlusNormal"/>
        <w:spacing w:before="220"/>
        <w:ind w:firstLine="540"/>
        <w:jc w:val="both"/>
      </w:pPr>
      <w:r>
        <w:t>3) смету расходов на реализацию мероприятий проекта по форме, утвержденной Департаментом экономики Администрации Томской области, с указанием по каждому виду расходов уровня софинансирования за счет средств субсидии из областного бюджета и за счет средств местного бюджета.</w:t>
      </w:r>
    </w:p>
    <w:p w:rsidR="00431DD9" w:rsidRDefault="00431DD9">
      <w:pPr>
        <w:pStyle w:val="ConsPlusNormal"/>
        <w:jc w:val="both"/>
      </w:pPr>
      <w:r>
        <w:t xml:space="preserve">(в ред. </w:t>
      </w:r>
      <w:hyperlink r:id="rId183">
        <w:r>
          <w:rPr>
            <w:color w:val="0000FF"/>
          </w:rPr>
          <w:t>постановления</w:t>
        </w:r>
      </w:hyperlink>
      <w:r>
        <w:t xml:space="preserve"> Администрации Томской области от 31.03.2023 N 154а)</w:t>
      </w:r>
    </w:p>
    <w:p w:rsidR="00431DD9" w:rsidRDefault="00431DD9">
      <w:pPr>
        <w:pStyle w:val="ConsPlusNormal"/>
        <w:spacing w:before="220"/>
        <w:ind w:firstLine="540"/>
        <w:jc w:val="both"/>
      </w:pPr>
      <w:r>
        <w:t xml:space="preserve">10. Условием участия в конкурсном отборе является проект, предусмотренный заявкой, который содержит мероприятия, предусматривающие оплату видов расходов, указанных в </w:t>
      </w:r>
      <w:hyperlink w:anchor="P11506">
        <w:r>
          <w:rPr>
            <w:color w:val="0000FF"/>
          </w:rPr>
          <w:t>пункте 5</w:t>
        </w:r>
      </w:hyperlink>
      <w:r>
        <w:t xml:space="preserve"> настоящего Порядка.</w:t>
      </w:r>
    </w:p>
    <w:p w:rsidR="00431DD9" w:rsidRDefault="00431DD9">
      <w:pPr>
        <w:pStyle w:val="ConsPlusNormal"/>
        <w:spacing w:before="220"/>
        <w:ind w:firstLine="540"/>
        <w:jc w:val="both"/>
      </w:pPr>
      <w:bookmarkStart w:id="27" w:name="P11529"/>
      <w:bookmarkEnd w:id="27"/>
      <w:r>
        <w:t>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туризма и туристической инфраструктуры Томской области, определяется по следующей методике:</w:t>
      </w:r>
    </w:p>
    <w:p w:rsidR="00431DD9" w:rsidRDefault="00431DD9">
      <w:pPr>
        <w:pStyle w:val="ConsPlusNormal"/>
        <w:jc w:val="both"/>
      </w:pPr>
    </w:p>
    <w:p w:rsidR="00431DD9" w:rsidRDefault="00431DD9">
      <w:pPr>
        <w:pStyle w:val="ConsPlusNormal"/>
        <w:jc w:val="center"/>
      </w:pPr>
      <w:r>
        <w:rPr>
          <w:noProof/>
          <w:position w:val="-22"/>
        </w:rPr>
        <w:drawing>
          <wp:inline distT="0" distB="0" distL="0" distR="0">
            <wp:extent cx="128905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289050" cy="429895"/>
                    </a:xfrm>
                    <a:prstGeom prst="rect">
                      <a:avLst/>
                    </a:prstGeom>
                    <a:noFill/>
                    <a:ln>
                      <a:noFill/>
                    </a:ln>
                  </pic:spPr>
                </pic:pic>
              </a:graphicData>
            </a:graphic>
          </wp:inline>
        </w:drawing>
      </w:r>
    </w:p>
    <w:p w:rsidR="00431DD9" w:rsidRDefault="00431DD9">
      <w:pPr>
        <w:pStyle w:val="ConsPlusNormal"/>
        <w:jc w:val="both"/>
      </w:pPr>
    </w:p>
    <w:p w:rsidR="00431DD9" w:rsidRDefault="00431DD9">
      <w:pPr>
        <w:pStyle w:val="ConsPlusNormal"/>
        <w:ind w:firstLine="540"/>
        <w:jc w:val="both"/>
      </w:pPr>
      <w:r>
        <w:t>Sin - объем субсидии i-му муниципальному образованию Томской области на софинансирование n-го проекта, отобранного по итогам проведения конкурсного отбора;</w:t>
      </w:r>
    </w:p>
    <w:p w:rsidR="00431DD9" w:rsidRDefault="00431DD9">
      <w:pPr>
        <w:pStyle w:val="ConsPlusNormal"/>
        <w:spacing w:before="220"/>
        <w:ind w:firstLine="540"/>
        <w:jc w:val="both"/>
      </w:pPr>
      <w:r>
        <w:t>Cin - сметная стоимость n-го проекта, отобранного по итогам проведения конкурсного отбора, i-го муниципального образования Томской области в части предполагаемого финансирования проекта за счет областного бюджета;</w:t>
      </w:r>
    </w:p>
    <w:p w:rsidR="00431DD9" w:rsidRDefault="00431DD9">
      <w:pPr>
        <w:pStyle w:val="ConsPlusNormal"/>
        <w:spacing w:before="220"/>
        <w:ind w:firstLine="540"/>
        <w:jc w:val="both"/>
      </w:pPr>
      <w:r>
        <w:t>S - общий объем средств, выделенных на софинансирование проектов, отобранных по итогам проведения конкурсного отбора;</w:t>
      </w:r>
    </w:p>
    <w:p w:rsidR="00431DD9" w:rsidRDefault="00431DD9">
      <w:pPr>
        <w:pStyle w:val="ConsPlusNormal"/>
        <w:spacing w:before="220"/>
        <w:ind w:firstLine="540"/>
        <w:jc w:val="both"/>
      </w:pPr>
      <w:r>
        <w:t>C - общая сметная стоимость проектов, отобранных по итогам проведения конкурса, в части предполагаемого финансирования проектов за счет областного бюджета.</w:t>
      </w:r>
    </w:p>
    <w:p w:rsidR="00431DD9" w:rsidRDefault="00431DD9">
      <w:pPr>
        <w:pStyle w:val="ConsPlusNormal"/>
        <w:spacing w:before="220"/>
        <w:ind w:firstLine="540"/>
        <w:jc w:val="both"/>
      </w:pPr>
      <w:r>
        <w:t>Общий размер субсидии i-му муниципальному образованию Томской области на софинансирование всех проектов i-го муниципального образования Томской области, отобранных по итогам проведения конкурсного отбора, определяется по следующей формуле:</w:t>
      </w:r>
    </w:p>
    <w:p w:rsidR="00431DD9" w:rsidRDefault="00431DD9">
      <w:pPr>
        <w:pStyle w:val="ConsPlusNormal"/>
        <w:jc w:val="both"/>
      </w:pPr>
    </w:p>
    <w:p w:rsidR="00431DD9" w:rsidRDefault="00431DD9">
      <w:pPr>
        <w:pStyle w:val="ConsPlusNormal"/>
        <w:jc w:val="center"/>
      </w:pPr>
      <w:r>
        <w:rPr>
          <w:noProof/>
          <w:position w:val="-11"/>
        </w:rPr>
        <w:drawing>
          <wp:inline distT="0" distB="0" distL="0" distR="0">
            <wp:extent cx="110045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p>
    <w:p w:rsidR="00431DD9" w:rsidRDefault="00431DD9">
      <w:pPr>
        <w:pStyle w:val="ConsPlusNormal"/>
        <w:jc w:val="both"/>
      </w:pPr>
    </w:p>
    <w:p w:rsidR="00431DD9" w:rsidRDefault="00431DD9">
      <w:pPr>
        <w:pStyle w:val="ConsPlusNormal"/>
        <w:ind w:firstLine="540"/>
        <w:jc w:val="both"/>
      </w:pPr>
      <w:r>
        <w:t>Si - общий объем субсидии i-му муниципальному образованию Томской области на софинансирование всех проектов i-го муниципального образования Томской области, отобранных по итогам проведения конкурсного отбора.</w:t>
      </w:r>
    </w:p>
    <w:p w:rsidR="00431DD9" w:rsidRDefault="00431DD9">
      <w:pPr>
        <w:pStyle w:val="ConsPlusNormal"/>
        <w:spacing w:before="220"/>
        <w:ind w:firstLine="540"/>
        <w:jc w:val="both"/>
      </w:pPr>
      <w:bookmarkStart w:id="28" w:name="P11542"/>
      <w:bookmarkEnd w:id="28"/>
      <w:r>
        <w:t xml:space="preserve">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текущий финансовый год главному распорядителю как получателю бюджетных средств, на цель, указанную в </w:t>
      </w:r>
      <w:hyperlink w:anchor="P11495">
        <w:r>
          <w:rPr>
            <w:color w:val="0000FF"/>
          </w:rPr>
          <w:t>пункте 2</w:t>
        </w:r>
      </w:hyperlink>
      <w:r>
        <w:t xml:space="preserve"> настоящего Порядка. Распределение субсидии по проектам-победителям осуществляется на основании протокола конкурсной комиссии в соответствии с </w:t>
      </w:r>
      <w:hyperlink w:anchor="P11589">
        <w:r>
          <w:rPr>
            <w:color w:val="0000FF"/>
          </w:rPr>
          <w:t>приложением</w:t>
        </w:r>
      </w:hyperlink>
      <w:r>
        <w:t xml:space="preserve"> к настоящему Порядку.</w:t>
      </w:r>
    </w:p>
    <w:p w:rsidR="00431DD9" w:rsidRDefault="00431DD9">
      <w:pPr>
        <w:pStyle w:val="ConsPlusNormal"/>
        <w:spacing w:before="220"/>
        <w:ind w:firstLine="540"/>
        <w:jc w:val="both"/>
      </w:pPr>
      <w:r>
        <w:t xml:space="preserve">Субсидия предоставляется муниципальным образованиям Томской области на основании </w:t>
      </w:r>
      <w:r>
        <w:lastRenderedPageBreak/>
        <w:t>распоряжения Администрации Томской области, принятого в соответствии с протоколом конкурсной комиссии.</w:t>
      </w:r>
    </w:p>
    <w:p w:rsidR="00431DD9" w:rsidRDefault="00431DD9">
      <w:pPr>
        <w:pStyle w:val="ConsPlusNormal"/>
        <w:jc w:val="both"/>
      </w:pPr>
      <w:r>
        <w:t xml:space="preserve">(абзац введен </w:t>
      </w:r>
      <w:hyperlink r:id="rId186">
        <w:r>
          <w:rPr>
            <w:color w:val="0000FF"/>
          </w:rPr>
          <w:t>постановлением</w:t>
        </w:r>
      </w:hyperlink>
      <w:r>
        <w:t xml:space="preserve"> Администрации Томской области от 31.03.2023 N 154а)</w:t>
      </w:r>
    </w:p>
    <w:p w:rsidR="00431DD9" w:rsidRDefault="00431DD9">
      <w:pPr>
        <w:pStyle w:val="ConsPlusNormal"/>
        <w:spacing w:before="220"/>
        <w:ind w:firstLine="540"/>
        <w:jc w:val="both"/>
      </w:pPr>
      <w:r>
        <w:t xml:space="preserve">13. Утратил силу. - </w:t>
      </w:r>
      <w:hyperlink r:id="rId187">
        <w:r>
          <w:rPr>
            <w:color w:val="0000FF"/>
          </w:rPr>
          <w:t>Постановление</w:t>
        </w:r>
      </w:hyperlink>
      <w:r>
        <w:t xml:space="preserve"> Администрации Томской области от 31.03.2023 N 154а.</w:t>
      </w:r>
    </w:p>
    <w:p w:rsidR="00431DD9" w:rsidRDefault="00431DD9">
      <w:pPr>
        <w:pStyle w:val="ConsPlusNormal"/>
        <w:spacing w:before="220"/>
        <w:ind w:firstLine="540"/>
        <w:jc w:val="both"/>
      </w:pPr>
      <w:bookmarkStart w:id="29" w:name="P11546"/>
      <w:bookmarkEnd w:id="29"/>
      <w:r>
        <w:t>14. Предельный уровень софинансирования Томской областью расходного обязательства муниципального образования Томской области за счет средств субсидии составляет 95 процентов.</w:t>
      </w:r>
    </w:p>
    <w:p w:rsidR="00431DD9" w:rsidRDefault="00431DD9">
      <w:pPr>
        <w:pStyle w:val="ConsPlusNormal"/>
        <w:spacing w:before="220"/>
        <w:ind w:firstLine="540"/>
        <w:jc w:val="both"/>
      </w:pPr>
      <w:r>
        <w:t>15. Предоставление субсидии бюджету муниципального образования Томской области осуществляется на основании соглашения, заключаемого с учетом следующих особенностей:</w:t>
      </w:r>
    </w:p>
    <w:p w:rsidR="00431DD9" w:rsidRDefault="00431DD9">
      <w:pPr>
        <w:pStyle w:val="ConsPlusNormal"/>
        <w:spacing w:before="220"/>
        <w:ind w:firstLine="540"/>
        <w:jc w:val="both"/>
      </w:pPr>
      <w:r>
        <w:t xml:space="preserve">1) приложением к соглашению является смета расходов на реализацию мероприятий проекта (далее - смета), в целях софинансирования которого предоставляется Субсидия, с указанием видов расходов, указанных в </w:t>
      </w:r>
      <w:hyperlink w:anchor="P11506">
        <w:r>
          <w:rPr>
            <w:color w:val="0000FF"/>
          </w:rPr>
          <w:t>пункте 5</w:t>
        </w:r>
      </w:hyperlink>
      <w:r>
        <w:t xml:space="preserve"> настоящего Порядка;</w:t>
      </w:r>
    </w:p>
    <w:p w:rsidR="00431DD9" w:rsidRDefault="00431DD9">
      <w:pPr>
        <w:pStyle w:val="ConsPlusNormal"/>
        <w:spacing w:before="220"/>
        <w:ind w:firstLine="540"/>
        <w:jc w:val="both"/>
      </w:pPr>
      <w:r>
        <w:t>2) при расходовании средств субсидии допускается перераспределение расходов внутри сметы между видами расходов при условии соблюдения уровня софинансирования муниципального образования Томской области по каждому виду расходов, согласование вносимых изменений в смету осуществляется Департаментом экономики Администрации Томской области до дня фактического осуществления расходов. Вносимые в смету изменения не должны повлечь недостижение показателей результативности использования субсидии и увеличение суммы субсидии, предоставляемой из областного бюджета.</w:t>
      </w:r>
    </w:p>
    <w:p w:rsidR="00431DD9" w:rsidRDefault="00431DD9">
      <w:pPr>
        <w:pStyle w:val="ConsPlusNormal"/>
        <w:spacing w:before="220"/>
        <w:ind w:firstLine="540"/>
        <w:jc w:val="both"/>
      </w:pPr>
      <w:r>
        <w:t>Соглашение, дополнительное соглашение к соглашению, дополнительное соглашение о расторжении соглашения заключаются в соответствии с типовыми формами, утвержденными Департаментом финансов Томской области.</w:t>
      </w:r>
    </w:p>
    <w:p w:rsidR="00431DD9" w:rsidRDefault="00431DD9">
      <w:pPr>
        <w:pStyle w:val="ConsPlusNormal"/>
        <w:jc w:val="both"/>
      </w:pPr>
      <w:r>
        <w:t xml:space="preserve">(п. 15 в ред. </w:t>
      </w:r>
      <w:hyperlink r:id="rId188">
        <w:r>
          <w:rPr>
            <w:color w:val="0000FF"/>
          </w:rPr>
          <w:t>постановления</w:t>
        </w:r>
      </w:hyperlink>
      <w:r>
        <w:t xml:space="preserve"> Администрации Томской области от 31.03.2023 N 154а)</w:t>
      </w:r>
    </w:p>
    <w:p w:rsidR="00431DD9" w:rsidRDefault="00431DD9">
      <w:pPr>
        <w:pStyle w:val="ConsPlusNormal"/>
        <w:spacing w:before="220"/>
        <w:ind w:firstLine="540"/>
        <w:jc w:val="both"/>
      </w:pPr>
      <w:bookmarkStart w:id="30" w:name="P11552"/>
      <w:bookmarkEnd w:id="30"/>
      <w:r>
        <w:t xml:space="preserve">16. Соглашения заключаются между главным распорядителем средств областного бюджета в лице Департамента финансово-ресурсного обеспечения Администрации Томской области и уполномоченным органом местного самоуправления муниципального образования Томской области в срок не позднее 30 рабочих дней с даты принятия распоряжения Администрации Томской области, указанного в </w:t>
      </w:r>
      <w:hyperlink w:anchor="P11542">
        <w:r>
          <w:rPr>
            <w:color w:val="0000FF"/>
          </w:rPr>
          <w:t>пункте 12</w:t>
        </w:r>
      </w:hyperlink>
      <w:r>
        <w:t xml:space="preserve"> настоящего Порядка, на основании уведомления Департамента экономики Администрации Томской области о необходимости заключения соглашения.</w:t>
      </w:r>
    </w:p>
    <w:p w:rsidR="00431DD9" w:rsidRDefault="00431DD9">
      <w:pPr>
        <w:pStyle w:val="ConsPlusNormal"/>
        <w:jc w:val="both"/>
      </w:pPr>
      <w:r>
        <w:t xml:space="preserve">(в ред. </w:t>
      </w:r>
      <w:hyperlink r:id="rId189">
        <w:r>
          <w:rPr>
            <w:color w:val="0000FF"/>
          </w:rPr>
          <w:t>постановления</w:t>
        </w:r>
      </w:hyperlink>
      <w:r>
        <w:t xml:space="preserve"> Администрации Томской области от 31.03.2023 N 154а)</w:t>
      </w:r>
    </w:p>
    <w:p w:rsidR="00431DD9" w:rsidRDefault="00431DD9">
      <w:pPr>
        <w:pStyle w:val="ConsPlusNormal"/>
        <w:spacing w:before="220"/>
        <w:ind w:firstLine="540"/>
        <w:jc w:val="both"/>
      </w:pPr>
      <w:r>
        <w:t>17. Субсидии, не предоставленные бюджетам муниципальных образований Томской области в связи с несоблюдением условий их предоставления, отказом муниципального образования Томской области от получения субсидии, могут быть перераспределены между бюджетами муниципальных образований Томской области - победителями конкурсного отбора.</w:t>
      </w:r>
    </w:p>
    <w:p w:rsidR="00431DD9" w:rsidRDefault="00431DD9">
      <w:pPr>
        <w:pStyle w:val="ConsPlusNormal"/>
        <w:spacing w:before="220"/>
        <w:ind w:firstLine="540"/>
        <w:jc w:val="both"/>
      </w:pPr>
      <w:r>
        <w:t>18. Муниципальные образования Томской области в срок до 25 января года, следующего за годом предоставления субсидии, представляют в Департамент экономики Администрации Томской области отчет о расходах местного бюджета на реализацию проектов на развитие туризма и туристической инфраструктуры в Томской области, в целях софинансирования которых предоставляется субсидия, отчет о достижении значений показателей результативности использования субсидии.</w:t>
      </w:r>
    </w:p>
    <w:p w:rsidR="00431DD9" w:rsidRDefault="00431DD9">
      <w:pPr>
        <w:pStyle w:val="ConsPlusNormal"/>
        <w:jc w:val="both"/>
      </w:pPr>
      <w:r>
        <w:t xml:space="preserve">(п. 18 введен </w:t>
      </w:r>
      <w:hyperlink r:id="rId190">
        <w:r>
          <w:rPr>
            <w:color w:val="0000FF"/>
          </w:rPr>
          <w:t>постановлением</w:t>
        </w:r>
      </w:hyperlink>
      <w:r>
        <w:t xml:space="preserve"> Администрации Томской области от 31.03.2023 N 154а)</w:t>
      </w:r>
    </w:p>
    <w:p w:rsidR="00431DD9" w:rsidRDefault="00431DD9">
      <w:pPr>
        <w:pStyle w:val="ConsPlusNormal"/>
        <w:spacing w:before="220"/>
        <w:ind w:firstLine="540"/>
        <w:jc w:val="both"/>
      </w:pPr>
      <w:r>
        <w:t xml:space="preserve">19. В случае если по состоянию на 31 декабря года предоставления субсидии муниципальным образованием Томской области допущены нарушения условий предоставления субсидии, установленных в </w:t>
      </w:r>
      <w:hyperlink w:anchor="P11499">
        <w:r>
          <w:rPr>
            <w:color w:val="0000FF"/>
          </w:rPr>
          <w:t>пункте 4</w:t>
        </w:r>
      </w:hyperlink>
      <w:r>
        <w:t xml:space="preserve"> настоящего Порядка, возврат субсидии осуществляется в полном объеме в течение 10 рабочих дней с даты получения требования, направленного Департаментом финансово-ресурсного обеспечения Администрации Томской области.</w:t>
      </w:r>
    </w:p>
    <w:p w:rsidR="00431DD9" w:rsidRDefault="00431DD9">
      <w:pPr>
        <w:pStyle w:val="ConsPlusNormal"/>
        <w:jc w:val="both"/>
      </w:pPr>
      <w:r>
        <w:lastRenderedPageBreak/>
        <w:t xml:space="preserve">(п. 19 введен </w:t>
      </w:r>
      <w:hyperlink r:id="rId191">
        <w:r>
          <w:rPr>
            <w:color w:val="0000FF"/>
          </w:rPr>
          <w:t>постановлением</w:t>
        </w:r>
      </w:hyperlink>
      <w:r>
        <w:t xml:space="preserve"> Администрации Томской области от 31.03.2023 N 154а)</w:t>
      </w:r>
    </w:p>
    <w:p w:rsidR="00431DD9" w:rsidRDefault="00431DD9">
      <w:pPr>
        <w:pStyle w:val="ConsPlusNormal"/>
        <w:spacing w:before="220"/>
        <w:ind w:firstLine="540"/>
        <w:jc w:val="both"/>
      </w:pPr>
      <w:r>
        <w:t>20. В случае если муниципальным образованием Томской области по состоянию на 31 декабря года предоставления субсидии не достигнуто значение показателя результативности использования субсидии, установленное соглашением, и в срок до первой даты представления отчетности о достижении значения показателя результативности использования субсидии в году, следующем за годом предоставления субсидии, указанные нарушения не устранены, Департамент финансово-ресурсного обеспечения Администрации Томской области направляет муниципальному образованию Томской области требование о возврате субсидии в областной бюджет.</w:t>
      </w:r>
    </w:p>
    <w:p w:rsidR="00431DD9" w:rsidRDefault="00431DD9">
      <w:pPr>
        <w:pStyle w:val="ConsPlusNormal"/>
        <w:spacing w:before="220"/>
        <w:ind w:firstLine="540"/>
        <w:jc w:val="both"/>
      </w:pPr>
      <w:r>
        <w:t>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финансово-ресурсного обеспечения Администрации Томской области по следующей формуле:</w:t>
      </w:r>
    </w:p>
    <w:p w:rsidR="00431DD9" w:rsidRDefault="00431DD9">
      <w:pPr>
        <w:pStyle w:val="ConsPlusNormal"/>
        <w:jc w:val="both"/>
      </w:pPr>
    </w:p>
    <w:p w:rsidR="00431DD9" w:rsidRDefault="00431DD9">
      <w:pPr>
        <w:pStyle w:val="ConsPlusNormal"/>
        <w:jc w:val="center"/>
      </w:pPr>
      <w:r>
        <w:t>V возврата = (V субсидии x k), где:</w:t>
      </w:r>
    </w:p>
    <w:p w:rsidR="00431DD9" w:rsidRDefault="00431DD9">
      <w:pPr>
        <w:pStyle w:val="ConsPlusNormal"/>
        <w:jc w:val="both"/>
      </w:pPr>
    </w:p>
    <w:p w:rsidR="00431DD9" w:rsidRDefault="00431DD9">
      <w:pPr>
        <w:pStyle w:val="ConsPlusNormal"/>
        <w:ind w:firstLine="540"/>
        <w:jc w:val="both"/>
      </w:pPr>
      <w:r>
        <w:t>V возврата - объем средств, подлежащих возврату в областной бюджет;</w:t>
      </w:r>
    </w:p>
    <w:p w:rsidR="00431DD9" w:rsidRDefault="00431DD9">
      <w:pPr>
        <w:pStyle w:val="ConsPlusNormal"/>
        <w:spacing w:before="220"/>
        <w:ind w:firstLine="540"/>
        <w:jc w:val="both"/>
      </w:pPr>
      <w:r>
        <w:t>V субсидии - размер субсидии, предоставленной в отчетном финансовом году;</w:t>
      </w:r>
    </w:p>
    <w:p w:rsidR="00431DD9" w:rsidRDefault="00431DD9">
      <w:pPr>
        <w:pStyle w:val="ConsPlusNormal"/>
        <w:spacing w:before="220"/>
        <w:ind w:firstLine="540"/>
        <w:jc w:val="both"/>
      </w:pPr>
      <w:r>
        <w:t>k - коэффициент возврата субсидии.</w:t>
      </w:r>
    </w:p>
    <w:p w:rsidR="00431DD9" w:rsidRDefault="00431DD9">
      <w:pPr>
        <w:pStyle w:val="ConsPlusNormal"/>
        <w:spacing w:before="220"/>
        <w:ind w:firstLine="540"/>
        <w:jc w:val="both"/>
      </w:pPr>
      <w:r>
        <w:t>Коэффициент возврата субсидии рассчитывается по следующей формуле:</w:t>
      </w:r>
    </w:p>
    <w:p w:rsidR="00431DD9" w:rsidRDefault="00431DD9">
      <w:pPr>
        <w:pStyle w:val="ConsPlusNormal"/>
        <w:jc w:val="both"/>
      </w:pPr>
    </w:p>
    <w:p w:rsidR="00431DD9" w:rsidRDefault="00431DD9">
      <w:pPr>
        <w:pStyle w:val="ConsPlusNormal"/>
        <w:jc w:val="center"/>
      </w:pPr>
      <w:r>
        <w:t>k = 1 - T / S, где:</w:t>
      </w:r>
    </w:p>
    <w:p w:rsidR="00431DD9" w:rsidRDefault="00431DD9">
      <w:pPr>
        <w:pStyle w:val="ConsPlusNormal"/>
        <w:jc w:val="both"/>
      </w:pPr>
    </w:p>
    <w:p w:rsidR="00431DD9" w:rsidRDefault="00431DD9">
      <w:pPr>
        <w:pStyle w:val="ConsPlusNormal"/>
        <w:ind w:firstLine="540"/>
        <w:jc w:val="both"/>
      </w:pPr>
      <w:r>
        <w:t>T - фактически достигнутое значение показателя результативности использования субсидии на отчетную дату;</w:t>
      </w:r>
    </w:p>
    <w:p w:rsidR="00431DD9" w:rsidRDefault="00431DD9">
      <w:pPr>
        <w:pStyle w:val="ConsPlusNormal"/>
        <w:spacing w:before="220"/>
        <w:ind w:firstLine="540"/>
        <w:jc w:val="both"/>
      </w:pPr>
      <w:r>
        <w:t>S - плановое значение показателя результативности использования субсидии, установленное соглашением.</w:t>
      </w:r>
    </w:p>
    <w:p w:rsidR="00431DD9" w:rsidRDefault="00431DD9">
      <w:pPr>
        <w:pStyle w:val="ConsPlusNormal"/>
        <w:jc w:val="both"/>
      </w:pPr>
      <w:r>
        <w:t xml:space="preserve">(п. 20 введен </w:t>
      </w:r>
      <w:hyperlink r:id="rId192">
        <w:r>
          <w:rPr>
            <w:color w:val="0000FF"/>
          </w:rPr>
          <w:t>постановлением</w:t>
        </w:r>
      </w:hyperlink>
      <w:r>
        <w:t xml:space="preserve"> Администрации Томской области от 31.03.2023 N 154а)</w:t>
      </w:r>
    </w:p>
    <w:p w:rsidR="00431DD9" w:rsidRDefault="00431DD9">
      <w:pPr>
        <w:pStyle w:val="ConsPlusNormal"/>
        <w:jc w:val="both"/>
      </w:pPr>
    </w:p>
    <w:p w:rsidR="00431DD9" w:rsidRDefault="00431DD9">
      <w:pPr>
        <w:pStyle w:val="ConsPlusNormal"/>
        <w:jc w:val="both"/>
      </w:pPr>
    </w:p>
    <w:p w:rsidR="00431DD9" w:rsidRDefault="00431DD9">
      <w:pPr>
        <w:pStyle w:val="ConsPlusNormal"/>
        <w:jc w:val="both"/>
      </w:pPr>
    </w:p>
    <w:p w:rsidR="00431DD9" w:rsidRDefault="00431DD9">
      <w:pPr>
        <w:pStyle w:val="ConsPlusNormal"/>
        <w:jc w:val="both"/>
      </w:pPr>
    </w:p>
    <w:p w:rsidR="00431DD9" w:rsidRDefault="00431DD9">
      <w:pPr>
        <w:pStyle w:val="ConsPlusNormal"/>
        <w:jc w:val="both"/>
      </w:pPr>
    </w:p>
    <w:p w:rsidR="00431DD9" w:rsidRDefault="00431DD9">
      <w:pPr>
        <w:pStyle w:val="ConsPlusNormal"/>
        <w:jc w:val="right"/>
        <w:outlineLvl w:val="3"/>
      </w:pPr>
      <w:r>
        <w:t>Приложение</w:t>
      </w:r>
    </w:p>
    <w:p w:rsidR="00431DD9" w:rsidRDefault="00431DD9">
      <w:pPr>
        <w:pStyle w:val="ConsPlusNormal"/>
        <w:jc w:val="right"/>
      </w:pPr>
      <w:r>
        <w:t>к Порядку</w:t>
      </w:r>
    </w:p>
    <w:p w:rsidR="00431DD9" w:rsidRDefault="00431DD9">
      <w:pPr>
        <w:pStyle w:val="ConsPlusNormal"/>
        <w:jc w:val="right"/>
      </w:pPr>
      <w:r>
        <w:t>предоставления и распределения субсидий из областного</w:t>
      </w:r>
    </w:p>
    <w:p w:rsidR="00431DD9" w:rsidRDefault="00431DD9">
      <w:pPr>
        <w:pStyle w:val="ConsPlusNormal"/>
        <w:jc w:val="right"/>
      </w:pPr>
      <w:r>
        <w:t>бюджета бюджетам муниципальных образований Томской области</w:t>
      </w:r>
    </w:p>
    <w:p w:rsidR="00431DD9" w:rsidRDefault="00431DD9">
      <w:pPr>
        <w:pStyle w:val="ConsPlusNormal"/>
        <w:jc w:val="right"/>
      </w:pPr>
      <w:r>
        <w:t>на софинансирование расходных обязательств, возникающих</w:t>
      </w:r>
    </w:p>
    <w:p w:rsidR="00431DD9" w:rsidRDefault="00431DD9">
      <w:pPr>
        <w:pStyle w:val="ConsPlusNormal"/>
        <w:jc w:val="right"/>
      </w:pPr>
      <w:r>
        <w:t>в связи с реализацией проектов, отобранных по итогам</w:t>
      </w:r>
    </w:p>
    <w:p w:rsidR="00431DD9" w:rsidRDefault="00431DD9">
      <w:pPr>
        <w:pStyle w:val="ConsPlusNormal"/>
        <w:jc w:val="right"/>
      </w:pPr>
      <w:r>
        <w:t>проведения конкурса проектов и направленных на создание</w:t>
      </w:r>
    </w:p>
    <w:p w:rsidR="00431DD9" w:rsidRDefault="00431DD9">
      <w:pPr>
        <w:pStyle w:val="ConsPlusNormal"/>
        <w:jc w:val="right"/>
      </w:pPr>
      <w:r>
        <w:t>условий для развития туризма и туристической</w:t>
      </w:r>
    </w:p>
    <w:p w:rsidR="00431DD9" w:rsidRDefault="00431DD9">
      <w:pPr>
        <w:pStyle w:val="ConsPlusNormal"/>
        <w:jc w:val="right"/>
      </w:pPr>
      <w:r>
        <w:t>инфраструктуры в Томской области</w:t>
      </w:r>
    </w:p>
    <w:p w:rsidR="00431DD9" w:rsidRDefault="00431DD9">
      <w:pPr>
        <w:pStyle w:val="ConsPlusNormal"/>
        <w:jc w:val="both"/>
      </w:pPr>
    </w:p>
    <w:p w:rsidR="00431DD9" w:rsidRDefault="00431DD9">
      <w:pPr>
        <w:pStyle w:val="ConsPlusTitle"/>
        <w:jc w:val="center"/>
      </w:pPr>
      <w:bookmarkStart w:id="31" w:name="P11589"/>
      <w:bookmarkEnd w:id="31"/>
      <w:r>
        <w:t>ПОЛОЖЕНИЕ</w:t>
      </w:r>
    </w:p>
    <w:p w:rsidR="00431DD9" w:rsidRDefault="00431DD9">
      <w:pPr>
        <w:pStyle w:val="ConsPlusTitle"/>
        <w:jc w:val="center"/>
      </w:pPr>
      <w:r>
        <w:t>О ПРОВЕДЕНИИ КОНКУРСНОГО ОТБОРА МУНИЦИПАЛЬНЫХ ОБРАЗОВАНИЙ</w:t>
      </w:r>
    </w:p>
    <w:p w:rsidR="00431DD9" w:rsidRDefault="00431DD9">
      <w:pPr>
        <w:pStyle w:val="ConsPlusTitle"/>
        <w:jc w:val="center"/>
      </w:pPr>
      <w:r>
        <w:t>ТОМСКОЙ ОБЛАСТИ НА СОФИНАНСИРОВАНИЕ РАСХОДНЫХ ОБЯЗАТЕЛЬСТВ,</w:t>
      </w:r>
    </w:p>
    <w:p w:rsidR="00431DD9" w:rsidRDefault="00431DD9">
      <w:pPr>
        <w:pStyle w:val="ConsPlusTitle"/>
        <w:jc w:val="center"/>
      </w:pPr>
      <w:r>
        <w:t>ВОЗНИКАЮЩИХ В СВЯЗИ С РЕАЛИЗАЦИЕЙ ПРОЕКТОВ, ОТОБРАННЫХ</w:t>
      </w:r>
    </w:p>
    <w:p w:rsidR="00431DD9" w:rsidRDefault="00431DD9">
      <w:pPr>
        <w:pStyle w:val="ConsPlusTitle"/>
        <w:jc w:val="center"/>
      </w:pPr>
      <w:r>
        <w:t>ПО ИТОГАМ ПРОВЕДЕНИЯ КОНКУРСА ПРОЕКТОВ И НАПРАВЛЕННЫХ</w:t>
      </w:r>
    </w:p>
    <w:p w:rsidR="00431DD9" w:rsidRDefault="00431DD9">
      <w:pPr>
        <w:pStyle w:val="ConsPlusTitle"/>
        <w:jc w:val="center"/>
      </w:pPr>
      <w:r>
        <w:t>НА СОЗДАНИЕ УСЛОВИЙ ДЛЯ РАЗВИТИЯ ТУРИЗМА И ТУРИСТИЧЕСКОЙ</w:t>
      </w:r>
    </w:p>
    <w:p w:rsidR="00431DD9" w:rsidRDefault="00431DD9">
      <w:pPr>
        <w:pStyle w:val="ConsPlusTitle"/>
        <w:jc w:val="center"/>
      </w:pPr>
      <w:r>
        <w:t>ИНФРАСТРУКТУРЫ ТОМСКОЙ ОБЛАСТИ</w:t>
      </w:r>
    </w:p>
    <w:p w:rsidR="00431DD9" w:rsidRDefault="00431DD9">
      <w:pPr>
        <w:pStyle w:val="ConsPlusNormal"/>
        <w:jc w:val="both"/>
      </w:pPr>
    </w:p>
    <w:p w:rsidR="00431DD9" w:rsidRDefault="00431DD9">
      <w:pPr>
        <w:pStyle w:val="ConsPlusTitle"/>
        <w:jc w:val="center"/>
        <w:outlineLvl w:val="4"/>
      </w:pPr>
      <w:r>
        <w:t>1. Общие положения</w:t>
      </w:r>
    </w:p>
    <w:p w:rsidR="00431DD9" w:rsidRDefault="00431DD9">
      <w:pPr>
        <w:pStyle w:val="ConsPlusNormal"/>
        <w:jc w:val="both"/>
      </w:pPr>
    </w:p>
    <w:p w:rsidR="00431DD9" w:rsidRDefault="00431DD9">
      <w:pPr>
        <w:pStyle w:val="ConsPlusNormal"/>
        <w:ind w:firstLine="540"/>
        <w:jc w:val="both"/>
      </w:pPr>
      <w:r>
        <w:t>1. Настоящее Положение определяет порядок и условия организации и проведения конкурсного отбора муниципальных образований Томской области для предоставления и распределения субсидий из областного бюджета бюджетам муниципальных образований Томской области на софинансирование расходов, возникающих в связи с реализацией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 (далее - конкурсный отбор).</w:t>
      </w:r>
    </w:p>
    <w:p w:rsidR="00431DD9" w:rsidRDefault="00431DD9">
      <w:pPr>
        <w:pStyle w:val="ConsPlusNormal"/>
        <w:spacing w:before="220"/>
        <w:ind w:firstLine="540"/>
        <w:jc w:val="both"/>
      </w:pPr>
      <w:r>
        <w:t>2. Конкурсный отбор осуществляется путем проведения конкурса проектов муниципальных образований Томской области, направленных на создание условий для развития туризма и туристической инфраструктуры в Томской области, на реализацию которых предоставляется субсидия (далее - проекты).</w:t>
      </w:r>
    </w:p>
    <w:p w:rsidR="00431DD9" w:rsidRDefault="00431DD9">
      <w:pPr>
        <w:pStyle w:val="ConsPlusNormal"/>
        <w:spacing w:before="220"/>
        <w:ind w:firstLine="540"/>
        <w:jc w:val="both"/>
      </w:pPr>
      <w:r>
        <w:t>3. Организатор конкурсного отбора - Администрация Томской области в лице Департамента экономики Администрации Томской области (далее - организатор).</w:t>
      </w:r>
    </w:p>
    <w:p w:rsidR="00431DD9" w:rsidRDefault="00431DD9">
      <w:pPr>
        <w:pStyle w:val="ConsPlusNormal"/>
        <w:spacing w:before="220"/>
        <w:ind w:firstLine="540"/>
        <w:jc w:val="both"/>
      </w:pPr>
      <w:r>
        <w:t xml:space="preserve">4. Участники конкурсного отбора - муниципальные образования Томской области, подавшие заявку и документы, указанные в </w:t>
      </w:r>
      <w:hyperlink w:anchor="P11523">
        <w:r>
          <w:rPr>
            <w:color w:val="0000FF"/>
          </w:rPr>
          <w:t>пункте 9</w:t>
        </w:r>
      </w:hyperlink>
      <w:r>
        <w:t xml:space="preserve"> Порядка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 (далее - заявка).</w:t>
      </w:r>
    </w:p>
    <w:p w:rsidR="00431DD9" w:rsidRDefault="00431DD9">
      <w:pPr>
        <w:pStyle w:val="ConsPlusNormal"/>
        <w:spacing w:before="220"/>
        <w:ind w:firstLine="540"/>
        <w:jc w:val="both"/>
      </w:pPr>
      <w:r>
        <w:t>5. Для проведения конкурсного отбора создается конкурсная комиссия (далее - конкурсная комиссия), которая принимает решение о победителях конкурсного отбора. Состав конкурсной комиссии определяет Департамент экономики Администрации Томской области.</w:t>
      </w:r>
    </w:p>
    <w:p w:rsidR="00431DD9" w:rsidRDefault="00431DD9">
      <w:pPr>
        <w:pStyle w:val="ConsPlusNormal"/>
        <w:spacing w:before="220"/>
        <w:ind w:firstLine="540"/>
        <w:jc w:val="both"/>
      </w:pPr>
      <w:r>
        <w:t>6. Организатор выполняет следующие функции:</w:t>
      </w:r>
    </w:p>
    <w:p w:rsidR="00431DD9" w:rsidRDefault="00431DD9">
      <w:pPr>
        <w:pStyle w:val="ConsPlusNormal"/>
        <w:spacing w:before="220"/>
        <w:ind w:firstLine="540"/>
        <w:jc w:val="both"/>
      </w:pPr>
      <w:r>
        <w:t>1) определяет дату начала и окончания срока приема заявок, в том числе изменение таких сроков;</w:t>
      </w:r>
    </w:p>
    <w:p w:rsidR="00431DD9" w:rsidRDefault="00431DD9">
      <w:pPr>
        <w:pStyle w:val="ConsPlusNormal"/>
        <w:spacing w:before="220"/>
        <w:ind w:firstLine="540"/>
        <w:jc w:val="both"/>
      </w:pPr>
      <w:r>
        <w:t>2) информирует муниципальные образования Томской области о сроках проведения конкурсного отбора и об итогах проведения конкурсного отбора путем направления писем и размещения информации на официальном интернет-портале Администрации Томской области, в информационно-телекоммуникационной сети "Интернет";</w:t>
      </w:r>
    </w:p>
    <w:p w:rsidR="00431DD9" w:rsidRDefault="00431DD9">
      <w:pPr>
        <w:pStyle w:val="ConsPlusNormal"/>
        <w:spacing w:before="220"/>
        <w:ind w:firstLine="540"/>
        <w:jc w:val="both"/>
      </w:pPr>
      <w:r>
        <w:t>3) осуществляет прием заявок;</w:t>
      </w:r>
    </w:p>
    <w:p w:rsidR="00431DD9" w:rsidRDefault="00431DD9">
      <w:pPr>
        <w:pStyle w:val="ConsPlusNormal"/>
        <w:spacing w:before="220"/>
        <w:ind w:firstLine="540"/>
        <w:jc w:val="both"/>
      </w:pPr>
      <w:r>
        <w:t>4) осуществляет передачу заявок на рассмотрение конкурсной комиссии;</w:t>
      </w:r>
    </w:p>
    <w:p w:rsidR="00431DD9" w:rsidRDefault="00431DD9">
      <w:pPr>
        <w:pStyle w:val="ConsPlusNormal"/>
        <w:spacing w:before="220"/>
        <w:ind w:firstLine="540"/>
        <w:jc w:val="both"/>
      </w:pPr>
      <w:r>
        <w:t>5) обеспечивает исполнение решений конкурсной комиссии;</w:t>
      </w:r>
    </w:p>
    <w:p w:rsidR="00431DD9" w:rsidRDefault="00431DD9">
      <w:pPr>
        <w:pStyle w:val="ConsPlusNormal"/>
        <w:spacing w:before="220"/>
        <w:ind w:firstLine="540"/>
        <w:jc w:val="both"/>
      </w:pPr>
      <w:r>
        <w:t>6) выполняет иные функции, предусмотренные настоящим Положением.</w:t>
      </w:r>
    </w:p>
    <w:p w:rsidR="00431DD9" w:rsidRDefault="00431DD9">
      <w:pPr>
        <w:pStyle w:val="ConsPlusNormal"/>
        <w:jc w:val="both"/>
      </w:pPr>
    </w:p>
    <w:p w:rsidR="00431DD9" w:rsidRDefault="00431DD9">
      <w:pPr>
        <w:pStyle w:val="ConsPlusTitle"/>
        <w:jc w:val="center"/>
        <w:outlineLvl w:val="4"/>
      </w:pPr>
      <w:r>
        <w:t>2. Порядок деятельности конкурсной комиссии</w:t>
      </w:r>
    </w:p>
    <w:p w:rsidR="00431DD9" w:rsidRDefault="00431DD9">
      <w:pPr>
        <w:pStyle w:val="ConsPlusTitle"/>
        <w:jc w:val="center"/>
      </w:pPr>
      <w:r>
        <w:t>по проведению конкурсного отбора</w:t>
      </w:r>
    </w:p>
    <w:p w:rsidR="00431DD9" w:rsidRDefault="00431DD9">
      <w:pPr>
        <w:pStyle w:val="ConsPlusNormal"/>
        <w:jc w:val="both"/>
      </w:pPr>
    </w:p>
    <w:p w:rsidR="00431DD9" w:rsidRDefault="00431DD9">
      <w:pPr>
        <w:pStyle w:val="ConsPlusNormal"/>
        <w:ind w:firstLine="540"/>
        <w:jc w:val="both"/>
      </w:pPr>
      <w:r>
        <w:t>7. Конкурсная комиссия является коллегиальным органом и действует на постоянной основе.</w:t>
      </w:r>
    </w:p>
    <w:p w:rsidR="00431DD9" w:rsidRDefault="00431DD9">
      <w:pPr>
        <w:pStyle w:val="ConsPlusNormal"/>
        <w:spacing w:before="220"/>
        <w:ind w:firstLine="540"/>
        <w:jc w:val="both"/>
      </w:pPr>
      <w:r>
        <w:t>8. Заседание конкурсной комиссии считается правомочным для принятия решений, если на нем присутствует не менее половины от общего числа ее членов.</w:t>
      </w:r>
    </w:p>
    <w:p w:rsidR="00431DD9" w:rsidRDefault="00431DD9">
      <w:pPr>
        <w:pStyle w:val="ConsPlusNormal"/>
        <w:spacing w:before="220"/>
        <w:ind w:firstLine="540"/>
        <w:jc w:val="both"/>
      </w:pPr>
      <w:r>
        <w:lastRenderedPageBreak/>
        <w:t>9. Решение конкурсной комиссии по итогам рассмотрения заявок принимается открытым голосованием простым большинством голосов. При равенстве голосов решающим является голос председателя конкурсной комиссии.</w:t>
      </w:r>
    </w:p>
    <w:p w:rsidR="00431DD9" w:rsidRDefault="00431DD9">
      <w:pPr>
        <w:pStyle w:val="ConsPlusNormal"/>
        <w:spacing w:before="220"/>
        <w:ind w:firstLine="540"/>
        <w:jc w:val="both"/>
      </w:pPr>
      <w:r>
        <w:t>Члены конкурсной комиссии обладают равными правами при обсуждении вопросов и принятии решений.</w:t>
      </w:r>
    </w:p>
    <w:p w:rsidR="00431DD9" w:rsidRDefault="00431DD9">
      <w:pPr>
        <w:pStyle w:val="ConsPlusNormal"/>
        <w:spacing w:before="220"/>
        <w:ind w:firstLine="540"/>
        <w:jc w:val="both"/>
      </w:pPr>
      <w:r>
        <w:t>10. Принятые на заседании конкурсной комиссии решения оформляются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членами конкурсной комиссии, участвовавшими в ее заседании.</w:t>
      </w:r>
    </w:p>
    <w:p w:rsidR="00431DD9" w:rsidRDefault="00431DD9">
      <w:pPr>
        <w:pStyle w:val="ConsPlusNormal"/>
        <w:spacing w:before="220"/>
        <w:ind w:firstLine="540"/>
        <w:jc w:val="both"/>
      </w:pPr>
      <w:r>
        <w:t>Протокол заседания конкурсной комиссии должен содержать:</w:t>
      </w:r>
    </w:p>
    <w:p w:rsidR="00431DD9" w:rsidRDefault="00431DD9">
      <w:pPr>
        <w:pStyle w:val="ConsPlusNormal"/>
        <w:spacing w:before="220"/>
        <w:ind w:firstLine="540"/>
        <w:jc w:val="both"/>
      </w:pPr>
      <w:r>
        <w:t>1) дату, время и место проведения заседания конкурсной комиссии;</w:t>
      </w:r>
    </w:p>
    <w:p w:rsidR="00431DD9" w:rsidRDefault="00431DD9">
      <w:pPr>
        <w:pStyle w:val="ConsPlusNormal"/>
        <w:spacing w:before="220"/>
        <w:ind w:firstLine="540"/>
        <w:jc w:val="both"/>
      </w:pPr>
      <w:r>
        <w:t>2) список членов конкурсной комиссии, присутствующих на заседании конкурсной комиссии;</w:t>
      </w:r>
    </w:p>
    <w:p w:rsidR="00431DD9" w:rsidRDefault="00431DD9">
      <w:pPr>
        <w:pStyle w:val="ConsPlusNormal"/>
        <w:spacing w:before="220"/>
        <w:ind w:firstLine="540"/>
        <w:jc w:val="both"/>
      </w:pPr>
      <w:r>
        <w:t>3) сведения о муниципальных образованиях Томской области, подавших заявки на участие в конкурсном отборе;</w:t>
      </w:r>
    </w:p>
    <w:p w:rsidR="00431DD9" w:rsidRDefault="00431DD9">
      <w:pPr>
        <w:pStyle w:val="ConsPlusNormal"/>
        <w:spacing w:before="220"/>
        <w:ind w:firstLine="540"/>
        <w:jc w:val="both"/>
      </w:pPr>
      <w:r>
        <w:t>4) решение о допуске заявок к участию в конкурсном отборе;</w:t>
      </w:r>
    </w:p>
    <w:p w:rsidR="00431DD9" w:rsidRDefault="00431DD9">
      <w:pPr>
        <w:pStyle w:val="ConsPlusNormal"/>
        <w:spacing w:before="220"/>
        <w:ind w:firstLine="540"/>
        <w:jc w:val="both"/>
      </w:pPr>
      <w:r>
        <w:t>5) результаты подведения итогов оценки заявок муниципальных образований Томской области в соответствии с методикой балльной оценки мероприятий проектов;</w:t>
      </w:r>
    </w:p>
    <w:p w:rsidR="00431DD9" w:rsidRDefault="00431DD9">
      <w:pPr>
        <w:pStyle w:val="ConsPlusNormal"/>
        <w:spacing w:before="220"/>
        <w:ind w:firstLine="540"/>
        <w:jc w:val="both"/>
      </w:pPr>
      <w:r>
        <w:t xml:space="preserve">6) перечень муниципальных образований Томской области, признанных победителями, с указанием объема субсидии из областного бюджета в отношении каждого, чьи заявки признаны победителями конкурсного отбора, в соответствии с методикой распределения субсидии, указанной в </w:t>
      </w:r>
      <w:hyperlink w:anchor="P11529">
        <w:r>
          <w:rPr>
            <w:color w:val="0000FF"/>
          </w:rPr>
          <w:t>пункте 11</w:t>
        </w:r>
      </w:hyperlink>
      <w:r>
        <w:t xml:space="preserve"> Порядка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w:t>
      </w:r>
    </w:p>
    <w:p w:rsidR="00431DD9" w:rsidRDefault="00431DD9">
      <w:pPr>
        <w:pStyle w:val="ConsPlusNormal"/>
        <w:spacing w:before="220"/>
        <w:ind w:firstLine="540"/>
        <w:jc w:val="both"/>
      </w:pPr>
      <w:r>
        <w:t>7) размер софинансирования расходных обязательств из бюджета муниципальных образований Томской области, чьи заявки признаны победителями.</w:t>
      </w:r>
    </w:p>
    <w:p w:rsidR="00431DD9" w:rsidRDefault="00431DD9">
      <w:pPr>
        <w:pStyle w:val="ConsPlusNormal"/>
        <w:spacing w:before="220"/>
        <w:ind w:firstLine="540"/>
        <w:jc w:val="both"/>
      </w:pPr>
      <w:r>
        <w:t>11. Протокол заседания конкурсной комиссии подписывается в срок не позднее 5 дней со дня проведения заседания конкурсной комиссии и размещается организатором на официальном сайте Администрации Томской области в информационно-телекоммуникационной сети "Интернет" - не позднее 3 рабочих дней со дня его подписания.</w:t>
      </w:r>
    </w:p>
    <w:p w:rsidR="00431DD9" w:rsidRDefault="00431DD9">
      <w:pPr>
        <w:pStyle w:val="ConsPlusNormal"/>
        <w:jc w:val="both"/>
      </w:pPr>
    </w:p>
    <w:p w:rsidR="00431DD9" w:rsidRDefault="00431DD9">
      <w:pPr>
        <w:pStyle w:val="ConsPlusTitle"/>
        <w:jc w:val="center"/>
        <w:outlineLvl w:val="4"/>
      </w:pPr>
      <w:r>
        <w:t>3. Процедура проведения конкурсного отбора</w:t>
      </w:r>
    </w:p>
    <w:p w:rsidR="00431DD9" w:rsidRDefault="00431DD9">
      <w:pPr>
        <w:pStyle w:val="ConsPlusNormal"/>
        <w:jc w:val="both"/>
      </w:pPr>
    </w:p>
    <w:p w:rsidR="00431DD9" w:rsidRDefault="00431DD9">
      <w:pPr>
        <w:pStyle w:val="ConsPlusNormal"/>
        <w:ind w:firstLine="540"/>
        <w:jc w:val="both"/>
      </w:pPr>
      <w:r>
        <w:t>12. Муниципальные образования Томской области представляют организатору заявку в одном экземпляре с обязательным приложением электронной версии документов на электронном носителе.</w:t>
      </w:r>
    </w:p>
    <w:p w:rsidR="00431DD9" w:rsidRDefault="00431DD9">
      <w:pPr>
        <w:pStyle w:val="ConsPlusNormal"/>
        <w:spacing w:before="220"/>
        <w:ind w:firstLine="540"/>
        <w:jc w:val="both"/>
      </w:pPr>
      <w:r>
        <w:t>13. Заявка, поступившая организатору после окончания срока приема заявок, к рассмотрению не принимается.</w:t>
      </w:r>
    </w:p>
    <w:p w:rsidR="00431DD9" w:rsidRDefault="00431DD9">
      <w:pPr>
        <w:pStyle w:val="ConsPlusNormal"/>
        <w:spacing w:before="220"/>
        <w:ind w:firstLine="540"/>
        <w:jc w:val="both"/>
      </w:pPr>
      <w:r>
        <w:t xml:space="preserve">14. Муниципальные образования Томской области, представившие документы, указанные в </w:t>
      </w:r>
      <w:hyperlink w:anchor="P11523">
        <w:r>
          <w:rPr>
            <w:color w:val="0000FF"/>
          </w:rPr>
          <w:t>пункте 9</w:t>
        </w:r>
      </w:hyperlink>
      <w:r>
        <w:t xml:space="preserve"> Порядка, не в полном объеме, к участию в конкурсном отборе не допускаются.</w:t>
      </w:r>
    </w:p>
    <w:p w:rsidR="00431DD9" w:rsidRDefault="00431DD9">
      <w:pPr>
        <w:pStyle w:val="ConsPlusNormal"/>
        <w:spacing w:before="220"/>
        <w:ind w:firstLine="540"/>
        <w:jc w:val="both"/>
      </w:pPr>
      <w:r>
        <w:t xml:space="preserve">15. Конкурсный отбор осуществляется на основе балльной оценки заявок в соответствии со </w:t>
      </w:r>
      <w:r>
        <w:lastRenderedPageBreak/>
        <w:t>следующими критериями:</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69"/>
        <w:gridCol w:w="4645"/>
      </w:tblGrid>
      <w:tr w:rsidR="00431DD9">
        <w:tc>
          <w:tcPr>
            <w:tcW w:w="454" w:type="dxa"/>
            <w:vAlign w:val="center"/>
          </w:tcPr>
          <w:p w:rsidR="00431DD9" w:rsidRDefault="00431DD9">
            <w:pPr>
              <w:pStyle w:val="ConsPlusNormal"/>
              <w:jc w:val="center"/>
            </w:pPr>
            <w:r>
              <w:t>N п/п</w:t>
            </w:r>
          </w:p>
        </w:tc>
        <w:tc>
          <w:tcPr>
            <w:tcW w:w="3969" w:type="dxa"/>
            <w:vAlign w:val="center"/>
          </w:tcPr>
          <w:p w:rsidR="00431DD9" w:rsidRDefault="00431DD9">
            <w:pPr>
              <w:pStyle w:val="ConsPlusNormal"/>
              <w:jc w:val="center"/>
            </w:pPr>
            <w:r>
              <w:t>Критерий</w:t>
            </w:r>
          </w:p>
        </w:tc>
        <w:tc>
          <w:tcPr>
            <w:tcW w:w="4645" w:type="dxa"/>
            <w:vAlign w:val="center"/>
          </w:tcPr>
          <w:p w:rsidR="00431DD9" w:rsidRDefault="00431DD9">
            <w:pPr>
              <w:pStyle w:val="ConsPlusNormal"/>
              <w:jc w:val="center"/>
            </w:pPr>
            <w:r>
              <w:t>Оценка в баллах</w:t>
            </w:r>
          </w:p>
        </w:tc>
      </w:tr>
      <w:tr w:rsidR="00431DD9">
        <w:tc>
          <w:tcPr>
            <w:tcW w:w="454" w:type="dxa"/>
          </w:tcPr>
          <w:p w:rsidR="00431DD9" w:rsidRDefault="00431DD9">
            <w:pPr>
              <w:pStyle w:val="ConsPlusNormal"/>
              <w:jc w:val="center"/>
            </w:pPr>
            <w:r>
              <w:t>1.</w:t>
            </w:r>
          </w:p>
        </w:tc>
        <w:tc>
          <w:tcPr>
            <w:tcW w:w="3969" w:type="dxa"/>
          </w:tcPr>
          <w:p w:rsidR="00431DD9" w:rsidRDefault="00431DD9">
            <w:pPr>
              <w:pStyle w:val="ConsPlusNormal"/>
            </w:pPr>
            <w:r>
              <w:t>Количество туристских ресурсов и объектов туристской индустрии в муниципальных образованиях (показатели туристического паспорта муниципального образования)</w:t>
            </w:r>
          </w:p>
        </w:tc>
        <w:tc>
          <w:tcPr>
            <w:tcW w:w="4645" w:type="dxa"/>
          </w:tcPr>
          <w:p w:rsidR="00431DD9" w:rsidRDefault="00431DD9">
            <w:pPr>
              <w:pStyle w:val="ConsPlusNormal"/>
            </w:pPr>
            <w:r>
              <w:t>5 баллов - от 0 до 20 объектов,</w:t>
            </w:r>
          </w:p>
          <w:p w:rsidR="00431DD9" w:rsidRDefault="00431DD9">
            <w:pPr>
              <w:pStyle w:val="ConsPlusNormal"/>
            </w:pPr>
            <w:r>
              <w:t>10 баллов - от 21 до 35 объектов,</w:t>
            </w:r>
          </w:p>
          <w:p w:rsidR="00431DD9" w:rsidRDefault="00431DD9">
            <w:pPr>
              <w:pStyle w:val="ConsPlusNormal"/>
            </w:pPr>
            <w:r>
              <w:t>20 баллов - от 36 объектов и выше</w:t>
            </w:r>
          </w:p>
        </w:tc>
      </w:tr>
      <w:tr w:rsidR="00431DD9">
        <w:tc>
          <w:tcPr>
            <w:tcW w:w="454" w:type="dxa"/>
          </w:tcPr>
          <w:p w:rsidR="00431DD9" w:rsidRDefault="00431DD9">
            <w:pPr>
              <w:pStyle w:val="ConsPlusNormal"/>
              <w:jc w:val="center"/>
            </w:pPr>
            <w:r>
              <w:t>2.</w:t>
            </w:r>
          </w:p>
        </w:tc>
        <w:tc>
          <w:tcPr>
            <w:tcW w:w="3969" w:type="dxa"/>
          </w:tcPr>
          <w:p w:rsidR="00431DD9" w:rsidRDefault="00431DD9">
            <w:pPr>
              <w:pStyle w:val="ConsPlusNormal"/>
            </w:pPr>
            <w:r>
              <w:t>Количество туристов, посетивших муниципальное образование Томской области за последние 3 года, нарастающим итогом</w:t>
            </w:r>
          </w:p>
        </w:tc>
        <w:tc>
          <w:tcPr>
            <w:tcW w:w="4645" w:type="dxa"/>
          </w:tcPr>
          <w:p w:rsidR="00431DD9" w:rsidRDefault="00431DD9">
            <w:pPr>
              <w:pStyle w:val="ConsPlusNormal"/>
            </w:pPr>
            <w:r>
              <w:t>0 баллов - менее 1000 чел.,</w:t>
            </w:r>
          </w:p>
          <w:p w:rsidR="00431DD9" w:rsidRDefault="00431DD9">
            <w:pPr>
              <w:pStyle w:val="ConsPlusNormal"/>
            </w:pPr>
            <w:r>
              <w:t>3 балла - от 1000 до 3000 чел.,</w:t>
            </w:r>
          </w:p>
          <w:p w:rsidR="00431DD9" w:rsidRDefault="00431DD9">
            <w:pPr>
              <w:pStyle w:val="ConsPlusNormal"/>
            </w:pPr>
            <w:r>
              <w:t>5 баллов - от 3000 до 7000 чел.,</w:t>
            </w:r>
          </w:p>
          <w:p w:rsidR="00431DD9" w:rsidRDefault="00431DD9">
            <w:pPr>
              <w:pStyle w:val="ConsPlusNormal"/>
            </w:pPr>
            <w:r>
              <w:t>10 баллов - более 7000 чел.</w:t>
            </w:r>
          </w:p>
        </w:tc>
      </w:tr>
      <w:tr w:rsidR="00431DD9">
        <w:tc>
          <w:tcPr>
            <w:tcW w:w="454" w:type="dxa"/>
          </w:tcPr>
          <w:p w:rsidR="00431DD9" w:rsidRDefault="00431DD9">
            <w:pPr>
              <w:pStyle w:val="ConsPlusNormal"/>
              <w:jc w:val="center"/>
            </w:pPr>
            <w:r>
              <w:t>3.</w:t>
            </w:r>
          </w:p>
        </w:tc>
        <w:tc>
          <w:tcPr>
            <w:tcW w:w="3969" w:type="dxa"/>
          </w:tcPr>
          <w:p w:rsidR="00431DD9" w:rsidRDefault="00431DD9">
            <w:pPr>
              <w:pStyle w:val="ConsPlusNormal"/>
            </w:pPr>
            <w:r>
              <w:t>Взаимосвязь проекта по развитию туризма и туристической инфраструктуры с туристскими маршрутами, туристскими ресурсами и объектами туристской индустрии на территории муниципального образования Томской области</w:t>
            </w:r>
          </w:p>
        </w:tc>
        <w:tc>
          <w:tcPr>
            <w:tcW w:w="4645" w:type="dxa"/>
          </w:tcPr>
          <w:p w:rsidR="00431DD9" w:rsidRDefault="00431DD9">
            <w:pPr>
              <w:pStyle w:val="ConsPlusNormal"/>
            </w:pPr>
            <w:r>
              <w:t>0 баллов - не связан,</w:t>
            </w:r>
          </w:p>
          <w:p w:rsidR="00431DD9" w:rsidRDefault="00431DD9">
            <w:pPr>
              <w:pStyle w:val="ConsPlusNormal"/>
            </w:pPr>
            <w:r>
              <w:t>1 балл - минимально связан,</w:t>
            </w:r>
          </w:p>
          <w:p w:rsidR="00431DD9" w:rsidRDefault="00431DD9">
            <w:pPr>
              <w:pStyle w:val="ConsPlusNormal"/>
            </w:pPr>
            <w:r>
              <w:t>2 балла - интегрирован с туристскими ресурсами и объектами туристской индустрии (на расстоянии до 50 км) и туристскими межпоселенческими маршрутами,</w:t>
            </w:r>
          </w:p>
          <w:p w:rsidR="00431DD9" w:rsidRDefault="00431DD9">
            <w:pPr>
              <w:pStyle w:val="ConsPlusNormal"/>
            </w:pPr>
            <w:r>
              <w:t>3 балла - является частью связанного регионального туристского маршрута,</w:t>
            </w:r>
          </w:p>
          <w:p w:rsidR="00431DD9" w:rsidRDefault="00431DD9">
            <w:pPr>
              <w:pStyle w:val="ConsPlusNormal"/>
            </w:pPr>
            <w:r>
              <w:t>5 баллов - является частью связанного межрегионального туристского маршрута</w:t>
            </w:r>
          </w:p>
        </w:tc>
      </w:tr>
      <w:tr w:rsidR="00431DD9">
        <w:tc>
          <w:tcPr>
            <w:tcW w:w="454" w:type="dxa"/>
          </w:tcPr>
          <w:p w:rsidR="00431DD9" w:rsidRDefault="00431DD9">
            <w:pPr>
              <w:pStyle w:val="ConsPlusNormal"/>
              <w:jc w:val="center"/>
            </w:pPr>
            <w:r>
              <w:t>4.</w:t>
            </w:r>
          </w:p>
        </w:tc>
        <w:tc>
          <w:tcPr>
            <w:tcW w:w="3969" w:type="dxa"/>
          </w:tcPr>
          <w:p w:rsidR="00431DD9" w:rsidRDefault="00431DD9">
            <w:pPr>
              <w:pStyle w:val="ConsPlusNormal"/>
            </w:pPr>
            <w:r>
              <w:t>Транспортная доступность проекта по развитию туризма и туристической инфраструктуры на территории муниципального образования Томской области</w:t>
            </w:r>
          </w:p>
        </w:tc>
        <w:tc>
          <w:tcPr>
            <w:tcW w:w="4645" w:type="dxa"/>
          </w:tcPr>
          <w:p w:rsidR="00431DD9" w:rsidRDefault="00431DD9">
            <w:pPr>
              <w:pStyle w:val="ConsPlusNormal"/>
            </w:pPr>
            <w:r>
              <w:t>10 баллов - свободная транспортная доступность территории, на которой реализуется проект,</w:t>
            </w:r>
          </w:p>
          <w:p w:rsidR="00431DD9" w:rsidRDefault="00431DD9">
            <w:pPr>
              <w:pStyle w:val="ConsPlusNormal"/>
            </w:pPr>
            <w:r>
              <w:t>(С - более 1, но менее 10)</w:t>
            </w:r>
          </w:p>
          <w:p w:rsidR="00431DD9" w:rsidRDefault="00431DD9">
            <w:pPr>
              <w:pStyle w:val="ConsPlusNormal"/>
            </w:pPr>
            <w:r>
              <w:t>5 баллов - транспортная доступность территории, на которой реализуется проект, ограничена</w:t>
            </w:r>
          </w:p>
          <w:p w:rsidR="00431DD9" w:rsidRDefault="00431DD9">
            <w:pPr>
              <w:pStyle w:val="ConsPlusNormal"/>
            </w:pPr>
            <w:r>
              <w:t>(С - более 10, но менее 50)</w:t>
            </w:r>
          </w:p>
          <w:p w:rsidR="00431DD9" w:rsidRDefault="00431DD9">
            <w:pPr>
              <w:pStyle w:val="ConsPlusNormal"/>
            </w:pPr>
            <w:r>
              <w:t>0 баллов - отсутствие транспортной доступности для туристов территории, на которой реализуется проект (С - более 50), где:</w:t>
            </w:r>
          </w:p>
          <w:p w:rsidR="00431DD9" w:rsidRDefault="00431DD9">
            <w:pPr>
              <w:pStyle w:val="ConsPlusNormal"/>
            </w:pPr>
            <w:r>
              <w:t>С - коэффициент транспортной доступности, рассчитывается по формуле:</w:t>
            </w:r>
          </w:p>
          <w:p w:rsidR="00431DD9" w:rsidRDefault="00431DD9">
            <w:pPr>
              <w:pStyle w:val="ConsPlusNormal"/>
            </w:pPr>
            <w:r>
              <w:t>С = K x Vsr x (s / Vsr), где:</w:t>
            </w:r>
          </w:p>
          <w:p w:rsidR="00431DD9" w:rsidRDefault="00431DD9">
            <w:pPr>
              <w:pStyle w:val="ConsPlusNormal"/>
            </w:pPr>
            <w:r>
              <w:t>К - специальный коэффициент для времени (t), которое требуется, чтобы добраться от административного центра муниципального образования Томской области до объекта, входящего в проект:</w:t>
            </w:r>
          </w:p>
          <w:p w:rsidR="00431DD9" w:rsidRDefault="00431DD9">
            <w:pPr>
              <w:pStyle w:val="ConsPlusNormal"/>
            </w:pPr>
            <w:r>
              <w:t>К = 1 при t - менее 1 часа,</w:t>
            </w:r>
          </w:p>
          <w:p w:rsidR="00431DD9" w:rsidRDefault="00431DD9">
            <w:pPr>
              <w:pStyle w:val="ConsPlusNormal"/>
            </w:pPr>
            <w:r>
              <w:t>К = 1,5 при t - менее 2 часов,</w:t>
            </w:r>
          </w:p>
          <w:p w:rsidR="00431DD9" w:rsidRDefault="00431DD9">
            <w:pPr>
              <w:pStyle w:val="ConsPlusNormal"/>
            </w:pPr>
            <w:r>
              <w:t>К = 2 при t - более 3 часов,</w:t>
            </w:r>
          </w:p>
          <w:p w:rsidR="00431DD9" w:rsidRDefault="00431DD9">
            <w:pPr>
              <w:pStyle w:val="ConsPlusNormal"/>
            </w:pPr>
            <w:r>
              <w:t>Vsr - средняя скорость для автотранспорта - 60 км/час,</w:t>
            </w:r>
          </w:p>
          <w:p w:rsidR="00431DD9" w:rsidRDefault="00431DD9">
            <w:pPr>
              <w:pStyle w:val="ConsPlusNormal"/>
            </w:pPr>
            <w:r>
              <w:t>s = расстояние до объекта</w:t>
            </w:r>
          </w:p>
        </w:tc>
      </w:tr>
      <w:tr w:rsidR="00431DD9">
        <w:tc>
          <w:tcPr>
            <w:tcW w:w="454" w:type="dxa"/>
          </w:tcPr>
          <w:p w:rsidR="00431DD9" w:rsidRDefault="00431DD9">
            <w:pPr>
              <w:pStyle w:val="ConsPlusNormal"/>
              <w:jc w:val="center"/>
            </w:pPr>
            <w:r>
              <w:t>5.</w:t>
            </w:r>
          </w:p>
        </w:tc>
        <w:tc>
          <w:tcPr>
            <w:tcW w:w="3969" w:type="dxa"/>
          </w:tcPr>
          <w:p w:rsidR="00431DD9" w:rsidRDefault="00431DD9">
            <w:pPr>
              <w:pStyle w:val="ConsPlusNormal"/>
            </w:pPr>
            <w:r>
              <w:t xml:space="preserve">Наличие софинансирования расходных </w:t>
            </w:r>
            <w:r>
              <w:lastRenderedPageBreak/>
              <w:t>обязательств из бюджета муниципального образования Томской области на реализацию мероприятий проекта, на которые подается заявка, с учетом установленного уровня софинансирования</w:t>
            </w:r>
          </w:p>
        </w:tc>
        <w:tc>
          <w:tcPr>
            <w:tcW w:w="4645" w:type="dxa"/>
          </w:tcPr>
          <w:p w:rsidR="00431DD9" w:rsidRDefault="00431DD9">
            <w:pPr>
              <w:pStyle w:val="ConsPlusNormal"/>
            </w:pPr>
            <w:r>
              <w:lastRenderedPageBreak/>
              <w:t>10 баллов - софинансирование 5%,</w:t>
            </w:r>
          </w:p>
          <w:p w:rsidR="00431DD9" w:rsidRDefault="00431DD9">
            <w:pPr>
              <w:pStyle w:val="ConsPlusNormal"/>
            </w:pPr>
            <w:r>
              <w:lastRenderedPageBreak/>
              <w:t>20 баллов - софинансирование свыше 5% до 10%,</w:t>
            </w:r>
          </w:p>
          <w:p w:rsidR="00431DD9" w:rsidRDefault="00431DD9">
            <w:pPr>
              <w:pStyle w:val="ConsPlusNormal"/>
            </w:pPr>
            <w:r>
              <w:t>30 баллов - софинансирование свыше 10%</w:t>
            </w:r>
          </w:p>
        </w:tc>
      </w:tr>
      <w:tr w:rsidR="00431DD9">
        <w:tc>
          <w:tcPr>
            <w:tcW w:w="454" w:type="dxa"/>
          </w:tcPr>
          <w:p w:rsidR="00431DD9" w:rsidRDefault="00431DD9">
            <w:pPr>
              <w:pStyle w:val="ConsPlusNormal"/>
              <w:jc w:val="center"/>
            </w:pPr>
            <w:r>
              <w:lastRenderedPageBreak/>
              <w:t>6.</w:t>
            </w:r>
          </w:p>
        </w:tc>
        <w:tc>
          <w:tcPr>
            <w:tcW w:w="3969" w:type="dxa"/>
          </w:tcPr>
          <w:p w:rsidR="00431DD9" w:rsidRDefault="00431DD9">
            <w:pPr>
              <w:pStyle w:val="ConsPlusNormal"/>
            </w:pPr>
            <w:r>
              <w:t>Наличие приоритетов по развитию туризма на территории муниципального образования Томской области, закрепленных в документах стратегического и программно-целевого планирования муниципального образования Томской области</w:t>
            </w:r>
          </w:p>
        </w:tc>
        <w:tc>
          <w:tcPr>
            <w:tcW w:w="4645" w:type="dxa"/>
          </w:tcPr>
          <w:p w:rsidR="00431DD9" w:rsidRDefault="00431DD9">
            <w:pPr>
              <w:pStyle w:val="ConsPlusNormal"/>
            </w:pPr>
            <w:r>
              <w:t>10 баллов - наличие стратегии социально-экономического развития муниципального образования Томской области,</w:t>
            </w:r>
          </w:p>
          <w:p w:rsidR="00431DD9" w:rsidRDefault="00431DD9">
            <w:pPr>
              <w:pStyle w:val="ConsPlusNormal"/>
            </w:pPr>
            <w:r>
              <w:t>5 баллов - наличие мероприятий, направленных на развитие туризма и туристической инфраструктуры в муниципальной программе,</w:t>
            </w:r>
          </w:p>
          <w:p w:rsidR="00431DD9" w:rsidRDefault="00431DD9">
            <w:pPr>
              <w:pStyle w:val="ConsPlusNormal"/>
            </w:pPr>
            <w:r>
              <w:t>0 баллов - отсутствие</w:t>
            </w:r>
          </w:p>
        </w:tc>
      </w:tr>
      <w:tr w:rsidR="00431DD9">
        <w:tc>
          <w:tcPr>
            <w:tcW w:w="454" w:type="dxa"/>
          </w:tcPr>
          <w:p w:rsidR="00431DD9" w:rsidRDefault="00431DD9">
            <w:pPr>
              <w:pStyle w:val="ConsPlusNormal"/>
              <w:jc w:val="center"/>
            </w:pPr>
            <w:r>
              <w:t>7.</w:t>
            </w:r>
          </w:p>
        </w:tc>
        <w:tc>
          <w:tcPr>
            <w:tcW w:w="3969" w:type="dxa"/>
          </w:tcPr>
          <w:p w:rsidR="00431DD9" w:rsidRDefault="00431DD9">
            <w:pPr>
              <w:pStyle w:val="ConsPlusNormal"/>
            </w:pPr>
            <w:r>
              <w:t>Привлечение внебюджетных средств на реализацию мероприятий проекта по развитию туризма и туристической инфраструктуры в муниципальном образовании Томской области, на которые подается заявка</w:t>
            </w:r>
          </w:p>
        </w:tc>
        <w:tc>
          <w:tcPr>
            <w:tcW w:w="4645" w:type="dxa"/>
          </w:tcPr>
          <w:p w:rsidR="00431DD9" w:rsidRDefault="00431DD9">
            <w:pPr>
              <w:pStyle w:val="ConsPlusNormal"/>
            </w:pPr>
            <w:r>
              <w:t>0 баллов - отсутствие вложений привлеченных средств субъекта малого и среднего предпринимательства муниципального образования в качестве соисполнителя в реализацию проекта,</w:t>
            </w:r>
          </w:p>
          <w:p w:rsidR="00431DD9" w:rsidRDefault="00431DD9">
            <w:pPr>
              <w:pStyle w:val="ConsPlusNormal"/>
            </w:pPr>
            <w:r>
              <w:t>3 балла - наличие привлеченных в реализацию проекта средств субъекта малого и среднего предпринимательства муниципального образования Томской области - соисполнителя проекта</w:t>
            </w:r>
          </w:p>
        </w:tc>
      </w:tr>
    </w:tbl>
    <w:p w:rsidR="00431DD9" w:rsidRDefault="00431DD9">
      <w:pPr>
        <w:pStyle w:val="ConsPlusNormal"/>
        <w:jc w:val="both"/>
      </w:pPr>
    </w:p>
    <w:p w:rsidR="00431DD9" w:rsidRDefault="00431DD9">
      <w:pPr>
        <w:pStyle w:val="ConsPlusNormal"/>
        <w:ind w:firstLine="540"/>
        <w:jc w:val="both"/>
      </w:pPr>
      <w:r>
        <w:t>16. Оценка заявок осуществляется всеми членами конкурсной комиссии, в ходе которой каждый из них оценивает представленные проекты по критериям и баллам, указанным выше.</w:t>
      </w:r>
    </w:p>
    <w:p w:rsidR="00431DD9" w:rsidRDefault="00431DD9">
      <w:pPr>
        <w:pStyle w:val="ConsPlusNormal"/>
        <w:spacing w:before="220"/>
        <w:ind w:firstLine="540"/>
        <w:jc w:val="both"/>
      </w:pPr>
      <w:r>
        <w:t>17. На основании оценок по каждой заявке составляется итоговая ведомость, в которой по каждому критерию проекта осуществляется суммирование баллов, проставленных всеми членами конкурсной комиссии. Итоговые суммы баллов по всем рассматриваемым заявкам заносятся в итоговую ведомость. На основе итоговой ведомости составляется рейтинг заявок, который соответствует количеству баллов, сформированных путем суммирования баллов, проставленных всеми членами конкурсной комиссии по каждой заявке. Заявки, получившие наибольшие итоговые баллы, получают более высокую позицию в рейтинге.</w:t>
      </w:r>
    </w:p>
    <w:p w:rsidR="00431DD9" w:rsidRDefault="00431DD9">
      <w:pPr>
        <w:pStyle w:val="ConsPlusNormal"/>
        <w:spacing w:before="220"/>
        <w:ind w:firstLine="540"/>
        <w:jc w:val="both"/>
      </w:pPr>
      <w:r>
        <w:t>18. Победителями конкурсного отбора признаются муниципальные образования Томской области, чьи заявки получили наибольшее число баллов присутствующих на заседании членов конкурсной комиссии.</w:t>
      </w:r>
    </w:p>
    <w:p w:rsidR="00431DD9" w:rsidRDefault="00431DD9">
      <w:pPr>
        <w:pStyle w:val="ConsPlusNormal"/>
        <w:spacing w:before="220"/>
        <w:ind w:firstLine="540"/>
        <w:jc w:val="both"/>
      </w:pPr>
      <w:r>
        <w:t>19. Итоговое количество муниципальных образований Томской области, чьи заявки признаны победителями конкурсного отбора, определяется конкурсной комиссией исходя из количества заявок, допущенных к конкурсному отбору, и предельного объема бюджетных ассигнований и лимитов бюджетных обязательств, утвержденных на соответствующий финансовый год главному распорядителю как получателю бюджетных средств.</w:t>
      </w:r>
    </w:p>
    <w:p w:rsidR="00431DD9" w:rsidRDefault="00431DD9">
      <w:pPr>
        <w:pStyle w:val="ConsPlusNormal"/>
        <w:jc w:val="both"/>
      </w:pPr>
    </w:p>
    <w:p w:rsidR="00431DD9" w:rsidRDefault="00431DD9">
      <w:pPr>
        <w:pStyle w:val="ConsPlusTitle"/>
        <w:jc w:val="center"/>
        <w:outlineLvl w:val="2"/>
      </w:pPr>
      <w:r>
        <w:t>Порядок предоставления и распределения субсидий</w:t>
      </w:r>
    </w:p>
    <w:p w:rsidR="00431DD9" w:rsidRDefault="00431DD9">
      <w:pPr>
        <w:pStyle w:val="ConsPlusTitle"/>
        <w:jc w:val="center"/>
      </w:pPr>
      <w:r>
        <w:t>из областного бюджета бюджетам муниципальных образований</w:t>
      </w:r>
    </w:p>
    <w:p w:rsidR="00431DD9" w:rsidRDefault="00431DD9">
      <w:pPr>
        <w:pStyle w:val="ConsPlusTitle"/>
        <w:jc w:val="center"/>
      </w:pPr>
      <w:r>
        <w:t>Томской области на софинансирование расходных обязательств,</w:t>
      </w:r>
    </w:p>
    <w:p w:rsidR="00431DD9" w:rsidRDefault="00431DD9">
      <w:pPr>
        <w:pStyle w:val="ConsPlusTitle"/>
        <w:jc w:val="center"/>
      </w:pPr>
      <w:r>
        <w:t>возникающих в связи с реализацией проектов, отобранных</w:t>
      </w:r>
    </w:p>
    <w:p w:rsidR="00431DD9" w:rsidRDefault="00431DD9">
      <w:pPr>
        <w:pStyle w:val="ConsPlusTitle"/>
        <w:jc w:val="center"/>
      </w:pPr>
      <w:r>
        <w:t>по итогам проведения конкурса проектов детского</w:t>
      </w:r>
    </w:p>
    <w:p w:rsidR="00431DD9" w:rsidRDefault="00431DD9">
      <w:pPr>
        <w:pStyle w:val="ConsPlusTitle"/>
        <w:jc w:val="center"/>
      </w:pPr>
      <w:r>
        <w:t>и социального туризма</w:t>
      </w:r>
    </w:p>
    <w:p w:rsidR="00431DD9" w:rsidRDefault="00431DD9">
      <w:pPr>
        <w:pStyle w:val="ConsPlusNormal"/>
        <w:jc w:val="center"/>
      </w:pPr>
      <w:r>
        <w:lastRenderedPageBreak/>
        <w:t xml:space="preserve">(введен </w:t>
      </w:r>
      <w:hyperlink r:id="rId193">
        <w:r>
          <w:rPr>
            <w:color w:val="0000FF"/>
          </w:rPr>
          <w:t>постановлением</w:t>
        </w:r>
      </w:hyperlink>
      <w:r>
        <w:t xml:space="preserve"> Администрации Томской области</w:t>
      </w:r>
    </w:p>
    <w:p w:rsidR="00431DD9" w:rsidRDefault="00431DD9">
      <w:pPr>
        <w:pStyle w:val="ConsPlusNormal"/>
        <w:jc w:val="center"/>
      </w:pPr>
      <w:r>
        <w:t>от 31.03.2022 N 131а)</w:t>
      </w:r>
    </w:p>
    <w:p w:rsidR="00431DD9" w:rsidRDefault="00431DD9">
      <w:pPr>
        <w:pStyle w:val="ConsPlusNormal"/>
        <w:jc w:val="both"/>
      </w:pPr>
    </w:p>
    <w:p w:rsidR="00431DD9" w:rsidRDefault="00431DD9">
      <w:pPr>
        <w:pStyle w:val="ConsPlusNormal"/>
        <w:ind w:firstLine="540"/>
        <w:jc w:val="both"/>
      </w:pPr>
      <w:r>
        <w:t>1. Настоящий Порядок определяет правила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возникших в связи с реализацией проектов, отобранных по итогам проведения конкурса проектов детского и социального туризма (далее - проект, субсидия), общий объем которых утвержден законом Томской области об областном бюджете на очередной финансовый год и плановый период.</w:t>
      </w:r>
    </w:p>
    <w:p w:rsidR="00431DD9" w:rsidRDefault="00431DD9">
      <w:pPr>
        <w:pStyle w:val="ConsPlusNormal"/>
        <w:spacing w:before="220"/>
        <w:ind w:firstLine="540"/>
        <w:jc w:val="both"/>
      </w:pPr>
      <w:bookmarkStart w:id="32" w:name="P11703"/>
      <w:bookmarkEnd w:id="32"/>
      <w:r>
        <w:t>2. Субсидия предоставляется в целях софинансирования расходных обязательств муниципальных образований Томской области, возникающих при реализации проектов детского и социального туризма, победивших в конкурсном отборе муниципальных образований Томской области.</w:t>
      </w:r>
    </w:p>
    <w:p w:rsidR="00431DD9" w:rsidRDefault="00431DD9">
      <w:pPr>
        <w:pStyle w:val="ConsPlusNormal"/>
        <w:spacing w:before="220"/>
        <w:ind w:firstLine="540"/>
        <w:jc w:val="both"/>
      </w:pPr>
      <w:r>
        <w:t>3. Проект, на реализацию которого предоставляется субсидия из областного бюджета бюджетам муниципальных образований Томской области, должен отвечать следующим требованиям:</w:t>
      </w:r>
    </w:p>
    <w:p w:rsidR="00431DD9" w:rsidRDefault="00431DD9">
      <w:pPr>
        <w:pStyle w:val="ConsPlusNormal"/>
        <w:spacing w:before="220"/>
        <w:ind w:firstLine="540"/>
        <w:jc w:val="both"/>
      </w:pPr>
      <w:r>
        <w:t>1) проект разработан администрацией муниципального района или городского округа и будет реализован на их территории или с организацией выезда за пределы своего района (округа);</w:t>
      </w:r>
    </w:p>
    <w:p w:rsidR="00431DD9" w:rsidRDefault="00431DD9">
      <w:pPr>
        <w:pStyle w:val="ConsPlusNormal"/>
        <w:spacing w:before="220"/>
        <w:ind w:firstLine="540"/>
        <w:jc w:val="both"/>
      </w:pPr>
      <w:r>
        <w:t>2) проект направлен на развитие детского и социального туризма в Томской области, способствующий повышению привлекательности и развитию туристического потенциала в муниципальном образовании Томской области.</w:t>
      </w:r>
    </w:p>
    <w:p w:rsidR="00431DD9" w:rsidRDefault="00431DD9">
      <w:pPr>
        <w:pStyle w:val="ConsPlusNormal"/>
        <w:spacing w:before="220"/>
        <w:ind w:firstLine="540"/>
        <w:jc w:val="both"/>
      </w:pPr>
      <w:bookmarkStart w:id="33" w:name="P11707"/>
      <w:bookmarkEnd w:id="33"/>
      <w:r>
        <w:t>4. Условиями предоставления субсидии бюджету муниципального образования являются:</w:t>
      </w:r>
    </w:p>
    <w:p w:rsidR="00431DD9" w:rsidRDefault="00431DD9">
      <w:pPr>
        <w:pStyle w:val="ConsPlusNormal"/>
        <w:spacing w:before="220"/>
        <w:ind w:firstLine="540"/>
        <w:jc w:val="both"/>
      </w:pPr>
      <w:r>
        <w:t>1) наличие заявки муниципального образования Томской области на получение средств субсидии, подписанной Главой муниципального образования Томской области или уполномоченным им лицом, с указанием полного наименования и стоимости реализации каждого мероприятия проекта;</w:t>
      </w:r>
    </w:p>
    <w:p w:rsidR="00431DD9" w:rsidRDefault="00431DD9">
      <w:pPr>
        <w:pStyle w:val="ConsPlusNormal"/>
        <w:spacing w:before="220"/>
        <w:ind w:firstLine="540"/>
        <w:jc w:val="both"/>
      </w:pPr>
      <w:r>
        <w:t xml:space="preserve">2) наличие в году предоставления субсидии в бюджете муниципального образования Томской области (сводной бюджетной росписи местного бюджета) бюджетных ассигнований на исполнение расходных обязательств муниципального образования Томской области,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уровня софинансирования, установленного </w:t>
      </w:r>
      <w:hyperlink w:anchor="P11748">
        <w:r>
          <w:rPr>
            <w:color w:val="0000FF"/>
          </w:rPr>
          <w:t>пунктом 14</w:t>
        </w:r>
      </w:hyperlink>
      <w:r>
        <w:t xml:space="preserve"> настоящего Порядка;</w:t>
      </w:r>
    </w:p>
    <w:p w:rsidR="00431DD9" w:rsidRDefault="00431DD9">
      <w:pPr>
        <w:pStyle w:val="ConsPlusNormal"/>
        <w:spacing w:before="220"/>
        <w:ind w:firstLine="540"/>
        <w:jc w:val="both"/>
      </w:pPr>
      <w:r>
        <w:t>3) заключение соглашения о предоставлении из областного бюджета субсидии (далее - соглашение) бюджету муниципального образования Томской области, предусматривающего обязательства муниципального образования Томской области по исполнению расходных обязательств, в целях софинансирования которых предоставляется субсидия, по достижению значений показателей результативности использования субсидии и ответственность за неисполнение предусмотренных соглашением обязательств. Соглашение заключается в соответствии с типовой формой, утвержденной Департаментом финансов Томской области;</w:t>
      </w:r>
    </w:p>
    <w:p w:rsidR="00431DD9" w:rsidRDefault="00431DD9">
      <w:pPr>
        <w:pStyle w:val="ConsPlusNormal"/>
        <w:spacing w:before="220"/>
        <w:ind w:firstLine="540"/>
        <w:jc w:val="both"/>
      </w:pPr>
      <w:r>
        <w:t>4) целевое использование субсидий;</w:t>
      </w:r>
    </w:p>
    <w:p w:rsidR="00431DD9" w:rsidRDefault="00431DD9">
      <w:pPr>
        <w:pStyle w:val="ConsPlusNormal"/>
        <w:spacing w:before="220"/>
        <w:ind w:firstLine="540"/>
        <w:jc w:val="both"/>
      </w:pPr>
      <w:r>
        <w:t>5) соблюдение уровня софинансирования расходного обязательства муниципального образования Томской области за счет средств субсидии;</w:t>
      </w:r>
    </w:p>
    <w:p w:rsidR="00431DD9" w:rsidRDefault="00431DD9">
      <w:pPr>
        <w:pStyle w:val="ConsPlusNormal"/>
        <w:spacing w:before="220"/>
        <w:ind w:firstLine="540"/>
        <w:jc w:val="both"/>
      </w:pPr>
      <w:r>
        <w:t>6) своевременное представление отчетности, установленной соглашением.</w:t>
      </w:r>
    </w:p>
    <w:p w:rsidR="00431DD9" w:rsidRDefault="00431DD9">
      <w:pPr>
        <w:pStyle w:val="ConsPlusNormal"/>
        <w:spacing w:before="220"/>
        <w:ind w:firstLine="540"/>
        <w:jc w:val="both"/>
      </w:pPr>
      <w:bookmarkStart w:id="34" w:name="P11714"/>
      <w:bookmarkEnd w:id="34"/>
      <w:r>
        <w:lastRenderedPageBreak/>
        <w:t>5. Бюджетам муниципальных образований Томской области предоставляются субсидии в целях софинансирования расходных обязательств, возникающих при реализации проектов детского и социального туризма в муниципальных образованиях Томской области, с целевым назначением на следующие виды расходов:</w:t>
      </w:r>
    </w:p>
    <w:p w:rsidR="00431DD9" w:rsidRDefault="00431DD9">
      <w:pPr>
        <w:pStyle w:val="ConsPlusNormal"/>
        <w:spacing w:before="220"/>
        <w:ind w:firstLine="540"/>
        <w:jc w:val="both"/>
      </w:pPr>
      <w:r>
        <w:t>1) на оплату услуг экскурсионного обслуживания;</w:t>
      </w:r>
    </w:p>
    <w:p w:rsidR="00431DD9" w:rsidRDefault="00431DD9">
      <w:pPr>
        <w:pStyle w:val="ConsPlusNormal"/>
        <w:spacing w:before="220"/>
        <w:ind w:firstLine="540"/>
        <w:jc w:val="both"/>
      </w:pPr>
      <w:r>
        <w:t>2) на оплату услуг транспортного обслуживания;</w:t>
      </w:r>
    </w:p>
    <w:p w:rsidR="00431DD9" w:rsidRDefault="00431DD9">
      <w:pPr>
        <w:pStyle w:val="ConsPlusNormal"/>
        <w:spacing w:before="220"/>
        <w:ind w:firstLine="540"/>
        <w:jc w:val="both"/>
      </w:pPr>
      <w:r>
        <w:t>3) на оплату услуг проживания в средствах размещения при организации поездки со сроком пребывания более 1 дня (при организации поездки протяженностью более 300 км между муниципальными образованиями Томской области);</w:t>
      </w:r>
    </w:p>
    <w:p w:rsidR="00431DD9" w:rsidRDefault="00431DD9">
      <w:pPr>
        <w:pStyle w:val="ConsPlusNormal"/>
        <w:spacing w:before="220"/>
        <w:ind w:firstLine="540"/>
        <w:jc w:val="both"/>
      </w:pPr>
      <w:r>
        <w:t>4) на оплату услуг питания.</w:t>
      </w:r>
    </w:p>
    <w:p w:rsidR="00431DD9" w:rsidRDefault="00431DD9">
      <w:pPr>
        <w:pStyle w:val="ConsPlusNormal"/>
        <w:spacing w:before="220"/>
        <w:ind w:firstLine="540"/>
        <w:jc w:val="both"/>
      </w:pPr>
      <w:r>
        <w:t xml:space="preserve">6. Показателем результативности использования субсидии является "Количество участников", значение которого устанавливается в соглашении на основании информации, содержащейся в уведомлении Департамента экономики Администрации Томской области, указанном в </w:t>
      </w:r>
      <w:hyperlink w:anchor="P11754">
        <w:r>
          <w:rPr>
            <w:color w:val="0000FF"/>
          </w:rPr>
          <w:t>пункте 16</w:t>
        </w:r>
      </w:hyperlink>
      <w:r>
        <w:t xml:space="preserve"> настоящего Порядка.</w:t>
      </w:r>
    </w:p>
    <w:p w:rsidR="00431DD9" w:rsidRDefault="00431DD9">
      <w:pPr>
        <w:pStyle w:val="ConsPlusNormal"/>
        <w:spacing w:before="220"/>
        <w:ind w:firstLine="540"/>
        <w:jc w:val="both"/>
      </w:pPr>
      <w:r>
        <w:t xml:space="preserve">7. Конкурсный отбор муниципальных образований Томской области осуществляется в соответствии с требованиями настоящего Порядка на основании </w:t>
      </w:r>
      <w:hyperlink w:anchor="P11789">
        <w:r>
          <w:rPr>
            <w:color w:val="0000FF"/>
          </w:rPr>
          <w:t>Положения</w:t>
        </w:r>
      </w:hyperlink>
      <w:r>
        <w:t xml:space="preserve"> о проведении конкурсного отбора муниципальных образований Томской области на софинансирование расходов на реализацию проектов, отобранных по итогам проведения конкурса проектов детского и социального туризма в соответствии с приложением к настоящему Порядку (далее - Положение).</w:t>
      </w:r>
    </w:p>
    <w:p w:rsidR="00431DD9" w:rsidRDefault="00431DD9">
      <w:pPr>
        <w:pStyle w:val="ConsPlusNormal"/>
        <w:spacing w:before="220"/>
        <w:ind w:firstLine="540"/>
        <w:jc w:val="both"/>
      </w:pPr>
      <w:r>
        <w:t>8. Критериями конкурсного отбора муниципальных образований Томской области являются:</w:t>
      </w:r>
    </w:p>
    <w:p w:rsidR="00431DD9" w:rsidRDefault="00431DD9">
      <w:pPr>
        <w:pStyle w:val="ConsPlusNormal"/>
        <w:spacing w:before="220"/>
        <w:ind w:firstLine="540"/>
        <w:jc w:val="both"/>
      </w:pPr>
      <w:r>
        <w:t>1) значимость и актуальность проекта;</w:t>
      </w:r>
    </w:p>
    <w:p w:rsidR="00431DD9" w:rsidRDefault="00431DD9">
      <w:pPr>
        <w:pStyle w:val="ConsPlusNormal"/>
        <w:spacing w:before="220"/>
        <w:ind w:firstLine="540"/>
        <w:jc w:val="both"/>
      </w:pPr>
      <w:r>
        <w:t>2) экономическая эффективность проекта;</w:t>
      </w:r>
    </w:p>
    <w:p w:rsidR="00431DD9" w:rsidRDefault="00431DD9">
      <w:pPr>
        <w:pStyle w:val="ConsPlusNormal"/>
        <w:spacing w:before="220"/>
        <w:ind w:firstLine="540"/>
        <w:jc w:val="both"/>
      </w:pPr>
      <w:r>
        <w:t>3) социальная эффективность проекта.</w:t>
      </w:r>
    </w:p>
    <w:p w:rsidR="00431DD9" w:rsidRDefault="00431DD9">
      <w:pPr>
        <w:pStyle w:val="ConsPlusNormal"/>
        <w:spacing w:before="220"/>
        <w:ind w:firstLine="540"/>
        <w:jc w:val="both"/>
      </w:pPr>
      <w:bookmarkStart w:id="35" w:name="P11725"/>
      <w:bookmarkEnd w:id="35"/>
      <w:r>
        <w:t>9. Муниципальные образования Томской области для участия в конкурсном отборе для получения субсидии представляют в Департамент экономики Администрации Томской области следующие документы:</w:t>
      </w:r>
    </w:p>
    <w:p w:rsidR="00431DD9" w:rsidRDefault="00431DD9">
      <w:pPr>
        <w:pStyle w:val="ConsPlusNormal"/>
        <w:spacing w:before="220"/>
        <w:ind w:firstLine="540"/>
        <w:jc w:val="both"/>
      </w:pPr>
      <w:r>
        <w:t>1) заявку муниципального образования Томской области на участие в конкурсном отборе (далее - заявка), в том числе с указанием сведений о размере финансового обеспечения мероприятий за счет средств бюджета муниципального образования Томской области, по форме, утвержденной Департаментом экономики Администрации Томской области;</w:t>
      </w:r>
    </w:p>
    <w:p w:rsidR="00431DD9" w:rsidRDefault="00431DD9">
      <w:pPr>
        <w:pStyle w:val="ConsPlusNormal"/>
        <w:spacing w:before="220"/>
        <w:ind w:firstLine="540"/>
        <w:jc w:val="both"/>
      </w:pPr>
      <w:r>
        <w:t>2) документы, подтверждающие наличие софинансирования расходных обязательств из бюджета муниципального образования Томской области на реализацию мероприятий, на которые подается заявка, с учетом установленного уровня софинансирования;</w:t>
      </w:r>
    </w:p>
    <w:p w:rsidR="00431DD9" w:rsidRDefault="00431DD9">
      <w:pPr>
        <w:pStyle w:val="ConsPlusNormal"/>
        <w:spacing w:before="220"/>
        <w:ind w:firstLine="540"/>
        <w:jc w:val="both"/>
      </w:pPr>
      <w:r>
        <w:t>3) смету расходов на реализацию мероприятий проекта по форме, утвержденной Департаментом экономики Администрации Томской области, с указанием по каждому виду расходов уровня софинансирования за счет средств субсидии и за счет средств местного бюджета.</w:t>
      </w:r>
    </w:p>
    <w:p w:rsidR="00431DD9" w:rsidRDefault="00431DD9">
      <w:pPr>
        <w:pStyle w:val="ConsPlusNormal"/>
        <w:jc w:val="both"/>
      </w:pPr>
      <w:r>
        <w:t xml:space="preserve">(в ред. </w:t>
      </w:r>
      <w:hyperlink r:id="rId194">
        <w:r>
          <w:rPr>
            <w:color w:val="0000FF"/>
          </w:rPr>
          <w:t>постановления</w:t>
        </w:r>
      </w:hyperlink>
      <w:r>
        <w:t xml:space="preserve"> Администрации Томской области от 31.03.2023 N 154а)</w:t>
      </w:r>
    </w:p>
    <w:p w:rsidR="00431DD9" w:rsidRDefault="00431DD9">
      <w:pPr>
        <w:pStyle w:val="ConsPlusNormal"/>
        <w:spacing w:before="220"/>
        <w:ind w:firstLine="540"/>
        <w:jc w:val="both"/>
      </w:pPr>
      <w:r>
        <w:t xml:space="preserve">10. Условием участия в конкурсном отборе является проект, предусмотренный заявкой, который содержит мероприятия, предусматривающие оплату видов расходов, указанных в </w:t>
      </w:r>
      <w:hyperlink w:anchor="P11714">
        <w:r>
          <w:rPr>
            <w:color w:val="0000FF"/>
          </w:rPr>
          <w:t>пункте 5</w:t>
        </w:r>
      </w:hyperlink>
      <w:r>
        <w:t xml:space="preserve"> настоящего Порядка.</w:t>
      </w:r>
    </w:p>
    <w:p w:rsidR="00431DD9" w:rsidRDefault="00431DD9">
      <w:pPr>
        <w:pStyle w:val="ConsPlusNormal"/>
        <w:spacing w:before="220"/>
        <w:ind w:firstLine="540"/>
        <w:jc w:val="both"/>
      </w:pPr>
      <w:bookmarkStart w:id="36" w:name="P11731"/>
      <w:bookmarkEnd w:id="36"/>
      <w:r>
        <w:lastRenderedPageBreak/>
        <w:t>11. Расчет субсидий муниципальным образованиям Томской области по проектам-победителям конкурса проектов, направленных на создание условий для развития туристической инфраструктуры, определяется по следующей методике:</w:t>
      </w:r>
    </w:p>
    <w:p w:rsidR="00431DD9" w:rsidRDefault="00431DD9">
      <w:pPr>
        <w:pStyle w:val="ConsPlusNormal"/>
        <w:jc w:val="both"/>
      </w:pPr>
    </w:p>
    <w:p w:rsidR="00431DD9" w:rsidRDefault="00431DD9">
      <w:pPr>
        <w:pStyle w:val="ConsPlusNormal"/>
        <w:jc w:val="center"/>
      </w:pPr>
      <w:r>
        <w:rPr>
          <w:noProof/>
          <w:position w:val="-22"/>
        </w:rPr>
        <w:drawing>
          <wp:inline distT="0" distB="0" distL="0" distR="0">
            <wp:extent cx="128905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289050" cy="429895"/>
                    </a:xfrm>
                    <a:prstGeom prst="rect">
                      <a:avLst/>
                    </a:prstGeom>
                    <a:noFill/>
                    <a:ln>
                      <a:noFill/>
                    </a:ln>
                  </pic:spPr>
                </pic:pic>
              </a:graphicData>
            </a:graphic>
          </wp:inline>
        </w:drawing>
      </w:r>
    </w:p>
    <w:p w:rsidR="00431DD9" w:rsidRDefault="00431DD9">
      <w:pPr>
        <w:pStyle w:val="ConsPlusNormal"/>
        <w:jc w:val="both"/>
      </w:pPr>
    </w:p>
    <w:p w:rsidR="00431DD9" w:rsidRDefault="00431DD9">
      <w:pPr>
        <w:pStyle w:val="ConsPlusNormal"/>
        <w:ind w:firstLine="540"/>
        <w:jc w:val="both"/>
      </w:pPr>
      <w:r>
        <w:t>Sin - объем субсидии i-му муниципальному образованию Томской области на софинансирование n-го проекта, отобранного по итогам проведения конкурсного отбора;</w:t>
      </w:r>
    </w:p>
    <w:p w:rsidR="00431DD9" w:rsidRDefault="00431DD9">
      <w:pPr>
        <w:pStyle w:val="ConsPlusNormal"/>
        <w:spacing w:before="220"/>
        <w:ind w:firstLine="540"/>
        <w:jc w:val="both"/>
      </w:pPr>
      <w:r>
        <w:t>Cin - сметная стоимость n-го проекта, отобранного по итогам проведения конкурсного отбора, i-го муниципального образования Томской области в части предполагаемого финансирования проекта за счет областного бюджета;</w:t>
      </w:r>
    </w:p>
    <w:p w:rsidR="00431DD9" w:rsidRDefault="00431DD9">
      <w:pPr>
        <w:pStyle w:val="ConsPlusNormal"/>
        <w:spacing w:before="220"/>
        <w:ind w:firstLine="540"/>
        <w:jc w:val="both"/>
      </w:pPr>
      <w:r>
        <w:t>S - общий объем средств, выделенных на софинансирование проектов, отобранных по итогам проведения конкурсного отбора;</w:t>
      </w:r>
    </w:p>
    <w:p w:rsidR="00431DD9" w:rsidRDefault="00431DD9">
      <w:pPr>
        <w:pStyle w:val="ConsPlusNormal"/>
        <w:spacing w:before="220"/>
        <w:ind w:firstLine="540"/>
        <w:jc w:val="both"/>
      </w:pPr>
      <w:r>
        <w:t>C - общая сметная стоимость проектов, отобранных по итогам проведения конкурса, в части предполагаемого финансирования проектов за счет областного бюджета.</w:t>
      </w:r>
    </w:p>
    <w:p w:rsidR="00431DD9" w:rsidRDefault="00431DD9">
      <w:pPr>
        <w:pStyle w:val="ConsPlusNormal"/>
        <w:spacing w:before="220"/>
        <w:ind w:firstLine="540"/>
        <w:jc w:val="both"/>
      </w:pPr>
      <w:r>
        <w:t>Общий размер субсидии i-му муниципальному образованию Томской области на софинансирование всех проектов i-го муниципального образования Томской области, отобранных по итогам проведения конкурсного отбора, определяется по следующей формуле:</w:t>
      </w:r>
    </w:p>
    <w:p w:rsidR="00431DD9" w:rsidRDefault="00431DD9">
      <w:pPr>
        <w:pStyle w:val="ConsPlusNormal"/>
        <w:jc w:val="both"/>
      </w:pPr>
    </w:p>
    <w:p w:rsidR="00431DD9" w:rsidRDefault="00431DD9">
      <w:pPr>
        <w:pStyle w:val="ConsPlusNormal"/>
        <w:jc w:val="center"/>
      </w:pPr>
      <w:r>
        <w:rPr>
          <w:noProof/>
          <w:position w:val="-11"/>
        </w:rPr>
        <w:drawing>
          <wp:inline distT="0" distB="0" distL="0" distR="0">
            <wp:extent cx="1100455"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100455" cy="283210"/>
                    </a:xfrm>
                    <a:prstGeom prst="rect">
                      <a:avLst/>
                    </a:prstGeom>
                    <a:noFill/>
                    <a:ln>
                      <a:noFill/>
                    </a:ln>
                  </pic:spPr>
                </pic:pic>
              </a:graphicData>
            </a:graphic>
          </wp:inline>
        </w:drawing>
      </w:r>
    </w:p>
    <w:p w:rsidR="00431DD9" w:rsidRDefault="00431DD9">
      <w:pPr>
        <w:pStyle w:val="ConsPlusNormal"/>
        <w:jc w:val="both"/>
      </w:pPr>
    </w:p>
    <w:p w:rsidR="00431DD9" w:rsidRDefault="00431DD9">
      <w:pPr>
        <w:pStyle w:val="ConsPlusNormal"/>
        <w:ind w:firstLine="540"/>
        <w:jc w:val="both"/>
      </w:pPr>
      <w:r>
        <w:t>Si - общий объем субсидии i-му муниципальному образованию Томской области на софинансирование всех проектов i-го муниципального образования Томской области, отобранных по итогам проведения конкурсного отбора.</w:t>
      </w:r>
    </w:p>
    <w:p w:rsidR="00431DD9" w:rsidRDefault="00431DD9">
      <w:pPr>
        <w:pStyle w:val="ConsPlusNormal"/>
        <w:spacing w:before="220"/>
        <w:ind w:firstLine="540"/>
        <w:jc w:val="both"/>
      </w:pPr>
      <w:bookmarkStart w:id="37" w:name="P11744"/>
      <w:bookmarkEnd w:id="37"/>
      <w:r>
        <w:t xml:space="preserve">12.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текущий финансовый год главному распорядителю как получателю бюджетных средств, на цель, указанную в </w:t>
      </w:r>
      <w:hyperlink w:anchor="P11703">
        <w:r>
          <w:rPr>
            <w:color w:val="0000FF"/>
          </w:rPr>
          <w:t>пункте 2</w:t>
        </w:r>
      </w:hyperlink>
      <w:r>
        <w:t xml:space="preserve"> настоящего Порядка. Распределение субсидии по проектам-победителям осуществляется на основании протокола конкурсной комиссии в соответствии с </w:t>
      </w:r>
      <w:hyperlink w:anchor="P11789">
        <w:r>
          <w:rPr>
            <w:color w:val="0000FF"/>
          </w:rPr>
          <w:t>Положением</w:t>
        </w:r>
      </w:hyperlink>
      <w:r>
        <w:t xml:space="preserve"> о проведении конкурсного отбора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детского и социального туризма, являющимся приложением к настоящему Порядку.</w:t>
      </w:r>
    </w:p>
    <w:p w:rsidR="00431DD9" w:rsidRDefault="00431DD9">
      <w:pPr>
        <w:pStyle w:val="ConsPlusNormal"/>
        <w:spacing w:before="220"/>
        <w:ind w:firstLine="540"/>
        <w:jc w:val="both"/>
      </w:pPr>
      <w:r>
        <w:t>Субсидия предоставляется муниципальным образованиям Томской области на основании распоряжения Администрации Томской области, принятого в соответствии с протоколом конкурсной комиссии.</w:t>
      </w:r>
    </w:p>
    <w:p w:rsidR="00431DD9" w:rsidRDefault="00431DD9">
      <w:pPr>
        <w:pStyle w:val="ConsPlusNormal"/>
        <w:jc w:val="both"/>
      </w:pPr>
      <w:r>
        <w:t xml:space="preserve">(абзац введен </w:t>
      </w:r>
      <w:hyperlink r:id="rId197">
        <w:r>
          <w:rPr>
            <w:color w:val="0000FF"/>
          </w:rPr>
          <w:t>постановлением</w:t>
        </w:r>
      </w:hyperlink>
      <w:r>
        <w:t xml:space="preserve"> Администрации Томской области от 31.03.2023 N 154а)</w:t>
      </w:r>
    </w:p>
    <w:p w:rsidR="00431DD9" w:rsidRDefault="00431DD9">
      <w:pPr>
        <w:pStyle w:val="ConsPlusNormal"/>
        <w:spacing w:before="220"/>
        <w:ind w:firstLine="540"/>
        <w:jc w:val="both"/>
      </w:pPr>
      <w:r>
        <w:t xml:space="preserve">13. Утратил силу. - </w:t>
      </w:r>
      <w:hyperlink r:id="rId198">
        <w:r>
          <w:rPr>
            <w:color w:val="0000FF"/>
          </w:rPr>
          <w:t>Постановление</w:t>
        </w:r>
      </w:hyperlink>
      <w:r>
        <w:t xml:space="preserve"> Администрации Томской области от 31.03.2023 N 154а.</w:t>
      </w:r>
    </w:p>
    <w:p w:rsidR="00431DD9" w:rsidRDefault="00431DD9">
      <w:pPr>
        <w:pStyle w:val="ConsPlusNormal"/>
        <w:spacing w:before="220"/>
        <w:ind w:firstLine="540"/>
        <w:jc w:val="both"/>
      </w:pPr>
      <w:bookmarkStart w:id="38" w:name="P11748"/>
      <w:bookmarkEnd w:id="38"/>
      <w:r>
        <w:t>14. Предельный уровень софинансирования Томской областью расходного обязательства муниципального образования Томской области за счет средств субсидии составляет 95 процентов.</w:t>
      </w:r>
    </w:p>
    <w:p w:rsidR="00431DD9" w:rsidRDefault="00431DD9">
      <w:pPr>
        <w:pStyle w:val="ConsPlusNormal"/>
        <w:spacing w:before="220"/>
        <w:ind w:firstLine="540"/>
        <w:jc w:val="both"/>
      </w:pPr>
      <w:r>
        <w:t>15. Предоставление субсидии бюджету муниципального образования Томской области осуществляется на основании соглашения, заключаемого с учетом следующих особенностей:</w:t>
      </w:r>
    </w:p>
    <w:p w:rsidR="00431DD9" w:rsidRDefault="00431DD9">
      <w:pPr>
        <w:pStyle w:val="ConsPlusNormal"/>
        <w:spacing w:before="220"/>
        <w:ind w:firstLine="540"/>
        <w:jc w:val="both"/>
      </w:pPr>
      <w:r>
        <w:t xml:space="preserve">1) приложением к соглашению является смета расходов на реализацию мероприятий </w:t>
      </w:r>
      <w:r>
        <w:lastRenderedPageBreak/>
        <w:t xml:space="preserve">проекта (далее - смета), в целях софинансирования которого предоставляется Субсидия, с указанием видов расходов, указанных в </w:t>
      </w:r>
      <w:hyperlink w:anchor="P11714">
        <w:r>
          <w:rPr>
            <w:color w:val="0000FF"/>
          </w:rPr>
          <w:t>пункте 5</w:t>
        </w:r>
      </w:hyperlink>
      <w:r>
        <w:t xml:space="preserve"> настоящего Порядка;</w:t>
      </w:r>
    </w:p>
    <w:p w:rsidR="00431DD9" w:rsidRDefault="00431DD9">
      <w:pPr>
        <w:pStyle w:val="ConsPlusNormal"/>
        <w:spacing w:before="220"/>
        <w:ind w:firstLine="540"/>
        <w:jc w:val="both"/>
      </w:pPr>
      <w:r>
        <w:t>2) при расходовании средств субсидии допускается перераспределение расходов внутри сметы между видами расходов при условии соблюдения уровня софинансирования муниципального образования Томской области по каждому виду расходов, согласования вносимых изменений в смету осуществляется Департаментом экономики Администрации Томской области до дня фактического осуществления расходов. Вносимые в смету изменения не должны повлечь недостижение показателей результативности использования субсидии и увеличение суммы субсидии, предоставляемой из областного бюджета.</w:t>
      </w:r>
    </w:p>
    <w:p w:rsidR="00431DD9" w:rsidRDefault="00431DD9">
      <w:pPr>
        <w:pStyle w:val="ConsPlusNormal"/>
        <w:spacing w:before="220"/>
        <w:ind w:firstLine="540"/>
        <w:jc w:val="both"/>
      </w:pPr>
      <w:r>
        <w:t>Соглашение, дополнительное соглашение к соглашению, дополнительное соглашение о расторжении соглашения, заключаются в соответствии с типовыми формами, утвержденными Департаментом финансов Томской области.</w:t>
      </w:r>
    </w:p>
    <w:p w:rsidR="00431DD9" w:rsidRDefault="00431DD9">
      <w:pPr>
        <w:pStyle w:val="ConsPlusNormal"/>
        <w:jc w:val="both"/>
      </w:pPr>
      <w:r>
        <w:t xml:space="preserve">(п. 15 в ред. </w:t>
      </w:r>
      <w:hyperlink r:id="rId199">
        <w:r>
          <w:rPr>
            <w:color w:val="0000FF"/>
          </w:rPr>
          <w:t>постановления</w:t>
        </w:r>
      </w:hyperlink>
      <w:r>
        <w:t xml:space="preserve"> Администрации Томской области от 31.03.2023 N 154а)</w:t>
      </w:r>
    </w:p>
    <w:p w:rsidR="00431DD9" w:rsidRDefault="00431DD9">
      <w:pPr>
        <w:pStyle w:val="ConsPlusNormal"/>
        <w:spacing w:before="220"/>
        <w:ind w:firstLine="540"/>
        <w:jc w:val="both"/>
      </w:pPr>
      <w:bookmarkStart w:id="39" w:name="P11754"/>
      <w:bookmarkEnd w:id="39"/>
      <w:r>
        <w:t xml:space="preserve">16. Соглашения заключаются между главным распорядителем средств областного бюджета в лице Департамента финансово-ресурсного обеспечения Администрации Томской области и уполномоченным органом местного самоуправления муниципального образования Томской области в срок не позднее 30 рабочих дней с даты принятия распоряжения Администрации Томской области, указанного в </w:t>
      </w:r>
      <w:hyperlink w:anchor="P11744">
        <w:r>
          <w:rPr>
            <w:color w:val="0000FF"/>
          </w:rPr>
          <w:t>пункте 12</w:t>
        </w:r>
      </w:hyperlink>
      <w:r>
        <w:t xml:space="preserve"> настоящего Порядка, на основании уведомления Департамента экономики Администрации Томской области о необходимости заключения соглашения.</w:t>
      </w:r>
    </w:p>
    <w:p w:rsidR="00431DD9" w:rsidRDefault="00431DD9">
      <w:pPr>
        <w:pStyle w:val="ConsPlusNormal"/>
        <w:jc w:val="both"/>
      </w:pPr>
      <w:r>
        <w:t xml:space="preserve">(в ред. </w:t>
      </w:r>
      <w:hyperlink r:id="rId200">
        <w:r>
          <w:rPr>
            <w:color w:val="0000FF"/>
          </w:rPr>
          <w:t>постановления</w:t>
        </w:r>
      </w:hyperlink>
      <w:r>
        <w:t xml:space="preserve"> Администрации Томской области от 31.03.2023 N 154а)</w:t>
      </w:r>
    </w:p>
    <w:p w:rsidR="00431DD9" w:rsidRDefault="00431DD9">
      <w:pPr>
        <w:pStyle w:val="ConsPlusNormal"/>
        <w:spacing w:before="220"/>
        <w:ind w:firstLine="540"/>
        <w:jc w:val="both"/>
      </w:pPr>
      <w:r>
        <w:t>17. Субсидии, не предоставленные бюджетам муниципальных образований Томской области в связи с несоблюдением условий их предоставления, отказом муниципального образования Томской области от получения субсидии, могут быть перераспределены между бюджетами муниципальных образований Томской области - победителями конкурсного отбора.</w:t>
      </w:r>
    </w:p>
    <w:p w:rsidR="00431DD9" w:rsidRDefault="00431DD9">
      <w:pPr>
        <w:pStyle w:val="ConsPlusNormal"/>
        <w:spacing w:before="220"/>
        <w:ind w:firstLine="540"/>
        <w:jc w:val="both"/>
      </w:pPr>
      <w:r>
        <w:t>18. Муниципальные образования Томской области в срок до 25 января года, следующего за годом предоставления субсидии, представляют в Департамент экономики Администрации Томской области отчет о расходах местного бюджета, возникающих при реализации проектов детского и социального туризма, в целях софинансирования которых предоставляется субсидия, отчет о достижении значений показателей результативности использования субсидии.</w:t>
      </w:r>
    </w:p>
    <w:p w:rsidR="00431DD9" w:rsidRDefault="00431DD9">
      <w:pPr>
        <w:pStyle w:val="ConsPlusNormal"/>
        <w:jc w:val="both"/>
      </w:pPr>
      <w:r>
        <w:t xml:space="preserve">(п. 18 введен </w:t>
      </w:r>
      <w:hyperlink r:id="rId201">
        <w:r>
          <w:rPr>
            <w:color w:val="0000FF"/>
          </w:rPr>
          <w:t>постановлением</w:t>
        </w:r>
      </w:hyperlink>
      <w:r>
        <w:t xml:space="preserve"> Администрации Томской области от 31.03.2023 N 154а)</w:t>
      </w:r>
    </w:p>
    <w:p w:rsidR="00431DD9" w:rsidRDefault="00431DD9">
      <w:pPr>
        <w:pStyle w:val="ConsPlusNormal"/>
        <w:spacing w:before="220"/>
        <w:ind w:firstLine="540"/>
        <w:jc w:val="both"/>
      </w:pPr>
      <w:r>
        <w:t xml:space="preserve">19. В случае если по состоянию на 31 декабря года предоставления субсидии муниципальным образованием Томской области допущены нарушения условий предоставления субсидии, установленных в </w:t>
      </w:r>
      <w:hyperlink w:anchor="P11707">
        <w:r>
          <w:rPr>
            <w:color w:val="0000FF"/>
          </w:rPr>
          <w:t>пункте 4</w:t>
        </w:r>
      </w:hyperlink>
      <w:r>
        <w:t xml:space="preserve"> настоящего Порядка, возврат субсидии осуществляется в полном объеме в течение 10 рабочих дней с даты получения требования, направленного Департаментом финансово-ресурсного обеспечения Администрации Томской области.</w:t>
      </w:r>
    </w:p>
    <w:p w:rsidR="00431DD9" w:rsidRDefault="00431DD9">
      <w:pPr>
        <w:pStyle w:val="ConsPlusNormal"/>
        <w:jc w:val="both"/>
      </w:pPr>
      <w:r>
        <w:t xml:space="preserve">(п. 19 введен </w:t>
      </w:r>
      <w:hyperlink r:id="rId202">
        <w:r>
          <w:rPr>
            <w:color w:val="0000FF"/>
          </w:rPr>
          <w:t>постановлением</w:t>
        </w:r>
      </w:hyperlink>
      <w:r>
        <w:t xml:space="preserve"> Администрации Томской области от 31.03.2023 N 154а)</w:t>
      </w:r>
    </w:p>
    <w:p w:rsidR="00431DD9" w:rsidRDefault="00431DD9">
      <w:pPr>
        <w:pStyle w:val="ConsPlusNormal"/>
        <w:spacing w:before="220"/>
        <w:ind w:firstLine="540"/>
        <w:jc w:val="both"/>
      </w:pPr>
      <w:r>
        <w:t>20. В случае если муниципальным образованием Томской области по состоянию на 31 декабря года предоставления субсидии не достигнуто значение показателя результативности использования субсидии, установленное соглашением, и в срок до первой даты представления отчетности о достижении значения показателя результативности использования субсидии в году, следующем за годом предоставления субсидии, указанные нарушения не устранены, Департамент финансово-ресурсного обеспечения Администрации Томской области направляет муниципальному образованию Томской области требование о возврате субсидии в областной бюджет.</w:t>
      </w:r>
    </w:p>
    <w:p w:rsidR="00431DD9" w:rsidRDefault="00431DD9">
      <w:pPr>
        <w:pStyle w:val="ConsPlusNormal"/>
        <w:spacing w:before="220"/>
        <w:ind w:firstLine="540"/>
        <w:jc w:val="both"/>
      </w:pPr>
      <w:r>
        <w:t xml:space="preserve">Объем средств, подлежащих возврату из местного бюджета в областной бюджет в срок до 1 апреля года, следующего за годом предоставления субсидии, рассчитывается Департаментом </w:t>
      </w:r>
      <w:r>
        <w:lastRenderedPageBreak/>
        <w:t>финансово-ресурсного обеспечения Администрации Томской области по следующей формуле:</w:t>
      </w:r>
    </w:p>
    <w:p w:rsidR="00431DD9" w:rsidRDefault="00431DD9">
      <w:pPr>
        <w:pStyle w:val="ConsPlusNormal"/>
        <w:jc w:val="both"/>
      </w:pPr>
    </w:p>
    <w:p w:rsidR="00431DD9" w:rsidRDefault="00431DD9">
      <w:pPr>
        <w:pStyle w:val="ConsPlusNormal"/>
        <w:jc w:val="center"/>
      </w:pPr>
      <w:r>
        <w:t>V возврата = (V субсидии x k), где:</w:t>
      </w:r>
    </w:p>
    <w:p w:rsidR="00431DD9" w:rsidRDefault="00431DD9">
      <w:pPr>
        <w:pStyle w:val="ConsPlusNormal"/>
        <w:jc w:val="both"/>
      </w:pPr>
    </w:p>
    <w:p w:rsidR="00431DD9" w:rsidRDefault="00431DD9">
      <w:pPr>
        <w:pStyle w:val="ConsPlusNormal"/>
        <w:ind w:firstLine="540"/>
        <w:jc w:val="both"/>
      </w:pPr>
      <w:r>
        <w:t>V возврата - объем средств, подлежащих возврату в областной бюджет;</w:t>
      </w:r>
    </w:p>
    <w:p w:rsidR="00431DD9" w:rsidRDefault="00431DD9">
      <w:pPr>
        <w:pStyle w:val="ConsPlusNormal"/>
        <w:spacing w:before="220"/>
        <w:ind w:firstLine="540"/>
        <w:jc w:val="both"/>
      </w:pPr>
      <w:r>
        <w:t>V субсидии - размер субсидии, предоставленной в отчетном финансовом году;</w:t>
      </w:r>
    </w:p>
    <w:p w:rsidR="00431DD9" w:rsidRDefault="00431DD9">
      <w:pPr>
        <w:pStyle w:val="ConsPlusNormal"/>
        <w:spacing w:before="220"/>
        <w:ind w:firstLine="540"/>
        <w:jc w:val="both"/>
      </w:pPr>
      <w:r>
        <w:t>k - коэффициент возврата субсидии.</w:t>
      </w:r>
    </w:p>
    <w:p w:rsidR="00431DD9" w:rsidRDefault="00431DD9">
      <w:pPr>
        <w:pStyle w:val="ConsPlusNormal"/>
        <w:spacing w:before="220"/>
        <w:ind w:firstLine="540"/>
        <w:jc w:val="both"/>
      </w:pPr>
      <w:r>
        <w:t>Коэффициент возврата субсидии рассчитывается по следующей формуле:</w:t>
      </w:r>
    </w:p>
    <w:p w:rsidR="00431DD9" w:rsidRDefault="00431DD9">
      <w:pPr>
        <w:pStyle w:val="ConsPlusNormal"/>
        <w:jc w:val="both"/>
      </w:pPr>
    </w:p>
    <w:p w:rsidR="00431DD9" w:rsidRDefault="00431DD9">
      <w:pPr>
        <w:pStyle w:val="ConsPlusNormal"/>
        <w:jc w:val="center"/>
      </w:pPr>
      <w:r>
        <w:t>k = 1 - T / S, где:</w:t>
      </w:r>
    </w:p>
    <w:p w:rsidR="00431DD9" w:rsidRDefault="00431DD9">
      <w:pPr>
        <w:pStyle w:val="ConsPlusNormal"/>
        <w:jc w:val="both"/>
      </w:pPr>
    </w:p>
    <w:p w:rsidR="00431DD9" w:rsidRDefault="00431DD9">
      <w:pPr>
        <w:pStyle w:val="ConsPlusNormal"/>
        <w:ind w:firstLine="540"/>
        <w:jc w:val="both"/>
      </w:pPr>
      <w:r>
        <w:t>T - фактически достигнутое значение показателя результативности использования субсидии на отчетную дату;</w:t>
      </w:r>
    </w:p>
    <w:p w:rsidR="00431DD9" w:rsidRDefault="00431DD9">
      <w:pPr>
        <w:pStyle w:val="ConsPlusNormal"/>
        <w:spacing w:before="220"/>
        <w:ind w:firstLine="540"/>
        <w:jc w:val="both"/>
      </w:pPr>
      <w:r>
        <w:t>S - плановое значение показателя результативности использования субсидии, установленное соглашением.</w:t>
      </w:r>
    </w:p>
    <w:p w:rsidR="00431DD9" w:rsidRDefault="00431DD9">
      <w:pPr>
        <w:pStyle w:val="ConsPlusNormal"/>
        <w:jc w:val="both"/>
      </w:pPr>
      <w:r>
        <w:t xml:space="preserve">(п. 20 введен </w:t>
      </w:r>
      <w:hyperlink r:id="rId203">
        <w:r>
          <w:rPr>
            <w:color w:val="0000FF"/>
          </w:rPr>
          <w:t>постановлением</w:t>
        </w:r>
      </w:hyperlink>
      <w:r>
        <w:t xml:space="preserve"> Администрации Томской области от 31.03.2023 N 154а)</w:t>
      </w:r>
    </w:p>
    <w:p w:rsidR="00431DD9" w:rsidRDefault="00431DD9">
      <w:pPr>
        <w:pStyle w:val="ConsPlusNormal"/>
        <w:jc w:val="both"/>
      </w:pPr>
    </w:p>
    <w:p w:rsidR="00431DD9" w:rsidRDefault="00431DD9">
      <w:pPr>
        <w:pStyle w:val="ConsPlusNormal"/>
        <w:jc w:val="both"/>
      </w:pPr>
    </w:p>
    <w:p w:rsidR="00431DD9" w:rsidRDefault="00431DD9">
      <w:pPr>
        <w:pStyle w:val="ConsPlusNormal"/>
        <w:jc w:val="both"/>
      </w:pPr>
    </w:p>
    <w:p w:rsidR="00431DD9" w:rsidRDefault="00431DD9">
      <w:pPr>
        <w:pStyle w:val="ConsPlusNormal"/>
        <w:jc w:val="both"/>
      </w:pPr>
    </w:p>
    <w:p w:rsidR="00431DD9" w:rsidRDefault="00431DD9">
      <w:pPr>
        <w:pStyle w:val="ConsPlusNormal"/>
        <w:jc w:val="both"/>
      </w:pPr>
    </w:p>
    <w:p w:rsidR="00431DD9" w:rsidRDefault="00431DD9">
      <w:pPr>
        <w:pStyle w:val="ConsPlusNormal"/>
        <w:jc w:val="right"/>
        <w:outlineLvl w:val="3"/>
      </w:pPr>
      <w:r>
        <w:t>Приложение</w:t>
      </w:r>
    </w:p>
    <w:p w:rsidR="00431DD9" w:rsidRDefault="00431DD9">
      <w:pPr>
        <w:pStyle w:val="ConsPlusNormal"/>
        <w:jc w:val="right"/>
      </w:pPr>
      <w:r>
        <w:t>к Порядку</w:t>
      </w:r>
    </w:p>
    <w:p w:rsidR="00431DD9" w:rsidRDefault="00431DD9">
      <w:pPr>
        <w:pStyle w:val="ConsPlusNormal"/>
        <w:jc w:val="right"/>
      </w:pPr>
      <w:r>
        <w:t>предоставления и распределения субсидий из областного</w:t>
      </w:r>
    </w:p>
    <w:p w:rsidR="00431DD9" w:rsidRDefault="00431DD9">
      <w:pPr>
        <w:pStyle w:val="ConsPlusNormal"/>
        <w:jc w:val="right"/>
      </w:pPr>
      <w:r>
        <w:t>бюджета бюджетам муниципальных образований Томской области</w:t>
      </w:r>
    </w:p>
    <w:p w:rsidR="00431DD9" w:rsidRDefault="00431DD9">
      <w:pPr>
        <w:pStyle w:val="ConsPlusNormal"/>
        <w:jc w:val="right"/>
      </w:pPr>
      <w:r>
        <w:t>на софинансирование расходных обязательств, возникающих</w:t>
      </w:r>
    </w:p>
    <w:p w:rsidR="00431DD9" w:rsidRDefault="00431DD9">
      <w:pPr>
        <w:pStyle w:val="ConsPlusNormal"/>
        <w:jc w:val="right"/>
      </w:pPr>
      <w:r>
        <w:t>в связи с реализацией проектов, отобранных по итогам</w:t>
      </w:r>
    </w:p>
    <w:p w:rsidR="00431DD9" w:rsidRDefault="00431DD9">
      <w:pPr>
        <w:pStyle w:val="ConsPlusNormal"/>
        <w:jc w:val="right"/>
      </w:pPr>
      <w:r>
        <w:t>проведения конкурса проектов детского и социального туризма</w:t>
      </w:r>
    </w:p>
    <w:p w:rsidR="00431DD9" w:rsidRDefault="00431DD9">
      <w:pPr>
        <w:pStyle w:val="ConsPlusNormal"/>
        <w:jc w:val="both"/>
      </w:pPr>
    </w:p>
    <w:p w:rsidR="00431DD9" w:rsidRDefault="00431DD9">
      <w:pPr>
        <w:pStyle w:val="ConsPlusTitle"/>
        <w:jc w:val="center"/>
      </w:pPr>
      <w:bookmarkStart w:id="40" w:name="P11789"/>
      <w:bookmarkEnd w:id="40"/>
      <w:r>
        <w:t>ПОЛОЖЕНИЕ</w:t>
      </w:r>
    </w:p>
    <w:p w:rsidR="00431DD9" w:rsidRDefault="00431DD9">
      <w:pPr>
        <w:pStyle w:val="ConsPlusTitle"/>
        <w:jc w:val="center"/>
      </w:pPr>
      <w:r>
        <w:t>О ПРОВЕДЕНИИ КОНКУРСНОГО ОТБОРА МУНИЦИПАЛЬНЫХ ОБРАЗОВАНИЙ</w:t>
      </w:r>
    </w:p>
    <w:p w:rsidR="00431DD9" w:rsidRDefault="00431DD9">
      <w:pPr>
        <w:pStyle w:val="ConsPlusTitle"/>
        <w:jc w:val="center"/>
      </w:pPr>
      <w:r>
        <w:t>ТОМСКОЙ ОБЛАСТИ НА СОФИНАНСИРОВАНИЕ РАСХОДНЫХ ОБЯЗАТЕЛЬСТВ,</w:t>
      </w:r>
    </w:p>
    <w:p w:rsidR="00431DD9" w:rsidRDefault="00431DD9">
      <w:pPr>
        <w:pStyle w:val="ConsPlusTitle"/>
        <w:jc w:val="center"/>
      </w:pPr>
      <w:r>
        <w:t>ВОЗНИКАЮЩИХ В СВЯЗИ С РЕАЛИЗАЦИЕЙ ПРОЕКТОВ, ОТОБРАННЫХ</w:t>
      </w:r>
    </w:p>
    <w:p w:rsidR="00431DD9" w:rsidRDefault="00431DD9">
      <w:pPr>
        <w:pStyle w:val="ConsPlusTitle"/>
        <w:jc w:val="center"/>
      </w:pPr>
      <w:r>
        <w:t>ПО ИТОГАМ ПРОВЕДЕНИЯ КОНКУРСА ПРОЕКТОВ ДЕТСКОГО</w:t>
      </w:r>
    </w:p>
    <w:p w:rsidR="00431DD9" w:rsidRDefault="00431DD9">
      <w:pPr>
        <w:pStyle w:val="ConsPlusTitle"/>
        <w:jc w:val="center"/>
      </w:pPr>
      <w:r>
        <w:t>И СОЦИАЛЬНОГО ТУРИЗМА</w:t>
      </w:r>
    </w:p>
    <w:p w:rsidR="00431DD9" w:rsidRDefault="00431DD9">
      <w:pPr>
        <w:pStyle w:val="ConsPlusNormal"/>
        <w:jc w:val="both"/>
      </w:pPr>
    </w:p>
    <w:p w:rsidR="00431DD9" w:rsidRDefault="00431DD9">
      <w:pPr>
        <w:pStyle w:val="ConsPlusTitle"/>
        <w:jc w:val="center"/>
        <w:outlineLvl w:val="4"/>
      </w:pPr>
      <w:r>
        <w:t>1. Общие положения</w:t>
      </w:r>
    </w:p>
    <w:p w:rsidR="00431DD9" w:rsidRDefault="00431DD9">
      <w:pPr>
        <w:pStyle w:val="ConsPlusNormal"/>
        <w:jc w:val="both"/>
      </w:pPr>
    </w:p>
    <w:p w:rsidR="00431DD9" w:rsidRDefault="00431DD9">
      <w:pPr>
        <w:pStyle w:val="ConsPlusNormal"/>
        <w:ind w:firstLine="540"/>
        <w:jc w:val="both"/>
      </w:pPr>
      <w:r>
        <w:t>1. Настоящее Положение определяет порядок и условия организации и проведения конкурсного отбора муниципальных образований Томской области для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возникающих в связи с реализацией проектов, отобранных по итогам проведения конкурса проектов детского и социального туризма (далее - конкурсный отбор, субсидия).</w:t>
      </w:r>
    </w:p>
    <w:p w:rsidR="00431DD9" w:rsidRDefault="00431DD9">
      <w:pPr>
        <w:pStyle w:val="ConsPlusNormal"/>
        <w:spacing w:before="220"/>
        <w:ind w:firstLine="540"/>
        <w:jc w:val="both"/>
      </w:pPr>
      <w:r>
        <w:t>2. Конкурсный отбор осуществляется путем проведения конкурсного отбора проектов детского и социального туризма муниципальных образований Томской области, на реализацию которых предоставляется субсидия (далее - проект), по следующим номинациям:</w:t>
      </w:r>
    </w:p>
    <w:p w:rsidR="00431DD9" w:rsidRDefault="00431DD9">
      <w:pPr>
        <w:pStyle w:val="ConsPlusNormal"/>
        <w:spacing w:before="220"/>
        <w:ind w:firstLine="540"/>
        <w:jc w:val="both"/>
      </w:pPr>
      <w:r>
        <w:t xml:space="preserve">1) проекты по организации туристических и экскурсионных поездок по краеведческой, культурно-познавательной, историко-патриотической тематикам для учащихся образовательных </w:t>
      </w:r>
      <w:r>
        <w:lastRenderedPageBreak/>
        <w:t>организаций Томской области по территории Томской области с организацией выезда за пределы своего муниципального образования или приема на своей территории;</w:t>
      </w:r>
    </w:p>
    <w:p w:rsidR="00431DD9" w:rsidRDefault="00431DD9">
      <w:pPr>
        <w:pStyle w:val="ConsPlusNormal"/>
        <w:spacing w:before="220"/>
        <w:ind w:firstLine="540"/>
        <w:jc w:val="both"/>
      </w:pPr>
      <w:r>
        <w:t>2) проекты по организации туристических и экскурсионных поездок по краеведческой, культурно-познавательной, историко-патриотической тематикам для обучающихся в профессиональных образовательных организациях и образовательных организациях высшего образования Томской области по территории Томской области с организацией выезда за пределы своего муниципального образования или приема на своей территории;</w:t>
      </w:r>
    </w:p>
    <w:p w:rsidR="00431DD9" w:rsidRDefault="00431DD9">
      <w:pPr>
        <w:pStyle w:val="ConsPlusNormal"/>
        <w:spacing w:before="220"/>
        <w:ind w:firstLine="540"/>
        <w:jc w:val="both"/>
      </w:pPr>
      <w:r>
        <w:t>3) проекты по организации туристических и экскурсионных поездок по краеведческой, культурно-познавательной, историко-патриотической тематикам для инвалидов и других маломобильных групп населения, людей пожилого возраста Томской области (в первую очередь ветеранов Великой Отечественной войны, тружеников тыла) по территории Томской области с организацией выезда за пределы своего муниципального образования или приема на своей территории.</w:t>
      </w:r>
    </w:p>
    <w:p w:rsidR="00431DD9" w:rsidRDefault="00431DD9">
      <w:pPr>
        <w:pStyle w:val="ConsPlusNormal"/>
        <w:spacing w:before="220"/>
        <w:ind w:firstLine="540"/>
        <w:jc w:val="both"/>
      </w:pPr>
      <w:r>
        <w:t>3. Организатор конкурсного отбора - Администрация Томской области в лице Департамента экономики Администрации Томской области (далее - организатор).</w:t>
      </w:r>
    </w:p>
    <w:p w:rsidR="00431DD9" w:rsidRDefault="00431DD9">
      <w:pPr>
        <w:pStyle w:val="ConsPlusNormal"/>
        <w:spacing w:before="220"/>
        <w:ind w:firstLine="540"/>
        <w:jc w:val="both"/>
      </w:pPr>
      <w:r>
        <w:t>4. Участники конкурсного отбора - муниципальные образования Томской области, подавшие заявку на участие в конкурсном отборе организатору (далее - заявка).</w:t>
      </w:r>
    </w:p>
    <w:p w:rsidR="00431DD9" w:rsidRDefault="00431DD9">
      <w:pPr>
        <w:pStyle w:val="ConsPlusNormal"/>
        <w:spacing w:before="220"/>
        <w:ind w:firstLine="540"/>
        <w:jc w:val="both"/>
      </w:pPr>
      <w:r>
        <w:t>5. Для проведения конкурсного отбора создается конкурсная комиссия (далее - конкурсная комиссия), которая принимает решение о победителях конкурсного отбора. Состав конкурсной комиссии определяет Департамент экономики Администрации Томской области.</w:t>
      </w:r>
    </w:p>
    <w:p w:rsidR="00431DD9" w:rsidRDefault="00431DD9">
      <w:pPr>
        <w:pStyle w:val="ConsPlusNormal"/>
        <w:spacing w:before="220"/>
        <w:ind w:firstLine="540"/>
        <w:jc w:val="both"/>
      </w:pPr>
      <w:r>
        <w:t>6. Решение о победителях конкурсного отбора принимает конкурсная комиссия. Решение о победителях конкурсного отбора оформляется протоколом заседания конкурсной комиссии.</w:t>
      </w:r>
    </w:p>
    <w:p w:rsidR="00431DD9" w:rsidRDefault="00431DD9">
      <w:pPr>
        <w:pStyle w:val="ConsPlusNormal"/>
        <w:spacing w:before="220"/>
        <w:ind w:firstLine="540"/>
        <w:jc w:val="both"/>
      </w:pPr>
      <w:r>
        <w:t>7. Организатор выполняет следующие функции:</w:t>
      </w:r>
    </w:p>
    <w:p w:rsidR="00431DD9" w:rsidRDefault="00431DD9">
      <w:pPr>
        <w:pStyle w:val="ConsPlusNormal"/>
        <w:spacing w:before="220"/>
        <w:ind w:firstLine="540"/>
        <w:jc w:val="both"/>
      </w:pPr>
      <w:r>
        <w:t>1) определяет дату начала и окончания срока приема заявок, в том числе изменение таких сроков;</w:t>
      </w:r>
    </w:p>
    <w:p w:rsidR="00431DD9" w:rsidRDefault="00431DD9">
      <w:pPr>
        <w:pStyle w:val="ConsPlusNormal"/>
        <w:spacing w:before="220"/>
        <w:ind w:firstLine="540"/>
        <w:jc w:val="both"/>
      </w:pPr>
      <w:r>
        <w:t>2) информирует муниципальные образования Томской области об объявлении сроков проведения конкурсного отбора и об итогах проведения конкурсного отбора путем направления писем и размещения информации на официальном интернет-портале Администрации Томской области в информационно-телекоммуникационной сети "Интернет";</w:t>
      </w:r>
    </w:p>
    <w:p w:rsidR="00431DD9" w:rsidRDefault="00431DD9">
      <w:pPr>
        <w:pStyle w:val="ConsPlusNormal"/>
        <w:spacing w:before="220"/>
        <w:ind w:firstLine="540"/>
        <w:jc w:val="both"/>
      </w:pPr>
      <w:r>
        <w:t>3) осуществляет прием заявок;</w:t>
      </w:r>
    </w:p>
    <w:p w:rsidR="00431DD9" w:rsidRDefault="00431DD9">
      <w:pPr>
        <w:pStyle w:val="ConsPlusNormal"/>
        <w:spacing w:before="220"/>
        <w:ind w:firstLine="540"/>
        <w:jc w:val="both"/>
      </w:pPr>
      <w:r>
        <w:t>4) осуществляет передачу заявок на рассмотрение конкурсной комиссии;</w:t>
      </w:r>
    </w:p>
    <w:p w:rsidR="00431DD9" w:rsidRDefault="00431DD9">
      <w:pPr>
        <w:pStyle w:val="ConsPlusNormal"/>
        <w:spacing w:before="220"/>
        <w:ind w:firstLine="540"/>
        <w:jc w:val="both"/>
      </w:pPr>
      <w:r>
        <w:t>5) обеспечивает исполнение решений конкурсной комиссии;</w:t>
      </w:r>
    </w:p>
    <w:p w:rsidR="00431DD9" w:rsidRDefault="00431DD9">
      <w:pPr>
        <w:pStyle w:val="ConsPlusNormal"/>
        <w:spacing w:before="220"/>
        <w:ind w:firstLine="540"/>
        <w:jc w:val="both"/>
      </w:pPr>
      <w:r>
        <w:t>6) выполняет иные функции, предусмотренные настоящим Положением.</w:t>
      </w:r>
    </w:p>
    <w:p w:rsidR="00431DD9" w:rsidRDefault="00431DD9">
      <w:pPr>
        <w:pStyle w:val="ConsPlusNormal"/>
        <w:jc w:val="both"/>
      </w:pPr>
    </w:p>
    <w:p w:rsidR="00431DD9" w:rsidRDefault="00431DD9">
      <w:pPr>
        <w:pStyle w:val="ConsPlusTitle"/>
        <w:jc w:val="center"/>
        <w:outlineLvl w:val="4"/>
      </w:pPr>
      <w:r>
        <w:t>2. Порядок деятельности конкурсной комиссии</w:t>
      </w:r>
    </w:p>
    <w:p w:rsidR="00431DD9" w:rsidRDefault="00431DD9">
      <w:pPr>
        <w:pStyle w:val="ConsPlusTitle"/>
        <w:jc w:val="center"/>
      </w:pPr>
      <w:r>
        <w:t>по проведению конкурсного отбора</w:t>
      </w:r>
    </w:p>
    <w:p w:rsidR="00431DD9" w:rsidRDefault="00431DD9">
      <w:pPr>
        <w:pStyle w:val="ConsPlusNormal"/>
        <w:jc w:val="both"/>
      </w:pPr>
    </w:p>
    <w:p w:rsidR="00431DD9" w:rsidRDefault="00431DD9">
      <w:pPr>
        <w:pStyle w:val="ConsPlusNormal"/>
        <w:ind w:firstLine="540"/>
        <w:jc w:val="both"/>
      </w:pPr>
      <w:r>
        <w:t>8. Конкурсная комиссия является коллегиальным органом и действует на постоянной основе.</w:t>
      </w:r>
    </w:p>
    <w:p w:rsidR="00431DD9" w:rsidRDefault="00431DD9">
      <w:pPr>
        <w:pStyle w:val="ConsPlusNormal"/>
        <w:spacing w:before="220"/>
        <w:ind w:firstLine="540"/>
        <w:jc w:val="both"/>
      </w:pPr>
      <w:r>
        <w:t>9. Заседание конкурсной комиссии считается правомочным для принятия решений, если на нем присутствует не менее половины от общего числа ее членов.</w:t>
      </w:r>
    </w:p>
    <w:p w:rsidR="00431DD9" w:rsidRDefault="00431DD9">
      <w:pPr>
        <w:pStyle w:val="ConsPlusNormal"/>
        <w:spacing w:before="220"/>
        <w:ind w:firstLine="540"/>
        <w:jc w:val="both"/>
      </w:pPr>
      <w:r>
        <w:lastRenderedPageBreak/>
        <w:t>10. Решение конкурсной комиссии по итогам рассмотрения заявок принимается открытым голосованием простым большинством голосов. При равенстве голосов решающим является голос председателя конкурсной комиссии.</w:t>
      </w:r>
    </w:p>
    <w:p w:rsidR="00431DD9" w:rsidRDefault="00431DD9">
      <w:pPr>
        <w:pStyle w:val="ConsPlusNormal"/>
        <w:spacing w:before="220"/>
        <w:ind w:firstLine="540"/>
        <w:jc w:val="both"/>
      </w:pPr>
      <w:r>
        <w:t>Члены конкурсной комиссии обладают равными правами при обсуждении вопросов и принятии решений.</w:t>
      </w:r>
    </w:p>
    <w:p w:rsidR="00431DD9" w:rsidRDefault="00431DD9">
      <w:pPr>
        <w:pStyle w:val="ConsPlusNormal"/>
        <w:spacing w:before="220"/>
        <w:ind w:firstLine="540"/>
        <w:jc w:val="both"/>
      </w:pPr>
      <w:r>
        <w:t>11. Принятые на заседании конкурсной комиссии решения оформляются протоколом заседания конкурсной комиссии, который подписывается председателем конкурсной комиссии, заместителем председателя конкурсной комиссии, секретарем конкурсной комиссии и членами конкурсной комиссии, участвовавшими в ее заседании.</w:t>
      </w:r>
    </w:p>
    <w:p w:rsidR="00431DD9" w:rsidRDefault="00431DD9">
      <w:pPr>
        <w:pStyle w:val="ConsPlusNormal"/>
        <w:spacing w:before="220"/>
        <w:ind w:firstLine="540"/>
        <w:jc w:val="both"/>
      </w:pPr>
      <w:r>
        <w:t>Протокол заседания конкурсной комиссии должен содержать:</w:t>
      </w:r>
    </w:p>
    <w:p w:rsidR="00431DD9" w:rsidRDefault="00431DD9">
      <w:pPr>
        <w:pStyle w:val="ConsPlusNormal"/>
        <w:spacing w:before="220"/>
        <w:ind w:firstLine="540"/>
        <w:jc w:val="both"/>
      </w:pPr>
      <w:r>
        <w:t>1) дату, время и место проведения заседания конкурсной комиссии;</w:t>
      </w:r>
    </w:p>
    <w:p w:rsidR="00431DD9" w:rsidRDefault="00431DD9">
      <w:pPr>
        <w:pStyle w:val="ConsPlusNormal"/>
        <w:spacing w:before="220"/>
        <w:ind w:firstLine="540"/>
        <w:jc w:val="both"/>
      </w:pPr>
      <w:r>
        <w:t>2) список членов конкурсной комиссии, присутствующих на заседании конкурсной комиссии;</w:t>
      </w:r>
    </w:p>
    <w:p w:rsidR="00431DD9" w:rsidRDefault="00431DD9">
      <w:pPr>
        <w:pStyle w:val="ConsPlusNormal"/>
        <w:spacing w:before="220"/>
        <w:ind w:firstLine="540"/>
        <w:jc w:val="both"/>
      </w:pPr>
      <w:r>
        <w:t>3) сведения о муниципальных образованиях Томской области, подавших заявки на участие в конкурсном отборе;</w:t>
      </w:r>
    </w:p>
    <w:p w:rsidR="00431DD9" w:rsidRDefault="00431DD9">
      <w:pPr>
        <w:pStyle w:val="ConsPlusNormal"/>
        <w:spacing w:before="220"/>
        <w:ind w:firstLine="540"/>
        <w:jc w:val="both"/>
      </w:pPr>
      <w:r>
        <w:t>4) решение о допуске заявок к участию в конкурсном отборе;</w:t>
      </w:r>
    </w:p>
    <w:p w:rsidR="00431DD9" w:rsidRDefault="00431DD9">
      <w:pPr>
        <w:pStyle w:val="ConsPlusNormal"/>
        <w:spacing w:before="220"/>
        <w:ind w:firstLine="540"/>
        <w:jc w:val="both"/>
      </w:pPr>
      <w:r>
        <w:t>5) результаты подведения итогов оценки заявок муниципальных образований Томской области в соответствии с методикой балльной оценки мероприятий проектов;</w:t>
      </w:r>
    </w:p>
    <w:p w:rsidR="00431DD9" w:rsidRDefault="00431DD9">
      <w:pPr>
        <w:pStyle w:val="ConsPlusNormal"/>
        <w:spacing w:before="220"/>
        <w:ind w:firstLine="540"/>
        <w:jc w:val="both"/>
      </w:pPr>
      <w:r>
        <w:t xml:space="preserve">6) перечень муниципальных образований Томской области, признанных победителями, с указанием объема субсидии из областного бюджета в отношении каждого, чьи заявки признаны победителями конкурсного отбора, в соответствии с методикой распределения субсидии, указанной в </w:t>
      </w:r>
      <w:hyperlink w:anchor="P11731">
        <w:r>
          <w:rPr>
            <w:color w:val="0000FF"/>
          </w:rPr>
          <w:t>пункте 11</w:t>
        </w:r>
      </w:hyperlink>
      <w:r>
        <w:t xml:space="preserve"> Порядка предоставления и распределения субсидий из областного бюджета бюджетам муниципальных образований Томской области на софинансирование расходных обязательств, возникших в связи с реализацией проектов, отобранных по итогам проведения конкурса проектов детского и социального туризма (далее - Порядок);</w:t>
      </w:r>
    </w:p>
    <w:p w:rsidR="00431DD9" w:rsidRDefault="00431DD9">
      <w:pPr>
        <w:pStyle w:val="ConsPlusNormal"/>
        <w:spacing w:before="220"/>
        <w:ind w:firstLine="540"/>
        <w:jc w:val="both"/>
      </w:pPr>
      <w:r>
        <w:t>7) размер софинансирования расходных обязательств из бюджета муниципальных образований Томской области, чьи заявки признаны победителями.</w:t>
      </w:r>
    </w:p>
    <w:p w:rsidR="00431DD9" w:rsidRDefault="00431DD9">
      <w:pPr>
        <w:pStyle w:val="ConsPlusNormal"/>
        <w:spacing w:before="220"/>
        <w:ind w:firstLine="540"/>
        <w:jc w:val="both"/>
      </w:pPr>
      <w:r>
        <w:t>12. Протокол заседания конкурсной комиссии подписывается в срок не позднее 5 дней со дня проведения заседания конкурсной комиссии и размещается организатором на официальном сайте Администрации Томской области в информационно-телекоммуникационной сети "Интернет" - не позднее 3 рабочих дней со дня его подписания.</w:t>
      </w:r>
    </w:p>
    <w:p w:rsidR="00431DD9" w:rsidRDefault="00431DD9">
      <w:pPr>
        <w:pStyle w:val="ConsPlusNormal"/>
        <w:jc w:val="both"/>
      </w:pPr>
    </w:p>
    <w:p w:rsidR="00431DD9" w:rsidRDefault="00431DD9">
      <w:pPr>
        <w:pStyle w:val="ConsPlusTitle"/>
        <w:jc w:val="center"/>
        <w:outlineLvl w:val="4"/>
      </w:pPr>
      <w:r>
        <w:t>3. Процедура проведения конкурсного отбора</w:t>
      </w:r>
    </w:p>
    <w:p w:rsidR="00431DD9" w:rsidRDefault="00431DD9">
      <w:pPr>
        <w:pStyle w:val="ConsPlusNormal"/>
        <w:jc w:val="both"/>
      </w:pPr>
    </w:p>
    <w:p w:rsidR="00431DD9" w:rsidRDefault="00431DD9">
      <w:pPr>
        <w:pStyle w:val="ConsPlusNormal"/>
        <w:ind w:firstLine="540"/>
        <w:jc w:val="both"/>
      </w:pPr>
      <w:r>
        <w:t>13. Муниципальные образования Томской области представляют организатору заявку в одном экземпляре с обязательным приложением электронной версии документов на электронном носителе.</w:t>
      </w:r>
    </w:p>
    <w:p w:rsidR="00431DD9" w:rsidRDefault="00431DD9">
      <w:pPr>
        <w:pStyle w:val="ConsPlusNormal"/>
        <w:spacing w:before="220"/>
        <w:ind w:firstLine="540"/>
        <w:jc w:val="both"/>
      </w:pPr>
      <w:r>
        <w:t>14. Заявка, поступившая организатору после окончания срока приема заявок, к рассмотрению не принимается.</w:t>
      </w:r>
    </w:p>
    <w:p w:rsidR="00431DD9" w:rsidRDefault="00431DD9">
      <w:pPr>
        <w:pStyle w:val="ConsPlusNormal"/>
        <w:spacing w:before="220"/>
        <w:ind w:firstLine="540"/>
        <w:jc w:val="both"/>
      </w:pPr>
      <w:r>
        <w:t xml:space="preserve">15. Муниципальные образования Томской области, представившие документы, указанные в </w:t>
      </w:r>
      <w:hyperlink w:anchor="P11725">
        <w:r>
          <w:rPr>
            <w:color w:val="0000FF"/>
          </w:rPr>
          <w:t>пункте 9</w:t>
        </w:r>
      </w:hyperlink>
      <w:r>
        <w:t xml:space="preserve"> Порядка, не в полном объеме, к участию в конкурсном отборе не допускаются.</w:t>
      </w:r>
    </w:p>
    <w:p w:rsidR="00431DD9" w:rsidRDefault="00431DD9">
      <w:pPr>
        <w:pStyle w:val="ConsPlusNormal"/>
        <w:spacing w:before="220"/>
        <w:ind w:firstLine="540"/>
        <w:jc w:val="both"/>
      </w:pPr>
      <w:r>
        <w:t>16. Конкурсный отбор осуществляется на основе балльной оценки заявок в соответствии со следующими критериями:</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678"/>
        <w:gridCol w:w="3855"/>
      </w:tblGrid>
      <w:tr w:rsidR="00431DD9">
        <w:tc>
          <w:tcPr>
            <w:tcW w:w="484" w:type="dxa"/>
            <w:vAlign w:val="center"/>
          </w:tcPr>
          <w:p w:rsidR="00431DD9" w:rsidRDefault="00431DD9">
            <w:pPr>
              <w:pStyle w:val="ConsPlusNormal"/>
              <w:jc w:val="center"/>
            </w:pPr>
            <w:r>
              <w:t>N п/п</w:t>
            </w:r>
          </w:p>
        </w:tc>
        <w:tc>
          <w:tcPr>
            <w:tcW w:w="4678" w:type="dxa"/>
            <w:vAlign w:val="center"/>
          </w:tcPr>
          <w:p w:rsidR="00431DD9" w:rsidRDefault="00431DD9">
            <w:pPr>
              <w:pStyle w:val="ConsPlusNormal"/>
              <w:jc w:val="center"/>
            </w:pPr>
            <w:r>
              <w:t>Показатель</w:t>
            </w:r>
          </w:p>
        </w:tc>
        <w:tc>
          <w:tcPr>
            <w:tcW w:w="3855" w:type="dxa"/>
            <w:vAlign w:val="center"/>
          </w:tcPr>
          <w:p w:rsidR="00431DD9" w:rsidRDefault="00431DD9">
            <w:pPr>
              <w:pStyle w:val="ConsPlusNormal"/>
              <w:jc w:val="center"/>
            </w:pPr>
            <w:r>
              <w:t>Оценка в баллах</w:t>
            </w:r>
          </w:p>
        </w:tc>
      </w:tr>
      <w:tr w:rsidR="00431DD9">
        <w:tc>
          <w:tcPr>
            <w:tcW w:w="484" w:type="dxa"/>
          </w:tcPr>
          <w:p w:rsidR="00431DD9" w:rsidRDefault="00431DD9">
            <w:pPr>
              <w:pStyle w:val="ConsPlusNormal"/>
              <w:jc w:val="center"/>
            </w:pPr>
            <w:r>
              <w:t>1.</w:t>
            </w:r>
          </w:p>
        </w:tc>
        <w:tc>
          <w:tcPr>
            <w:tcW w:w="8533" w:type="dxa"/>
            <w:gridSpan w:val="2"/>
          </w:tcPr>
          <w:p w:rsidR="00431DD9" w:rsidRDefault="00431DD9">
            <w:pPr>
              <w:pStyle w:val="ConsPlusNormal"/>
            </w:pPr>
            <w:r>
              <w:t>Критерии значимости и актуальности проекта</w:t>
            </w:r>
          </w:p>
        </w:tc>
      </w:tr>
      <w:tr w:rsidR="00431DD9">
        <w:tc>
          <w:tcPr>
            <w:tcW w:w="484" w:type="dxa"/>
          </w:tcPr>
          <w:p w:rsidR="00431DD9" w:rsidRDefault="00431DD9">
            <w:pPr>
              <w:pStyle w:val="ConsPlusNormal"/>
              <w:jc w:val="center"/>
            </w:pPr>
            <w:r>
              <w:t>1.1.</w:t>
            </w:r>
          </w:p>
        </w:tc>
        <w:tc>
          <w:tcPr>
            <w:tcW w:w="4678" w:type="dxa"/>
          </w:tcPr>
          <w:p w:rsidR="00431DD9" w:rsidRDefault="00431DD9">
            <w:pPr>
              <w:pStyle w:val="ConsPlusNormal"/>
            </w:pPr>
            <w:r>
              <w:t>Актуальность проекта для развития туризма в Томской области</w:t>
            </w:r>
          </w:p>
        </w:tc>
        <w:tc>
          <w:tcPr>
            <w:tcW w:w="3855" w:type="dxa"/>
          </w:tcPr>
          <w:p w:rsidR="00431DD9" w:rsidRDefault="00431DD9">
            <w:pPr>
              <w:pStyle w:val="ConsPlusNormal"/>
            </w:pPr>
            <w:r>
              <w:t>0 баллов - показатель отсутствует,</w:t>
            </w:r>
          </w:p>
          <w:p w:rsidR="00431DD9" w:rsidRDefault="00431DD9">
            <w:pPr>
              <w:pStyle w:val="ConsPlusNormal"/>
            </w:pPr>
            <w:r>
              <w:t>1 балл - показатель выражен частично,</w:t>
            </w:r>
          </w:p>
          <w:p w:rsidR="00431DD9" w:rsidRDefault="00431DD9">
            <w:pPr>
              <w:pStyle w:val="ConsPlusNormal"/>
            </w:pPr>
            <w:r>
              <w:t>2 балла - показатель выражен в полном объеме</w:t>
            </w:r>
          </w:p>
        </w:tc>
      </w:tr>
      <w:tr w:rsidR="00431DD9">
        <w:tc>
          <w:tcPr>
            <w:tcW w:w="484" w:type="dxa"/>
          </w:tcPr>
          <w:p w:rsidR="00431DD9" w:rsidRDefault="00431DD9">
            <w:pPr>
              <w:pStyle w:val="ConsPlusNormal"/>
              <w:jc w:val="center"/>
            </w:pPr>
            <w:r>
              <w:t>1.2.</w:t>
            </w:r>
          </w:p>
        </w:tc>
        <w:tc>
          <w:tcPr>
            <w:tcW w:w="4678" w:type="dxa"/>
          </w:tcPr>
          <w:p w:rsidR="00431DD9" w:rsidRDefault="00431DD9">
            <w:pPr>
              <w:pStyle w:val="ConsPlusNormal"/>
            </w:pPr>
            <w:r>
              <w:t>Перспективность развития проекта, возможность включения проекта в коммерческие туристические продукты Томской области</w:t>
            </w:r>
          </w:p>
        </w:tc>
        <w:tc>
          <w:tcPr>
            <w:tcW w:w="3855" w:type="dxa"/>
          </w:tcPr>
          <w:p w:rsidR="00431DD9" w:rsidRDefault="00431DD9">
            <w:pPr>
              <w:pStyle w:val="ConsPlusNormal"/>
            </w:pPr>
            <w:r>
              <w:t>0 баллов - показатель отсутствует,</w:t>
            </w:r>
          </w:p>
          <w:p w:rsidR="00431DD9" w:rsidRDefault="00431DD9">
            <w:pPr>
              <w:pStyle w:val="ConsPlusNormal"/>
            </w:pPr>
            <w:r>
              <w:t>1 балл - показатель выражен частично,</w:t>
            </w:r>
          </w:p>
          <w:p w:rsidR="00431DD9" w:rsidRDefault="00431DD9">
            <w:pPr>
              <w:pStyle w:val="ConsPlusNormal"/>
            </w:pPr>
            <w:r>
              <w:t>2 балла - показатель выражен в полном объеме</w:t>
            </w:r>
          </w:p>
        </w:tc>
      </w:tr>
      <w:tr w:rsidR="00431DD9">
        <w:tc>
          <w:tcPr>
            <w:tcW w:w="484" w:type="dxa"/>
          </w:tcPr>
          <w:p w:rsidR="00431DD9" w:rsidRDefault="00431DD9">
            <w:pPr>
              <w:pStyle w:val="ConsPlusNormal"/>
              <w:jc w:val="center"/>
            </w:pPr>
            <w:r>
              <w:t>1.3.</w:t>
            </w:r>
          </w:p>
        </w:tc>
        <w:tc>
          <w:tcPr>
            <w:tcW w:w="4678" w:type="dxa"/>
          </w:tcPr>
          <w:p w:rsidR="00431DD9" w:rsidRDefault="00431DD9">
            <w:pPr>
              <w:pStyle w:val="ConsPlusNormal"/>
            </w:pPr>
            <w:r>
              <w:t>Логичность, взаимосвязь и последовательность мероприятий проекта (построение маршрута, насыщенность проекта туристскими ресурсами с точки зрения привлекательности для посещения туристами, новизна его элементов)</w:t>
            </w:r>
          </w:p>
        </w:tc>
        <w:tc>
          <w:tcPr>
            <w:tcW w:w="3855" w:type="dxa"/>
          </w:tcPr>
          <w:p w:rsidR="00431DD9" w:rsidRDefault="00431DD9">
            <w:pPr>
              <w:pStyle w:val="ConsPlusNormal"/>
            </w:pPr>
            <w:r>
              <w:t>0 баллов - показатель отсутствует,</w:t>
            </w:r>
          </w:p>
          <w:p w:rsidR="00431DD9" w:rsidRDefault="00431DD9">
            <w:pPr>
              <w:pStyle w:val="ConsPlusNormal"/>
            </w:pPr>
            <w:r>
              <w:t>1 балл - показатель выражен частично,</w:t>
            </w:r>
          </w:p>
          <w:p w:rsidR="00431DD9" w:rsidRDefault="00431DD9">
            <w:pPr>
              <w:pStyle w:val="ConsPlusNormal"/>
            </w:pPr>
            <w:r>
              <w:t>2 балла - показатель выражен в полном объеме</w:t>
            </w:r>
          </w:p>
        </w:tc>
      </w:tr>
      <w:tr w:rsidR="00431DD9">
        <w:tc>
          <w:tcPr>
            <w:tcW w:w="484" w:type="dxa"/>
          </w:tcPr>
          <w:p w:rsidR="00431DD9" w:rsidRDefault="00431DD9">
            <w:pPr>
              <w:pStyle w:val="ConsPlusNormal"/>
              <w:jc w:val="center"/>
            </w:pPr>
            <w:r>
              <w:t>2.</w:t>
            </w:r>
          </w:p>
        </w:tc>
        <w:tc>
          <w:tcPr>
            <w:tcW w:w="8533" w:type="dxa"/>
            <w:gridSpan w:val="2"/>
          </w:tcPr>
          <w:p w:rsidR="00431DD9" w:rsidRDefault="00431DD9">
            <w:pPr>
              <w:pStyle w:val="ConsPlusNormal"/>
            </w:pPr>
            <w:r>
              <w:t>Критерии экономической эффективности</w:t>
            </w:r>
          </w:p>
        </w:tc>
      </w:tr>
      <w:tr w:rsidR="00431DD9">
        <w:tc>
          <w:tcPr>
            <w:tcW w:w="484" w:type="dxa"/>
          </w:tcPr>
          <w:p w:rsidR="00431DD9" w:rsidRDefault="00431DD9">
            <w:pPr>
              <w:pStyle w:val="ConsPlusNormal"/>
              <w:jc w:val="center"/>
            </w:pPr>
            <w:r>
              <w:t>2.1.</w:t>
            </w:r>
          </w:p>
        </w:tc>
        <w:tc>
          <w:tcPr>
            <w:tcW w:w="4678" w:type="dxa"/>
          </w:tcPr>
          <w:p w:rsidR="00431DD9" w:rsidRDefault="00431DD9">
            <w:pPr>
              <w:pStyle w:val="ConsPlusNormal"/>
            </w:pPr>
            <w:r>
              <w:t>Наличие софинансирования расходных обязательств из бюджета муниципальных образований Томской области на реализацию мероприятий, на которые подается заявка, с учетом установленного уровня софинансирования</w:t>
            </w:r>
          </w:p>
        </w:tc>
        <w:tc>
          <w:tcPr>
            <w:tcW w:w="3855" w:type="dxa"/>
          </w:tcPr>
          <w:p w:rsidR="00431DD9" w:rsidRDefault="00431DD9">
            <w:pPr>
              <w:pStyle w:val="ConsPlusNormal"/>
            </w:pPr>
            <w:r>
              <w:t>20 баллов - софинансирование 5%,</w:t>
            </w:r>
          </w:p>
          <w:p w:rsidR="00431DD9" w:rsidRDefault="00431DD9">
            <w:pPr>
              <w:pStyle w:val="ConsPlusNormal"/>
            </w:pPr>
            <w:r>
              <w:t>30 баллов - софинансирование свыше 5% до 10%,</w:t>
            </w:r>
          </w:p>
          <w:p w:rsidR="00431DD9" w:rsidRDefault="00431DD9">
            <w:pPr>
              <w:pStyle w:val="ConsPlusNormal"/>
            </w:pPr>
            <w:r>
              <w:t>50 баллов - софинансирование свыше 10%)</w:t>
            </w:r>
          </w:p>
        </w:tc>
      </w:tr>
      <w:tr w:rsidR="00431DD9">
        <w:tc>
          <w:tcPr>
            <w:tcW w:w="484" w:type="dxa"/>
          </w:tcPr>
          <w:p w:rsidR="00431DD9" w:rsidRDefault="00431DD9">
            <w:pPr>
              <w:pStyle w:val="ConsPlusNormal"/>
              <w:jc w:val="center"/>
            </w:pPr>
            <w:r>
              <w:t>2.2.</w:t>
            </w:r>
          </w:p>
        </w:tc>
        <w:tc>
          <w:tcPr>
            <w:tcW w:w="4678" w:type="dxa"/>
          </w:tcPr>
          <w:p w:rsidR="00431DD9" w:rsidRDefault="00431DD9">
            <w:pPr>
              <w:pStyle w:val="ConsPlusNormal"/>
            </w:pPr>
            <w:r>
              <w:t>Наличие перечня мероприятий муниципальных программ, предусматривающих осуществление мероприятий реализации проекта</w:t>
            </w:r>
          </w:p>
        </w:tc>
        <w:tc>
          <w:tcPr>
            <w:tcW w:w="3855" w:type="dxa"/>
          </w:tcPr>
          <w:p w:rsidR="00431DD9" w:rsidRDefault="00431DD9">
            <w:pPr>
              <w:pStyle w:val="ConsPlusNormal"/>
            </w:pPr>
            <w:r>
              <w:t>0 баллов - показатель отсутствует,</w:t>
            </w:r>
          </w:p>
          <w:p w:rsidR="00431DD9" w:rsidRDefault="00431DD9">
            <w:pPr>
              <w:pStyle w:val="ConsPlusNormal"/>
            </w:pPr>
            <w:r>
              <w:t>1 балл - показатель выражен частично,</w:t>
            </w:r>
          </w:p>
          <w:p w:rsidR="00431DD9" w:rsidRDefault="00431DD9">
            <w:pPr>
              <w:pStyle w:val="ConsPlusNormal"/>
            </w:pPr>
            <w:r>
              <w:t>2 балла - показатель выражен в полном объеме</w:t>
            </w:r>
          </w:p>
        </w:tc>
      </w:tr>
      <w:tr w:rsidR="00431DD9">
        <w:tc>
          <w:tcPr>
            <w:tcW w:w="484" w:type="dxa"/>
          </w:tcPr>
          <w:p w:rsidR="00431DD9" w:rsidRDefault="00431DD9">
            <w:pPr>
              <w:pStyle w:val="ConsPlusNormal"/>
              <w:jc w:val="center"/>
            </w:pPr>
            <w:r>
              <w:t>2.3.</w:t>
            </w:r>
          </w:p>
        </w:tc>
        <w:tc>
          <w:tcPr>
            <w:tcW w:w="4678" w:type="dxa"/>
          </w:tcPr>
          <w:p w:rsidR="00431DD9" w:rsidRDefault="00431DD9">
            <w:pPr>
              <w:pStyle w:val="ConsPlusNormal"/>
            </w:pPr>
            <w:r>
              <w:t>Реализация проекта с привлечением услуг туристических организаций Томской области</w:t>
            </w:r>
          </w:p>
        </w:tc>
        <w:tc>
          <w:tcPr>
            <w:tcW w:w="3855" w:type="dxa"/>
          </w:tcPr>
          <w:p w:rsidR="00431DD9" w:rsidRDefault="00431DD9">
            <w:pPr>
              <w:pStyle w:val="ConsPlusNormal"/>
            </w:pPr>
            <w:r>
              <w:t>0 баллов - показатель отсутствует,</w:t>
            </w:r>
          </w:p>
          <w:p w:rsidR="00431DD9" w:rsidRDefault="00431DD9">
            <w:pPr>
              <w:pStyle w:val="ConsPlusNormal"/>
            </w:pPr>
            <w:r>
              <w:t>1 балл - показатель выражен частично,</w:t>
            </w:r>
          </w:p>
          <w:p w:rsidR="00431DD9" w:rsidRDefault="00431DD9">
            <w:pPr>
              <w:pStyle w:val="ConsPlusNormal"/>
            </w:pPr>
            <w:r>
              <w:t>2 балла - показатель выражен в полном объеме</w:t>
            </w:r>
          </w:p>
        </w:tc>
      </w:tr>
      <w:tr w:rsidR="00431DD9">
        <w:tc>
          <w:tcPr>
            <w:tcW w:w="484" w:type="dxa"/>
          </w:tcPr>
          <w:p w:rsidR="00431DD9" w:rsidRDefault="00431DD9">
            <w:pPr>
              <w:pStyle w:val="ConsPlusNormal"/>
              <w:jc w:val="center"/>
            </w:pPr>
            <w:r>
              <w:t>3.</w:t>
            </w:r>
          </w:p>
        </w:tc>
        <w:tc>
          <w:tcPr>
            <w:tcW w:w="8533" w:type="dxa"/>
            <w:gridSpan w:val="2"/>
          </w:tcPr>
          <w:p w:rsidR="00431DD9" w:rsidRDefault="00431DD9">
            <w:pPr>
              <w:pStyle w:val="ConsPlusNormal"/>
            </w:pPr>
            <w:r>
              <w:t>Критерии социальной эффективности</w:t>
            </w:r>
          </w:p>
        </w:tc>
      </w:tr>
      <w:tr w:rsidR="00431DD9">
        <w:tc>
          <w:tcPr>
            <w:tcW w:w="484" w:type="dxa"/>
          </w:tcPr>
          <w:p w:rsidR="00431DD9" w:rsidRDefault="00431DD9">
            <w:pPr>
              <w:pStyle w:val="ConsPlusNormal"/>
              <w:jc w:val="center"/>
            </w:pPr>
            <w:r>
              <w:t>3.1.</w:t>
            </w:r>
          </w:p>
        </w:tc>
        <w:tc>
          <w:tcPr>
            <w:tcW w:w="4678" w:type="dxa"/>
          </w:tcPr>
          <w:p w:rsidR="00431DD9" w:rsidRDefault="00431DD9">
            <w:pPr>
              <w:pStyle w:val="ConsPlusNormal"/>
            </w:pPr>
            <w:r>
              <w:t>Соответствие проекта целям, условиям и тематике номинации Конкурсного отбора</w:t>
            </w:r>
          </w:p>
        </w:tc>
        <w:tc>
          <w:tcPr>
            <w:tcW w:w="3855" w:type="dxa"/>
          </w:tcPr>
          <w:p w:rsidR="00431DD9" w:rsidRDefault="00431DD9">
            <w:pPr>
              <w:pStyle w:val="ConsPlusNormal"/>
            </w:pPr>
            <w:r>
              <w:t>0 баллов - показатель отсутствует,</w:t>
            </w:r>
          </w:p>
          <w:p w:rsidR="00431DD9" w:rsidRDefault="00431DD9">
            <w:pPr>
              <w:pStyle w:val="ConsPlusNormal"/>
            </w:pPr>
            <w:r>
              <w:t>1 балл - показатель выражен частично,</w:t>
            </w:r>
          </w:p>
          <w:p w:rsidR="00431DD9" w:rsidRDefault="00431DD9">
            <w:pPr>
              <w:pStyle w:val="ConsPlusNormal"/>
            </w:pPr>
            <w:r>
              <w:t>2 балла - показатель выражен в полном объеме</w:t>
            </w:r>
          </w:p>
        </w:tc>
      </w:tr>
      <w:tr w:rsidR="00431DD9">
        <w:tc>
          <w:tcPr>
            <w:tcW w:w="484" w:type="dxa"/>
          </w:tcPr>
          <w:p w:rsidR="00431DD9" w:rsidRDefault="00431DD9">
            <w:pPr>
              <w:pStyle w:val="ConsPlusNormal"/>
              <w:jc w:val="center"/>
            </w:pPr>
            <w:r>
              <w:t>3.2.</w:t>
            </w:r>
          </w:p>
        </w:tc>
        <w:tc>
          <w:tcPr>
            <w:tcW w:w="4678" w:type="dxa"/>
          </w:tcPr>
          <w:p w:rsidR="00431DD9" w:rsidRDefault="00431DD9">
            <w:pPr>
              <w:pStyle w:val="ConsPlusNormal"/>
            </w:pPr>
            <w:r>
              <w:t>Реализация проекта с выездом из места проживания или приемом на своей территории в пределах территории Томской области</w:t>
            </w:r>
          </w:p>
        </w:tc>
        <w:tc>
          <w:tcPr>
            <w:tcW w:w="3855" w:type="dxa"/>
          </w:tcPr>
          <w:p w:rsidR="00431DD9" w:rsidRDefault="00431DD9">
            <w:pPr>
              <w:pStyle w:val="ConsPlusNormal"/>
            </w:pPr>
            <w:r>
              <w:t>0 баллов - показатель отсутствует,</w:t>
            </w:r>
          </w:p>
          <w:p w:rsidR="00431DD9" w:rsidRDefault="00431DD9">
            <w:pPr>
              <w:pStyle w:val="ConsPlusNormal"/>
            </w:pPr>
            <w:r>
              <w:t>1 балл - выезд из места проживания в областной центр,</w:t>
            </w:r>
          </w:p>
          <w:p w:rsidR="00431DD9" w:rsidRDefault="00431DD9">
            <w:pPr>
              <w:pStyle w:val="ConsPlusNormal"/>
            </w:pPr>
            <w:r>
              <w:t>2 балла - выезд из места проживания в соседние районы,</w:t>
            </w:r>
          </w:p>
          <w:p w:rsidR="00431DD9" w:rsidRDefault="00431DD9">
            <w:pPr>
              <w:pStyle w:val="ConsPlusNormal"/>
            </w:pPr>
            <w:r>
              <w:t>3 балла - прием на своей территории</w:t>
            </w:r>
          </w:p>
        </w:tc>
      </w:tr>
      <w:tr w:rsidR="00431DD9">
        <w:tc>
          <w:tcPr>
            <w:tcW w:w="484" w:type="dxa"/>
          </w:tcPr>
          <w:p w:rsidR="00431DD9" w:rsidRDefault="00431DD9">
            <w:pPr>
              <w:pStyle w:val="ConsPlusNormal"/>
              <w:jc w:val="center"/>
            </w:pPr>
            <w:r>
              <w:lastRenderedPageBreak/>
              <w:t>3.3.</w:t>
            </w:r>
          </w:p>
        </w:tc>
        <w:tc>
          <w:tcPr>
            <w:tcW w:w="4678" w:type="dxa"/>
          </w:tcPr>
          <w:p w:rsidR="00431DD9" w:rsidRDefault="00431DD9">
            <w:pPr>
              <w:pStyle w:val="ConsPlusNormal"/>
            </w:pPr>
            <w:r>
              <w:t>Привлечение к участию в проекте:</w:t>
            </w:r>
          </w:p>
          <w:p w:rsidR="00431DD9" w:rsidRDefault="00431DD9">
            <w:pPr>
              <w:pStyle w:val="ConsPlusNormal"/>
            </w:pPr>
            <w:r>
              <w:t>- победителей и призеров конкурсных мероприятий,</w:t>
            </w:r>
          </w:p>
          <w:p w:rsidR="00431DD9" w:rsidRDefault="00431DD9">
            <w:pPr>
              <w:pStyle w:val="ConsPlusNormal"/>
            </w:pPr>
            <w:r>
              <w:t>- школьников и студентов, оказавшихся в трудной жизненной ситуации,</w:t>
            </w:r>
          </w:p>
          <w:p w:rsidR="00431DD9" w:rsidRDefault="00431DD9">
            <w:pPr>
              <w:pStyle w:val="ConsPlusNormal"/>
            </w:pPr>
            <w:r>
              <w:t>- тружеников тыла, ветеранов Великой Отечественной войны</w:t>
            </w:r>
          </w:p>
        </w:tc>
        <w:tc>
          <w:tcPr>
            <w:tcW w:w="3855" w:type="dxa"/>
          </w:tcPr>
          <w:p w:rsidR="00431DD9" w:rsidRDefault="00431DD9">
            <w:pPr>
              <w:pStyle w:val="ConsPlusNormal"/>
            </w:pPr>
            <w:r>
              <w:t>0 баллов - показатель отсутствует,</w:t>
            </w:r>
          </w:p>
          <w:p w:rsidR="00431DD9" w:rsidRDefault="00431DD9">
            <w:pPr>
              <w:pStyle w:val="ConsPlusNormal"/>
            </w:pPr>
            <w:r>
              <w:t>3 балла - показатель выражен в полном объеме</w:t>
            </w:r>
          </w:p>
        </w:tc>
      </w:tr>
      <w:tr w:rsidR="00431DD9">
        <w:tc>
          <w:tcPr>
            <w:tcW w:w="484" w:type="dxa"/>
          </w:tcPr>
          <w:p w:rsidR="00431DD9" w:rsidRDefault="00431DD9">
            <w:pPr>
              <w:pStyle w:val="ConsPlusNormal"/>
              <w:jc w:val="center"/>
            </w:pPr>
            <w:r>
              <w:t>3.4.</w:t>
            </w:r>
          </w:p>
        </w:tc>
        <w:tc>
          <w:tcPr>
            <w:tcW w:w="4678" w:type="dxa"/>
          </w:tcPr>
          <w:p w:rsidR="00431DD9" w:rsidRDefault="00431DD9">
            <w:pPr>
              <w:pStyle w:val="ConsPlusNormal"/>
            </w:pPr>
            <w:r>
              <w:t>Наличие плана по сопровождению проекта (подготовка обзорных, информационных и имиджевых статей, пресс-релизов и других PR-текстов, размещение информации о проекте в социальных сетях и блогах)</w:t>
            </w:r>
          </w:p>
        </w:tc>
        <w:tc>
          <w:tcPr>
            <w:tcW w:w="3855" w:type="dxa"/>
          </w:tcPr>
          <w:p w:rsidR="00431DD9" w:rsidRDefault="00431DD9">
            <w:pPr>
              <w:pStyle w:val="ConsPlusNormal"/>
            </w:pPr>
            <w:r>
              <w:t>0 баллов - показатель отсутствует,</w:t>
            </w:r>
          </w:p>
          <w:p w:rsidR="00431DD9" w:rsidRDefault="00431DD9">
            <w:pPr>
              <w:pStyle w:val="ConsPlusNormal"/>
            </w:pPr>
            <w:r>
              <w:t>1 балл - показатель выражен частично,</w:t>
            </w:r>
          </w:p>
          <w:p w:rsidR="00431DD9" w:rsidRDefault="00431DD9">
            <w:pPr>
              <w:pStyle w:val="ConsPlusNormal"/>
            </w:pPr>
            <w:r>
              <w:t>2 балла - показатель выражен в полном объеме</w:t>
            </w:r>
          </w:p>
        </w:tc>
      </w:tr>
    </w:tbl>
    <w:p w:rsidR="00431DD9" w:rsidRDefault="00431DD9">
      <w:pPr>
        <w:pStyle w:val="ConsPlusNormal"/>
        <w:jc w:val="both"/>
      </w:pPr>
    </w:p>
    <w:p w:rsidR="00431DD9" w:rsidRDefault="00431DD9">
      <w:pPr>
        <w:pStyle w:val="ConsPlusNormal"/>
        <w:ind w:firstLine="540"/>
        <w:jc w:val="both"/>
      </w:pPr>
      <w:r>
        <w:t>17. Оценка заявок осуществляется всеми членами конкурсной комиссии, в ходе которой каждый из них оценивает представленные проекты по критериям и баллам, указанным выше.</w:t>
      </w:r>
    </w:p>
    <w:p w:rsidR="00431DD9" w:rsidRDefault="00431DD9">
      <w:pPr>
        <w:pStyle w:val="ConsPlusNormal"/>
        <w:spacing w:before="220"/>
        <w:ind w:firstLine="540"/>
        <w:jc w:val="both"/>
      </w:pPr>
      <w:r>
        <w:t>18. На основании оценок по каждой заявке составляется итоговая ведомость, в которой по каждому критерию проекта осуществляется суммирование баллов, проставленных всеми членами конкурсной комиссии. Итоговые суммы баллов по всем рассматриваемым заявкам заносятся в итоговую ведомость. На основе итоговой ведомости составляется рейтинг заявок, который соответствует количеству баллов, сформированных путем суммирования баллов, проставленных всеми членами конкурсной комиссии по каждой заявке. Заявки, получившие наибольшие итоговые баллы, получают более высокую позицию в рейтинге.</w:t>
      </w:r>
    </w:p>
    <w:p w:rsidR="00431DD9" w:rsidRDefault="00431DD9">
      <w:pPr>
        <w:pStyle w:val="ConsPlusNormal"/>
        <w:spacing w:before="220"/>
        <w:ind w:firstLine="540"/>
        <w:jc w:val="both"/>
      </w:pPr>
      <w:r>
        <w:t>19. Победителями конкурсного отбора признаются муниципальные образования Томской области, чьи заявки получили наибольшее число баллов присутствующих на заседании членов конкурсной комиссии.</w:t>
      </w:r>
    </w:p>
    <w:p w:rsidR="00431DD9" w:rsidRDefault="00431DD9">
      <w:pPr>
        <w:pStyle w:val="ConsPlusNormal"/>
        <w:spacing w:before="220"/>
        <w:ind w:firstLine="540"/>
        <w:jc w:val="both"/>
      </w:pPr>
      <w:r>
        <w:t>20. Итоговое количество муниципальных образований Томской области, чьи заявки признаны победителями конкурсного отбора, определяется конкурсной комиссией исходя из количества заявок, допущенных к конкурсному отбору, и предельного объема бюджетных ассигнований и лимитов бюджетных обязательств, утвержденных на соответствующий финансовый год главному распорядителю как получателю бюджетных средств.</w:t>
      </w:r>
    </w:p>
    <w:p w:rsidR="00431DD9" w:rsidRDefault="00431DD9">
      <w:pPr>
        <w:pStyle w:val="ConsPlusNormal"/>
        <w:jc w:val="both"/>
      </w:pPr>
    </w:p>
    <w:p w:rsidR="00431DD9" w:rsidRDefault="00431DD9">
      <w:pPr>
        <w:pStyle w:val="ConsPlusTitle"/>
        <w:jc w:val="center"/>
        <w:outlineLvl w:val="1"/>
      </w:pPr>
      <w:bookmarkStart w:id="41" w:name="P11908"/>
      <w:bookmarkEnd w:id="41"/>
      <w:r>
        <w:t>Подпрограмма 2 "Развитие сферы общераспространенных</w:t>
      </w:r>
    </w:p>
    <w:p w:rsidR="00431DD9" w:rsidRDefault="00431DD9">
      <w:pPr>
        <w:pStyle w:val="ConsPlusTitle"/>
        <w:jc w:val="center"/>
      </w:pPr>
      <w:r>
        <w:t>полезных ископаемых"</w:t>
      </w:r>
    </w:p>
    <w:p w:rsidR="00431DD9" w:rsidRDefault="00431DD9">
      <w:pPr>
        <w:pStyle w:val="ConsPlusNormal"/>
        <w:jc w:val="both"/>
      </w:pPr>
    </w:p>
    <w:p w:rsidR="00431DD9" w:rsidRDefault="00431DD9">
      <w:pPr>
        <w:pStyle w:val="ConsPlusTitle"/>
        <w:jc w:val="center"/>
        <w:outlineLvl w:val="2"/>
      </w:pPr>
      <w:r>
        <w:t>Паспорт подпрограммы 2 "Развитие сферы</w:t>
      </w:r>
    </w:p>
    <w:p w:rsidR="00431DD9" w:rsidRDefault="00431DD9">
      <w:pPr>
        <w:pStyle w:val="ConsPlusTitle"/>
        <w:jc w:val="center"/>
      </w:pPr>
      <w:r>
        <w:t>общераспространенных полезных ископаемых"</w:t>
      </w:r>
    </w:p>
    <w:p w:rsidR="00431DD9" w:rsidRDefault="00431DD9">
      <w:pPr>
        <w:pStyle w:val="ConsPlusNormal"/>
        <w:jc w:val="center"/>
      </w:pPr>
      <w:r>
        <w:t xml:space="preserve">(в ред. </w:t>
      </w:r>
      <w:hyperlink r:id="rId204">
        <w:r>
          <w:rPr>
            <w:color w:val="0000FF"/>
          </w:rPr>
          <w:t>постановления</w:t>
        </w:r>
      </w:hyperlink>
      <w:r>
        <w:t xml:space="preserve"> Администрации Томской области</w:t>
      </w:r>
    </w:p>
    <w:p w:rsidR="00431DD9" w:rsidRDefault="00431DD9">
      <w:pPr>
        <w:pStyle w:val="ConsPlusNormal"/>
        <w:jc w:val="center"/>
      </w:pPr>
      <w:r>
        <w:t>от 31.03.2023 N 154а)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814"/>
        <w:gridCol w:w="694"/>
        <w:gridCol w:w="604"/>
        <w:gridCol w:w="604"/>
        <w:gridCol w:w="604"/>
        <w:gridCol w:w="604"/>
        <w:gridCol w:w="604"/>
        <w:gridCol w:w="604"/>
        <w:gridCol w:w="907"/>
      </w:tblGrid>
      <w:tr w:rsidR="00431DD9">
        <w:tc>
          <w:tcPr>
            <w:tcW w:w="1984" w:type="dxa"/>
          </w:tcPr>
          <w:p w:rsidR="00431DD9" w:rsidRDefault="00431DD9">
            <w:pPr>
              <w:pStyle w:val="ConsPlusNormal"/>
            </w:pPr>
            <w:r>
              <w:t>Наименование подпрограммы</w:t>
            </w:r>
          </w:p>
        </w:tc>
        <w:tc>
          <w:tcPr>
            <w:tcW w:w="7039" w:type="dxa"/>
            <w:gridSpan w:val="9"/>
          </w:tcPr>
          <w:p w:rsidR="00431DD9" w:rsidRDefault="00431DD9">
            <w:pPr>
              <w:pStyle w:val="ConsPlusNormal"/>
            </w:pPr>
            <w:r>
              <w:t>Развитие сферы общераспространенных полезных ископаемых (далее - подпрограмма 2)</w:t>
            </w:r>
          </w:p>
        </w:tc>
      </w:tr>
      <w:tr w:rsidR="00431DD9">
        <w:tc>
          <w:tcPr>
            <w:tcW w:w="1984" w:type="dxa"/>
          </w:tcPr>
          <w:p w:rsidR="00431DD9" w:rsidRDefault="00431DD9">
            <w:pPr>
              <w:pStyle w:val="ConsPlusNormal"/>
            </w:pPr>
            <w:r>
              <w:t>Соисполнитель государственной программы (ответственный за подпрограмму 1)</w:t>
            </w:r>
          </w:p>
        </w:tc>
        <w:tc>
          <w:tcPr>
            <w:tcW w:w="7039" w:type="dxa"/>
            <w:gridSpan w:val="9"/>
          </w:tcPr>
          <w:p w:rsidR="00431DD9" w:rsidRDefault="00431DD9">
            <w:pPr>
              <w:pStyle w:val="ConsPlusNormal"/>
            </w:pPr>
            <w:r>
              <w:t>Департамент по недропользованию и развитию нефтегазодобывающего комплекса Администрации Томской области</w:t>
            </w:r>
          </w:p>
        </w:tc>
      </w:tr>
      <w:tr w:rsidR="00431DD9">
        <w:tc>
          <w:tcPr>
            <w:tcW w:w="1984" w:type="dxa"/>
          </w:tcPr>
          <w:p w:rsidR="00431DD9" w:rsidRDefault="00431DD9">
            <w:pPr>
              <w:pStyle w:val="ConsPlusNormal"/>
            </w:pPr>
            <w:r>
              <w:t xml:space="preserve">Цель </w:t>
            </w:r>
            <w:r>
              <w:lastRenderedPageBreak/>
              <w:t>подпрограммы 2</w:t>
            </w:r>
          </w:p>
        </w:tc>
        <w:tc>
          <w:tcPr>
            <w:tcW w:w="7039" w:type="dxa"/>
            <w:gridSpan w:val="9"/>
          </w:tcPr>
          <w:p w:rsidR="00431DD9" w:rsidRDefault="00431DD9">
            <w:pPr>
              <w:pStyle w:val="ConsPlusNormal"/>
            </w:pPr>
            <w:r>
              <w:lastRenderedPageBreak/>
              <w:t xml:space="preserve">Обеспечение эффективного недропользования субъектами </w:t>
            </w:r>
            <w:r>
              <w:lastRenderedPageBreak/>
              <w:t>предпринимательской деятельности</w:t>
            </w:r>
          </w:p>
        </w:tc>
      </w:tr>
      <w:tr w:rsidR="00431DD9">
        <w:tc>
          <w:tcPr>
            <w:tcW w:w="1984" w:type="dxa"/>
            <w:vMerge w:val="restart"/>
          </w:tcPr>
          <w:p w:rsidR="00431DD9" w:rsidRDefault="00431DD9">
            <w:pPr>
              <w:pStyle w:val="ConsPlusNormal"/>
            </w:pPr>
            <w:r>
              <w:lastRenderedPageBreak/>
              <w:t>Показатели цели подпрограммы 2 и их значения (с детализацией по годам реализации)</w:t>
            </w:r>
          </w:p>
        </w:tc>
        <w:tc>
          <w:tcPr>
            <w:tcW w:w="1814" w:type="dxa"/>
            <w:vAlign w:val="center"/>
          </w:tcPr>
          <w:p w:rsidR="00431DD9" w:rsidRDefault="00431DD9">
            <w:pPr>
              <w:pStyle w:val="ConsPlusNormal"/>
              <w:jc w:val="both"/>
            </w:pPr>
            <w:r>
              <w:t>Показатели цели</w:t>
            </w:r>
          </w:p>
        </w:tc>
        <w:tc>
          <w:tcPr>
            <w:tcW w:w="694" w:type="dxa"/>
            <w:vAlign w:val="center"/>
          </w:tcPr>
          <w:p w:rsidR="00431DD9" w:rsidRDefault="00431DD9">
            <w:pPr>
              <w:pStyle w:val="ConsPlusNormal"/>
              <w:jc w:val="center"/>
            </w:pPr>
            <w:r>
              <w:t>2019 год</w:t>
            </w:r>
          </w:p>
        </w:tc>
        <w:tc>
          <w:tcPr>
            <w:tcW w:w="604" w:type="dxa"/>
            <w:vAlign w:val="center"/>
          </w:tcPr>
          <w:p w:rsidR="00431DD9" w:rsidRDefault="00431DD9">
            <w:pPr>
              <w:pStyle w:val="ConsPlusNormal"/>
              <w:jc w:val="center"/>
            </w:pPr>
            <w:r>
              <w:t>2020 год</w:t>
            </w:r>
          </w:p>
        </w:tc>
        <w:tc>
          <w:tcPr>
            <w:tcW w:w="604" w:type="dxa"/>
            <w:vAlign w:val="center"/>
          </w:tcPr>
          <w:p w:rsidR="00431DD9" w:rsidRDefault="00431DD9">
            <w:pPr>
              <w:pStyle w:val="ConsPlusNormal"/>
              <w:jc w:val="center"/>
            </w:pPr>
            <w:r>
              <w:t>2021 год</w:t>
            </w:r>
          </w:p>
        </w:tc>
        <w:tc>
          <w:tcPr>
            <w:tcW w:w="604" w:type="dxa"/>
            <w:vAlign w:val="center"/>
          </w:tcPr>
          <w:p w:rsidR="00431DD9" w:rsidRDefault="00431DD9">
            <w:pPr>
              <w:pStyle w:val="ConsPlusNormal"/>
              <w:jc w:val="center"/>
            </w:pPr>
            <w:r>
              <w:t>2022 год</w:t>
            </w:r>
          </w:p>
        </w:tc>
        <w:tc>
          <w:tcPr>
            <w:tcW w:w="604" w:type="dxa"/>
            <w:vAlign w:val="center"/>
          </w:tcPr>
          <w:p w:rsidR="00431DD9" w:rsidRDefault="00431DD9">
            <w:pPr>
              <w:pStyle w:val="ConsPlusNormal"/>
              <w:jc w:val="center"/>
            </w:pPr>
            <w:r>
              <w:t>2023 год</w:t>
            </w:r>
          </w:p>
        </w:tc>
        <w:tc>
          <w:tcPr>
            <w:tcW w:w="604" w:type="dxa"/>
            <w:vAlign w:val="center"/>
          </w:tcPr>
          <w:p w:rsidR="00431DD9" w:rsidRDefault="00431DD9">
            <w:pPr>
              <w:pStyle w:val="ConsPlusNormal"/>
              <w:jc w:val="center"/>
            </w:pPr>
            <w:r>
              <w:t>2024 год</w:t>
            </w:r>
          </w:p>
        </w:tc>
        <w:tc>
          <w:tcPr>
            <w:tcW w:w="604" w:type="dxa"/>
            <w:vAlign w:val="center"/>
          </w:tcPr>
          <w:p w:rsidR="00431DD9" w:rsidRDefault="00431DD9">
            <w:pPr>
              <w:pStyle w:val="ConsPlusNormal"/>
              <w:jc w:val="center"/>
            </w:pPr>
            <w:r>
              <w:t>2025 год</w:t>
            </w:r>
          </w:p>
        </w:tc>
        <w:tc>
          <w:tcPr>
            <w:tcW w:w="907" w:type="dxa"/>
            <w:vAlign w:val="center"/>
          </w:tcPr>
          <w:p w:rsidR="00431DD9" w:rsidRDefault="00431DD9">
            <w:pPr>
              <w:pStyle w:val="ConsPlusNormal"/>
              <w:jc w:val="center"/>
            </w:pPr>
            <w:r>
              <w:t>Прогнозный период 2026 год</w:t>
            </w:r>
          </w:p>
        </w:tc>
      </w:tr>
      <w:tr w:rsidR="00431DD9">
        <w:tc>
          <w:tcPr>
            <w:tcW w:w="1984" w:type="dxa"/>
            <w:vMerge/>
          </w:tcPr>
          <w:p w:rsidR="00431DD9" w:rsidRDefault="00431DD9">
            <w:pPr>
              <w:pStyle w:val="ConsPlusNormal"/>
            </w:pPr>
          </w:p>
        </w:tc>
        <w:tc>
          <w:tcPr>
            <w:tcW w:w="1814" w:type="dxa"/>
          </w:tcPr>
          <w:p w:rsidR="00431DD9" w:rsidRDefault="00431DD9">
            <w:pPr>
              <w:pStyle w:val="ConsPlusNormal"/>
            </w:pPr>
            <w:r>
              <w:t>Количество выданных лицензий на право пользования участками недр, содержащими общераспространенные полезные ископаемые, ед.</w:t>
            </w:r>
          </w:p>
        </w:tc>
        <w:tc>
          <w:tcPr>
            <w:tcW w:w="694" w:type="dxa"/>
            <w:vAlign w:val="center"/>
          </w:tcPr>
          <w:p w:rsidR="00431DD9" w:rsidRDefault="00431DD9">
            <w:pPr>
              <w:pStyle w:val="ConsPlusNormal"/>
              <w:jc w:val="center"/>
            </w:pPr>
            <w:r>
              <w:t>12</w:t>
            </w:r>
          </w:p>
        </w:tc>
        <w:tc>
          <w:tcPr>
            <w:tcW w:w="604" w:type="dxa"/>
            <w:vAlign w:val="center"/>
          </w:tcPr>
          <w:p w:rsidR="00431DD9" w:rsidRDefault="00431DD9">
            <w:pPr>
              <w:pStyle w:val="ConsPlusNormal"/>
              <w:jc w:val="center"/>
            </w:pPr>
            <w:r>
              <w:t>12</w:t>
            </w:r>
          </w:p>
        </w:tc>
        <w:tc>
          <w:tcPr>
            <w:tcW w:w="604" w:type="dxa"/>
            <w:vAlign w:val="center"/>
          </w:tcPr>
          <w:p w:rsidR="00431DD9" w:rsidRDefault="00431DD9">
            <w:pPr>
              <w:pStyle w:val="ConsPlusNormal"/>
              <w:jc w:val="center"/>
            </w:pPr>
            <w:r>
              <w:t>12</w:t>
            </w:r>
          </w:p>
        </w:tc>
        <w:tc>
          <w:tcPr>
            <w:tcW w:w="604" w:type="dxa"/>
            <w:vAlign w:val="center"/>
          </w:tcPr>
          <w:p w:rsidR="00431DD9" w:rsidRDefault="00431DD9">
            <w:pPr>
              <w:pStyle w:val="ConsPlusNormal"/>
              <w:jc w:val="center"/>
            </w:pPr>
            <w:r>
              <w:t>12</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907" w:type="dxa"/>
            <w:vAlign w:val="center"/>
          </w:tcPr>
          <w:p w:rsidR="00431DD9" w:rsidRDefault="00431DD9">
            <w:pPr>
              <w:pStyle w:val="ConsPlusNormal"/>
              <w:jc w:val="center"/>
            </w:pPr>
            <w:r>
              <w:t>-</w:t>
            </w:r>
          </w:p>
        </w:tc>
      </w:tr>
      <w:tr w:rsidR="00431DD9">
        <w:tc>
          <w:tcPr>
            <w:tcW w:w="1984" w:type="dxa"/>
            <w:vMerge/>
          </w:tcPr>
          <w:p w:rsidR="00431DD9" w:rsidRDefault="00431DD9">
            <w:pPr>
              <w:pStyle w:val="ConsPlusNormal"/>
            </w:pPr>
          </w:p>
        </w:tc>
        <w:tc>
          <w:tcPr>
            <w:tcW w:w="1814" w:type="dxa"/>
          </w:tcPr>
          <w:p w:rsidR="00431DD9" w:rsidRDefault="00431DD9">
            <w:pPr>
              <w:pStyle w:val="ConsPlusNormal"/>
            </w:pPr>
            <w:r>
              <w:t>Количество подготовленных и оформленных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 ед.</w:t>
            </w:r>
          </w:p>
        </w:tc>
        <w:tc>
          <w:tcPr>
            <w:tcW w:w="694" w:type="dxa"/>
            <w:vAlign w:val="center"/>
          </w:tcPr>
          <w:p w:rsidR="00431DD9" w:rsidRDefault="00431DD9">
            <w:pPr>
              <w:pStyle w:val="ConsPlusNormal"/>
              <w:jc w:val="center"/>
            </w:pPr>
            <w:r>
              <w:t>12</w:t>
            </w:r>
          </w:p>
        </w:tc>
        <w:tc>
          <w:tcPr>
            <w:tcW w:w="604" w:type="dxa"/>
            <w:vAlign w:val="center"/>
          </w:tcPr>
          <w:p w:rsidR="00431DD9" w:rsidRDefault="00431DD9">
            <w:pPr>
              <w:pStyle w:val="ConsPlusNormal"/>
              <w:jc w:val="center"/>
            </w:pPr>
            <w:r>
              <w:t>12</w:t>
            </w:r>
          </w:p>
        </w:tc>
        <w:tc>
          <w:tcPr>
            <w:tcW w:w="604" w:type="dxa"/>
            <w:vAlign w:val="center"/>
          </w:tcPr>
          <w:p w:rsidR="00431DD9" w:rsidRDefault="00431DD9">
            <w:pPr>
              <w:pStyle w:val="ConsPlusNormal"/>
              <w:jc w:val="center"/>
            </w:pPr>
            <w:r>
              <w:t>12</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907" w:type="dxa"/>
            <w:vAlign w:val="center"/>
          </w:tcPr>
          <w:p w:rsidR="00431DD9" w:rsidRDefault="00431DD9">
            <w:pPr>
              <w:pStyle w:val="ConsPlusNormal"/>
              <w:jc w:val="center"/>
            </w:pPr>
            <w:r>
              <w:t>-</w:t>
            </w:r>
          </w:p>
        </w:tc>
      </w:tr>
      <w:tr w:rsidR="00431DD9">
        <w:tc>
          <w:tcPr>
            <w:tcW w:w="1984" w:type="dxa"/>
          </w:tcPr>
          <w:p w:rsidR="00431DD9" w:rsidRDefault="00431DD9">
            <w:pPr>
              <w:pStyle w:val="ConsPlusNormal"/>
              <w:jc w:val="both"/>
            </w:pPr>
            <w:r>
              <w:t>Задачи подпрограммы 2</w:t>
            </w:r>
          </w:p>
        </w:tc>
        <w:tc>
          <w:tcPr>
            <w:tcW w:w="7039" w:type="dxa"/>
            <w:gridSpan w:val="9"/>
          </w:tcPr>
          <w:p w:rsidR="00431DD9" w:rsidRDefault="00431DD9">
            <w:pPr>
              <w:pStyle w:val="ConsPlusNormal"/>
            </w:pPr>
            <w:r>
              <w:t>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rsidR="00431DD9">
        <w:tc>
          <w:tcPr>
            <w:tcW w:w="1984" w:type="dxa"/>
            <w:vMerge w:val="restart"/>
          </w:tcPr>
          <w:p w:rsidR="00431DD9" w:rsidRDefault="00431DD9">
            <w:pPr>
              <w:pStyle w:val="ConsPlusNormal"/>
            </w:pPr>
            <w:r>
              <w:t xml:space="preserve">Показатели задач </w:t>
            </w:r>
            <w:r>
              <w:lastRenderedPageBreak/>
              <w:t>подпрограммы 2 и их значения (с детализацией по годам реализации)</w:t>
            </w:r>
          </w:p>
        </w:tc>
        <w:tc>
          <w:tcPr>
            <w:tcW w:w="1814" w:type="dxa"/>
            <w:vAlign w:val="center"/>
          </w:tcPr>
          <w:p w:rsidR="00431DD9" w:rsidRDefault="00431DD9">
            <w:pPr>
              <w:pStyle w:val="ConsPlusNormal"/>
              <w:jc w:val="both"/>
            </w:pPr>
            <w:r>
              <w:lastRenderedPageBreak/>
              <w:t>Показатели задач</w:t>
            </w:r>
          </w:p>
        </w:tc>
        <w:tc>
          <w:tcPr>
            <w:tcW w:w="694" w:type="dxa"/>
            <w:vAlign w:val="center"/>
          </w:tcPr>
          <w:p w:rsidR="00431DD9" w:rsidRDefault="00431DD9">
            <w:pPr>
              <w:pStyle w:val="ConsPlusNormal"/>
              <w:jc w:val="center"/>
            </w:pPr>
            <w:r>
              <w:t xml:space="preserve">2019 </w:t>
            </w:r>
            <w:r>
              <w:lastRenderedPageBreak/>
              <w:t>год</w:t>
            </w:r>
          </w:p>
        </w:tc>
        <w:tc>
          <w:tcPr>
            <w:tcW w:w="604" w:type="dxa"/>
            <w:vAlign w:val="center"/>
          </w:tcPr>
          <w:p w:rsidR="00431DD9" w:rsidRDefault="00431DD9">
            <w:pPr>
              <w:pStyle w:val="ConsPlusNormal"/>
              <w:jc w:val="center"/>
            </w:pPr>
            <w:r>
              <w:lastRenderedPageBreak/>
              <w:t xml:space="preserve">2020 </w:t>
            </w:r>
            <w:r>
              <w:lastRenderedPageBreak/>
              <w:t>год</w:t>
            </w:r>
          </w:p>
        </w:tc>
        <w:tc>
          <w:tcPr>
            <w:tcW w:w="604" w:type="dxa"/>
            <w:vAlign w:val="center"/>
          </w:tcPr>
          <w:p w:rsidR="00431DD9" w:rsidRDefault="00431DD9">
            <w:pPr>
              <w:pStyle w:val="ConsPlusNormal"/>
              <w:jc w:val="center"/>
            </w:pPr>
            <w:r>
              <w:lastRenderedPageBreak/>
              <w:t xml:space="preserve">2021 </w:t>
            </w:r>
            <w:r>
              <w:lastRenderedPageBreak/>
              <w:t>год</w:t>
            </w:r>
          </w:p>
        </w:tc>
        <w:tc>
          <w:tcPr>
            <w:tcW w:w="604" w:type="dxa"/>
            <w:vAlign w:val="center"/>
          </w:tcPr>
          <w:p w:rsidR="00431DD9" w:rsidRDefault="00431DD9">
            <w:pPr>
              <w:pStyle w:val="ConsPlusNormal"/>
              <w:jc w:val="center"/>
            </w:pPr>
            <w:r>
              <w:lastRenderedPageBreak/>
              <w:t xml:space="preserve">2022 </w:t>
            </w:r>
            <w:r>
              <w:lastRenderedPageBreak/>
              <w:t>год</w:t>
            </w:r>
          </w:p>
        </w:tc>
        <w:tc>
          <w:tcPr>
            <w:tcW w:w="604" w:type="dxa"/>
            <w:vAlign w:val="center"/>
          </w:tcPr>
          <w:p w:rsidR="00431DD9" w:rsidRDefault="00431DD9">
            <w:pPr>
              <w:pStyle w:val="ConsPlusNormal"/>
              <w:jc w:val="center"/>
            </w:pPr>
            <w:r>
              <w:lastRenderedPageBreak/>
              <w:t xml:space="preserve">2023 </w:t>
            </w:r>
            <w:r>
              <w:lastRenderedPageBreak/>
              <w:t>год</w:t>
            </w:r>
          </w:p>
        </w:tc>
        <w:tc>
          <w:tcPr>
            <w:tcW w:w="604" w:type="dxa"/>
            <w:vAlign w:val="center"/>
          </w:tcPr>
          <w:p w:rsidR="00431DD9" w:rsidRDefault="00431DD9">
            <w:pPr>
              <w:pStyle w:val="ConsPlusNormal"/>
              <w:jc w:val="center"/>
            </w:pPr>
            <w:r>
              <w:lastRenderedPageBreak/>
              <w:t xml:space="preserve">2024 </w:t>
            </w:r>
            <w:r>
              <w:lastRenderedPageBreak/>
              <w:t>год</w:t>
            </w:r>
          </w:p>
        </w:tc>
        <w:tc>
          <w:tcPr>
            <w:tcW w:w="604" w:type="dxa"/>
            <w:vAlign w:val="center"/>
          </w:tcPr>
          <w:p w:rsidR="00431DD9" w:rsidRDefault="00431DD9">
            <w:pPr>
              <w:pStyle w:val="ConsPlusNormal"/>
              <w:jc w:val="center"/>
            </w:pPr>
            <w:r>
              <w:lastRenderedPageBreak/>
              <w:t xml:space="preserve">2025 </w:t>
            </w:r>
            <w:r>
              <w:lastRenderedPageBreak/>
              <w:t>год</w:t>
            </w:r>
          </w:p>
        </w:tc>
        <w:tc>
          <w:tcPr>
            <w:tcW w:w="907" w:type="dxa"/>
            <w:vAlign w:val="center"/>
          </w:tcPr>
          <w:p w:rsidR="00431DD9" w:rsidRDefault="00431DD9">
            <w:pPr>
              <w:pStyle w:val="ConsPlusNormal"/>
              <w:jc w:val="center"/>
            </w:pPr>
            <w:r>
              <w:lastRenderedPageBreak/>
              <w:t>Прогноз</w:t>
            </w:r>
            <w:r>
              <w:lastRenderedPageBreak/>
              <w:t>ный период 2026 год</w:t>
            </w:r>
          </w:p>
        </w:tc>
      </w:tr>
      <w:tr w:rsidR="00431DD9">
        <w:tc>
          <w:tcPr>
            <w:tcW w:w="1984" w:type="dxa"/>
            <w:vMerge/>
          </w:tcPr>
          <w:p w:rsidR="00431DD9" w:rsidRDefault="00431DD9">
            <w:pPr>
              <w:pStyle w:val="ConsPlusNormal"/>
            </w:pPr>
          </w:p>
        </w:tc>
        <w:tc>
          <w:tcPr>
            <w:tcW w:w="1814" w:type="dxa"/>
          </w:tcPr>
          <w:p w:rsidR="00431DD9" w:rsidRDefault="00431DD9">
            <w:pPr>
              <w:pStyle w:val="ConsPlusNormal"/>
            </w:pPr>
            <w:r>
              <w:t>Количество муниципальных образований - получателей субвенции, ед.</w:t>
            </w:r>
          </w:p>
        </w:tc>
        <w:tc>
          <w:tcPr>
            <w:tcW w:w="694" w:type="dxa"/>
            <w:vAlign w:val="center"/>
          </w:tcPr>
          <w:p w:rsidR="00431DD9" w:rsidRDefault="00431DD9">
            <w:pPr>
              <w:pStyle w:val="ConsPlusNormal"/>
              <w:jc w:val="center"/>
            </w:pPr>
            <w:r>
              <w:t>12</w:t>
            </w:r>
          </w:p>
        </w:tc>
        <w:tc>
          <w:tcPr>
            <w:tcW w:w="604" w:type="dxa"/>
            <w:vAlign w:val="center"/>
          </w:tcPr>
          <w:p w:rsidR="00431DD9" w:rsidRDefault="00431DD9">
            <w:pPr>
              <w:pStyle w:val="ConsPlusNormal"/>
              <w:jc w:val="center"/>
            </w:pPr>
            <w:r>
              <w:t>12</w:t>
            </w:r>
          </w:p>
        </w:tc>
        <w:tc>
          <w:tcPr>
            <w:tcW w:w="604" w:type="dxa"/>
            <w:vAlign w:val="center"/>
          </w:tcPr>
          <w:p w:rsidR="00431DD9" w:rsidRDefault="00431DD9">
            <w:pPr>
              <w:pStyle w:val="ConsPlusNormal"/>
              <w:jc w:val="center"/>
            </w:pPr>
            <w:r>
              <w:t>12</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907" w:type="dxa"/>
            <w:vAlign w:val="center"/>
          </w:tcPr>
          <w:p w:rsidR="00431DD9" w:rsidRDefault="00431DD9">
            <w:pPr>
              <w:pStyle w:val="ConsPlusNormal"/>
              <w:jc w:val="center"/>
            </w:pPr>
            <w:r>
              <w:t>-</w:t>
            </w:r>
          </w:p>
        </w:tc>
      </w:tr>
      <w:tr w:rsidR="00431DD9">
        <w:tc>
          <w:tcPr>
            <w:tcW w:w="1984" w:type="dxa"/>
            <w:vMerge/>
          </w:tcPr>
          <w:p w:rsidR="00431DD9" w:rsidRDefault="00431DD9">
            <w:pPr>
              <w:pStyle w:val="ConsPlusNormal"/>
            </w:pPr>
          </w:p>
        </w:tc>
        <w:tc>
          <w:tcPr>
            <w:tcW w:w="1814" w:type="dxa"/>
          </w:tcPr>
          <w:p w:rsidR="00431DD9" w:rsidRDefault="00431DD9">
            <w:pPr>
              <w:pStyle w:val="ConsPlusNormal"/>
            </w:pPr>
            <w:r>
              <w:t>Количество подготовленных и оформленных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69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12</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907" w:type="dxa"/>
            <w:vAlign w:val="center"/>
          </w:tcPr>
          <w:p w:rsidR="00431DD9" w:rsidRDefault="00431DD9">
            <w:pPr>
              <w:pStyle w:val="ConsPlusNormal"/>
              <w:jc w:val="center"/>
            </w:pPr>
            <w:r>
              <w:t>-</w:t>
            </w:r>
          </w:p>
        </w:tc>
      </w:tr>
      <w:tr w:rsidR="00431DD9">
        <w:tc>
          <w:tcPr>
            <w:tcW w:w="1984" w:type="dxa"/>
          </w:tcPr>
          <w:p w:rsidR="00431DD9" w:rsidRDefault="00431DD9">
            <w:pPr>
              <w:pStyle w:val="ConsPlusNormal"/>
            </w:pPr>
            <w:r>
              <w:t>Сроки реализации подпрограммы 2</w:t>
            </w:r>
          </w:p>
        </w:tc>
        <w:tc>
          <w:tcPr>
            <w:tcW w:w="7039" w:type="dxa"/>
            <w:gridSpan w:val="9"/>
            <w:vAlign w:val="center"/>
          </w:tcPr>
          <w:p w:rsidR="00431DD9" w:rsidRDefault="00431DD9">
            <w:pPr>
              <w:pStyle w:val="ConsPlusNormal"/>
            </w:pPr>
            <w:r>
              <w:t>2020 - 2025 годы, с прогнозом до 2026 года</w:t>
            </w:r>
          </w:p>
        </w:tc>
      </w:tr>
      <w:tr w:rsidR="00431DD9">
        <w:tc>
          <w:tcPr>
            <w:tcW w:w="1984" w:type="dxa"/>
            <w:vMerge w:val="restart"/>
          </w:tcPr>
          <w:p w:rsidR="00431DD9" w:rsidRDefault="00431DD9">
            <w:pPr>
              <w:pStyle w:val="ConsPlusNormal"/>
            </w:pPr>
            <w:r>
              <w:t>Объем и источники финансирования подпрограммы 1 (с детализацией по годам реализации, тыс. рублей)</w:t>
            </w:r>
          </w:p>
        </w:tc>
        <w:tc>
          <w:tcPr>
            <w:tcW w:w="1814" w:type="dxa"/>
            <w:vAlign w:val="center"/>
          </w:tcPr>
          <w:p w:rsidR="00431DD9" w:rsidRDefault="00431DD9">
            <w:pPr>
              <w:pStyle w:val="ConsPlusNormal"/>
              <w:jc w:val="center"/>
            </w:pPr>
            <w:r>
              <w:t>Источники</w:t>
            </w:r>
          </w:p>
        </w:tc>
        <w:tc>
          <w:tcPr>
            <w:tcW w:w="694" w:type="dxa"/>
            <w:vAlign w:val="center"/>
          </w:tcPr>
          <w:p w:rsidR="00431DD9" w:rsidRDefault="00431DD9">
            <w:pPr>
              <w:pStyle w:val="ConsPlusNormal"/>
              <w:jc w:val="center"/>
            </w:pPr>
            <w:r>
              <w:t>Всего</w:t>
            </w:r>
          </w:p>
        </w:tc>
        <w:tc>
          <w:tcPr>
            <w:tcW w:w="604" w:type="dxa"/>
            <w:vAlign w:val="center"/>
          </w:tcPr>
          <w:p w:rsidR="00431DD9" w:rsidRDefault="00431DD9">
            <w:pPr>
              <w:pStyle w:val="ConsPlusNormal"/>
              <w:jc w:val="center"/>
            </w:pPr>
            <w:r>
              <w:t>2020 год</w:t>
            </w:r>
          </w:p>
        </w:tc>
        <w:tc>
          <w:tcPr>
            <w:tcW w:w="604" w:type="dxa"/>
            <w:vAlign w:val="center"/>
          </w:tcPr>
          <w:p w:rsidR="00431DD9" w:rsidRDefault="00431DD9">
            <w:pPr>
              <w:pStyle w:val="ConsPlusNormal"/>
              <w:jc w:val="center"/>
            </w:pPr>
            <w:r>
              <w:t>2021 год</w:t>
            </w:r>
          </w:p>
        </w:tc>
        <w:tc>
          <w:tcPr>
            <w:tcW w:w="604" w:type="dxa"/>
            <w:vAlign w:val="center"/>
          </w:tcPr>
          <w:p w:rsidR="00431DD9" w:rsidRDefault="00431DD9">
            <w:pPr>
              <w:pStyle w:val="ConsPlusNormal"/>
              <w:jc w:val="center"/>
            </w:pPr>
            <w:r>
              <w:t>2022 год</w:t>
            </w:r>
          </w:p>
        </w:tc>
        <w:tc>
          <w:tcPr>
            <w:tcW w:w="604" w:type="dxa"/>
            <w:vAlign w:val="center"/>
          </w:tcPr>
          <w:p w:rsidR="00431DD9" w:rsidRDefault="00431DD9">
            <w:pPr>
              <w:pStyle w:val="ConsPlusNormal"/>
              <w:jc w:val="center"/>
            </w:pPr>
            <w:r>
              <w:t>2023 год</w:t>
            </w:r>
          </w:p>
        </w:tc>
        <w:tc>
          <w:tcPr>
            <w:tcW w:w="604" w:type="dxa"/>
            <w:vAlign w:val="center"/>
          </w:tcPr>
          <w:p w:rsidR="00431DD9" w:rsidRDefault="00431DD9">
            <w:pPr>
              <w:pStyle w:val="ConsPlusNormal"/>
              <w:jc w:val="center"/>
            </w:pPr>
            <w:r>
              <w:t>2024 год</w:t>
            </w:r>
          </w:p>
        </w:tc>
        <w:tc>
          <w:tcPr>
            <w:tcW w:w="604" w:type="dxa"/>
            <w:vAlign w:val="center"/>
          </w:tcPr>
          <w:p w:rsidR="00431DD9" w:rsidRDefault="00431DD9">
            <w:pPr>
              <w:pStyle w:val="ConsPlusNormal"/>
              <w:jc w:val="center"/>
            </w:pPr>
            <w:r>
              <w:t>2025 год</w:t>
            </w:r>
          </w:p>
        </w:tc>
        <w:tc>
          <w:tcPr>
            <w:tcW w:w="907" w:type="dxa"/>
            <w:vAlign w:val="center"/>
          </w:tcPr>
          <w:p w:rsidR="00431DD9" w:rsidRDefault="00431DD9">
            <w:pPr>
              <w:pStyle w:val="ConsPlusNormal"/>
              <w:jc w:val="center"/>
            </w:pPr>
            <w:r>
              <w:t>Прогнозный период 2026 год</w:t>
            </w:r>
          </w:p>
        </w:tc>
      </w:tr>
      <w:tr w:rsidR="00431DD9">
        <w:tc>
          <w:tcPr>
            <w:tcW w:w="1984" w:type="dxa"/>
            <w:vMerge/>
          </w:tcPr>
          <w:p w:rsidR="00431DD9" w:rsidRDefault="00431DD9">
            <w:pPr>
              <w:pStyle w:val="ConsPlusNormal"/>
            </w:pPr>
          </w:p>
        </w:tc>
        <w:tc>
          <w:tcPr>
            <w:tcW w:w="1814" w:type="dxa"/>
          </w:tcPr>
          <w:p w:rsidR="00431DD9" w:rsidRDefault="00431DD9">
            <w:pPr>
              <w:pStyle w:val="ConsPlusNormal"/>
            </w:pPr>
            <w:r>
              <w:t>федеральный бюджет (по согласованию) (прогноз)</w:t>
            </w:r>
          </w:p>
        </w:tc>
        <w:tc>
          <w:tcPr>
            <w:tcW w:w="69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r>
      <w:tr w:rsidR="00431DD9">
        <w:tc>
          <w:tcPr>
            <w:tcW w:w="1984" w:type="dxa"/>
            <w:vMerge/>
          </w:tcPr>
          <w:p w:rsidR="00431DD9" w:rsidRDefault="00431DD9">
            <w:pPr>
              <w:pStyle w:val="ConsPlusNormal"/>
            </w:pPr>
          </w:p>
        </w:tc>
        <w:tc>
          <w:tcPr>
            <w:tcW w:w="1814" w:type="dxa"/>
          </w:tcPr>
          <w:p w:rsidR="00431DD9" w:rsidRDefault="00431DD9">
            <w:pPr>
              <w:pStyle w:val="ConsPlusNormal"/>
            </w:pPr>
            <w:r>
              <w:t xml:space="preserve">в т.ч. средства </w:t>
            </w:r>
            <w:r>
              <w:lastRenderedPageBreak/>
              <w:t>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694" w:type="dxa"/>
            <w:vAlign w:val="center"/>
          </w:tcPr>
          <w:p w:rsidR="00431DD9" w:rsidRDefault="00431DD9">
            <w:pPr>
              <w:pStyle w:val="ConsPlusNormal"/>
              <w:jc w:val="center"/>
            </w:pPr>
            <w:r>
              <w:lastRenderedPageBreak/>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r>
      <w:tr w:rsidR="00431DD9">
        <w:tc>
          <w:tcPr>
            <w:tcW w:w="1984" w:type="dxa"/>
            <w:vMerge/>
          </w:tcPr>
          <w:p w:rsidR="00431DD9" w:rsidRDefault="00431DD9">
            <w:pPr>
              <w:pStyle w:val="ConsPlusNormal"/>
            </w:pPr>
          </w:p>
        </w:tc>
        <w:tc>
          <w:tcPr>
            <w:tcW w:w="1814" w:type="dxa"/>
            <w:vAlign w:val="center"/>
          </w:tcPr>
          <w:p w:rsidR="00431DD9" w:rsidRDefault="00431DD9">
            <w:pPr>
              <w:pStyle w:val="ConsPlusNormal"/>
            </w:pPr>
            <w:r>
              <w:t>областной бюджет</w:t>
            </w:r>
          </w:p>
        </w:tc>
        <w:tc>
          <w:tcPr>
            <w:tcW w:w="694" w:type="dxa"/>
            <w:vAlign w:val="center"/>
          </w:tcPr>
          <w:p w:rsidR="00431DD9" w:rsidRDefault="00431DD9">
            <w:pPr>
              <w:pStyle w:val="ConsPlusNormal"/>
              <w:jc w:val="center"/>
            </w:pPr>
            <w:r>
              <w:t>205,4</w:t>
            </w:r>
          </w:p>
        </w:tc>
        <w:tc>
          <w:tcPr>
            <w:tcW w:w="604" w:type="dxa"/>
            <w:vAlign w:val="center"/>
          </w:tcPr>
          <w:p w:rsidR="00431DD9" w:rsidRDefault="00431DD9">
            <w:pPr>
              <w:pStyle w:val="ConsPlusNormal"/>
              <w:jc w:val="center"/>
            </w:pPr>
            <w:r>
              <w:t>67,6</w:t>
            </w:r>
          </w:p>
        </w:tc>
        <w:tc>
          <w:tcPr>
            <w:tcW w:w="604" w:type="dxa"/>
            <w:vAlign w:val="center"/>
          </w:tcPr>
          <w:p w:rsidR="00431DD9" w:rsidRDefault="00431DD9">
            <w:pPr>
              <w:pStyle w:val="ConsPlusNormal"/>
              <w:jc w:val="center"/>
            </w:pPr>
            <w:r>
              <w:t>67,1</w:t>
            </w:r>
          </w:p>
        </w:tc>
        <w:tc>
          <w:tcPr>
            <w:tcW w:w="604" w:type="dxa"/>
            <w:vAlign w:val="center"/>
          </w:tcPr>
          <w:p w:rsidR="00431DD9" w:rsidRDefault="00431DD9">
            <w:pPr>
              <w:pStyle w:val="ConsPlusNormal"/>
              <w:jc w:val="center"/>
            </w:pPr>
            <w:r>
              <w:t>70,7</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r>
      <w:tr w:rsidR="00431DD9">
        <w:tc>
          <w:tcPr>
            <w:tcW w:w="1984" w:type="dxa"/>
            <w:vMerge/>
          </w:tcPr>
          <w:p w:rsidR="00431DD9" w:rsidRDefault="00431DD9">
            <w:pPr>
              <w:pStyle w:val="ConsPlusNormal"/>
            </w:pPr>
          </w:p>
        </w:tc>
        <w:tc>
          <w:tcPr>
            <w:tcW w:w="1814" w:type="dxa"/>
          </w:tcPr>
          <w:p w:rsidR="00431DD9" w:rsidRDefault="00431DD9">
            <w:pPr>
              <w:pStyle w:val="ConsPlusNormal"/>
            </w:pPr>
            <w:r>
              <w:t>местные бюджеты (по согласованию) (прогноз)</w:t>
            </w:r>
          </w:p>
        </w:tc>
        <w:tc>
          <w:tcPr>
            <w:tcW w:w="69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r>
      <w:tr w:rsidR="00431DD9">
        <w:tc>
          <w:tcPr>
            <w:tcW w:w="1984" w:type="dxa"/>
            <w:vMerge/>
          </w:tcPr>
          <w:p w:rsidR="00431DD9" w:rsidRDefault="00431DD9">
            <w:pPr>
              <w:pStyle w:val="ConsPlusNormal"/>
            </w:pPr>
          </w:p>
        </w:tc>
        <w:tc>
          <w:tcPr>
            <w:tcW w:w="1814" w:type="dxa"/>
          </w:tcPr>
          <w:p w:rsidR="00431DD9" w:rsidRDefault="00431DD9">
            <w:pPr>
              <w:pStyle w:val="ConsPlusNormal"/>
            </w:pPr>
            <w:r>
              <w:t>внебюджетные источники (по согласованию) (прогноз)</w:t>
            </w:r>
          </w:p>
        </w:tc>
        <w:tc>
          <w:tcPr>
            <w:tcW w:w="69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r>
      <w:tr w:rsidR="00431DD9">
        <w:tc>
          <w:tcPr>
            <w:tcW w:w="1984" w:type="dxa"/>
            <w:vMerge/>
          </w:tcPr>
          <w:p w:rsidR="00431DD9" w:rsidRDefault="00431DD9">
            <w:pPr>
              <w:pStyle w:val="ConsPlusNormal"/>
            </w:pPr>
          </w:p>
        </w:tc>
        <w:tc>
          <w:tcPr>
            <w:tcW w:w="1814" w:type="dxa"/>
          </w:tcPr>
          <w:p w:rsidR="00431DD9" w:rsidRDefault="00431DD9">
            <w:pPr>
              <w:pStyle w:val="ConsPlusNormal"/>
            </w:pPr>
            <w:r>
              <w:t>всего по источникам</w:t>
            </w:r>
          </w:p>
        </w:tc>
        <w:tc>
          <w:tcPr>
            <w:tcW w:w="694" w:type="dxa"/>
            <w:vAlign w:val="center"/>
          </w:tcPr>
          <w:p w:rsidR="00431DD9" w:rsidRDefault="00431DD9">
            <w:pPr>
              <w:pStyle w:val="ConsPlusNormal"/>
              <w:jc w:val="center"/>
            </w:pPr>
            <w:r>
              <w:t>205,4</w:t>
            </w:r>
          </w:p>
        </w:tc>
        <w:tc>
          <w:tcPr>
            <w:tcW w:w="604" w:type="dxa"/>
            <w:vAlign w:val="center"/>
          </w:tcPr>
          <w:p w:rsidR="00431DD9" w:rsidRDefault="00431DD9">
            <w:pPr>
              <w:pStyle w:val="ConsPlusNormal"/>
              <w:jc w:val="center"/>
            </w:pPr>
            <w:r>
              <w:t>67,6</w:t>
            </w:r>
          </w:p>
        </w:tc>
        <w:tc>
          <w:tcPr>
            <w:tcW w:w="604" w:type="dxa"/>
            <w:vAlign w:val="center"/>
          </w:tcPr>
          <w:p w:rsidR="00431DD9" w:rsidRDefault="00431DD9">
            <w:pPr>
              <w:pStyle w:val="ConsPlusNormal"/>
              <w:jc w:val="center"/>
            </w:pPr>
            <w:r>
              <w:t>67,1</w:t>
            </w:r>
          </w:p>
        </w:tc>
        <w:tc>
          <w:tcPr>
            <w:tcW w:w="604" w:type="dxa"/>
            <w:vAlign w:val="center"/>
          </w:tcPr>
          <w:p w:rsidR="00431DD9" w:rsidRDefault="00431DD9">
            <w:pPr>
              <w:pStyle w:val="ConsPlusNormal"/>
              <w:jc w:val="center"/>
            </w:pPr>
            <w:r>
              <w:t>70,7</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r>
    </w:tbl>
    <w:p w:rsidR="00431DD9" w:rsidRDefault="00431DD9">
      <w:pPr>
        <w:pStyle w:val="ConsPlusNormal"/>
        <w:jc w:val="both"/>
      </w:pPr>
    </w:p>
    <w:p w:rsidR="00431DD9" w:rsidRDefault="00431DD9">
      <w:pPr>
        <w:pStyle w:val="ConsPlusTitle"/>
        <w:jc w:val="center"/>
        <w:outlineLvl w:val="2"/>
      </w:pPr>
      <w:r>
        <w:t>Перечень показателей цели, задач подпрограммы 2,</w:t>
      </w:r>
    </w:p>
    <w:p w:rsidR="00431DD9" w:rsidRDefault="00431DD9">
      <w:pPr>
        <w:pStyle w:val="ConsPlusTitle"/>
        <w:jc w:val="center"/>
      </w:pPr>
      <w:r>
        <w:t>сведения о порядке сбора информации по показателям</w:t>
      </w:r>
    </w:p>
    <w:p w:rsidR="00431DD9" w:rsidRDefault="00431DD9">
      <w:pPr>
        <w:pStyle w:val="ConsPlusTitle"/>
        <w:jc w:val="center"/>
      </w:pPr>
      <w:r>
        <w:t>и методике их расчета</w:t>
      </w:r>
    </w:p>
    <w:p w:rsidR="00431DD9" w:rsidRDefault="00431DD9">
      <w:pPr>
        <w:pStyle w:val="ConsPlusNormal"/>
        <w:jc w:val="center"/>
      </w:pPr>
      <w:r>
        <w:t xml:space="preserve">(в ред. </w:t>
      </w:r>
      <w:hyperlink r:id="rId205">
        <w:r>
          <w:rPr>
            <w:color w:val="0000FF"/>
          </w:rPr>
          <w:t>постановления</w:t>
        </w:r>
      </w:hyperlink>
      <w:r>
        <w:t xml:space="preserve"> Администрации Томской области</w:t>
      </w:r>
    </w:p>
    <w:p w:rsidR="00431DD9" w:rsidRDefault="00431DD9">
      <w:pPr>
        <w:pStyle w:val="ConsPlusNormal"/>
        <w:jc w:val="center"/>
      </w:pPr>
      <w:r>
        <w:t>от 31.03.2021 N 116а)</w:t>
      </w:r>
    </w:p>
    <w:p w:rsidR="00431DD9" w:rsidRDefault="00431DD9">
      <w:pPr>
        <w:pStyle w:val="ConsPlusNormal"/>
        <w:jc w:val="both"/>
      </w:pPr>
    </w:p>
    <w:p w:rsidR="00431DD9" w:rsidRDefault="00431DD9">
      <w:pPr>
        <w:pStyle w:val="ConsPlusNormal"/>
        <w:sectPr w:rsidR="00431D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54"/>
        <w:gridCol w:w="907"/>
        <w:gridCol w:w="1020"/>
        <w:gridCol w:w="1134"/>
        <w:gridCol w:w="1134"/>
        <w:gridCol w:w="1928"/>
        <w:gridCol w:w="1361"/>
        <w:gridCol w:w="1984"/>
        <w:gridCol w:w="1077"/>
      </w:tblGrid>
      <w:tr w:rsidR="00431DD9">
        <w:tc>
          <w:tcPr>
            <w:tcW w:w="454" w:type="dxa"/>
            <w:vAlign w:val="center"/>
          </w:tcPr>
          <w:p w:rsidR="00431DD9" w:rsidRDefault="00431DD9">
            <w:pPr>
              <w:pStyle w:val="ConsPlusNormal"/>
              <w:jc w:val="center"/>
            </w:pPr>
            <w:r>
              <w:lastRenderedPageBreak/>
              <w:t>N</w:t>
            </w:r>
          </w:p>
          <w:p w:rsidR="00431DD9" w:rsidRDefault="00431DD9">
            <w:pPr>
              <w:pStyle w:val="ConsPlusNormal"/>
              <w:jc w:val="center"/>
            </w:pPr>
            <w:r>
              <w:t>п/п</w:t>
            </w:r>
          </w:p>
        </w:tc>
        <w:tc>
          <w:tcPr>
            <w:tcW w:w="2554" w:type="dxa"/>
            <w:vAlign w:val="center"/>
          </w:tcPr>
          <w:p w:rsidR="00431DD9" w:rsidRDefault="00431DD9">
            <w:pPr>
              <w:pStyle w:val="ConsPlusNormal"/>
              <w:jc w:val="center"/>
            </w:pPr>
            <w:r>
              <w:t>Наименование показателя</w:t>
            </w:r>
          </w:p>
        </w:tc>
        <w:tc>
          <w:tcPr>
            <w:tcW w:w="907" w:type="dxa"/>
            <w:vAlign w:val="center"/>
          </w:tcPr>
          <w:p w:rsidR="00431DD9" w:rsidRDefault="00431DD9">
            <w:pPr>
              <w:pStyle w:val="ConsPlusNormal"/>
              <w:jc w:val="center"/>
            </w:pPr>
            <w:r>
              <w:t>Единица измерения</w:t>
            </w:r>
          </w:p>
        </w:tc>
        <w:tc>
          <w:tcPr>
            <w:tcW w:w="1020" w:type="dxa"/>
            <w:vAlign w:val="center"/>
          </w:tcPr>
          <w:p w:rsidR="00431DD9" w:rsidRDefault="00431DD9">
            <w:pPr>
              <w:pStyle w:val="ConsPlusNormal"/>
              <w:jc w:val="center"/>
            </w:pPr>
            <w:r>
              <w:t xml:space="preserve">Пункт Федерального </w:t>
            </w:r>
            <w:hyperlink r:id="rId206">
              <w:r>
                <w:rPr>
                  <w:color w:val="0000FF"/>
                </w:rPr>
                <w:t>плана</w:t>
              </w:r>
            </w:hyperlink>
            <w:r>
              <w:t xml:space="preserve"> статистических работ</w:t>
            </w:r>
          </w:p>
        </w:tc>
        <w:tc>
          <w:tcPr>
            <w:tcW w:w="1134" w:type="dxa"/>
            <w:vAlign w:val="center"/>
          </w:tcPr>
          <w:p w:rsidR="00431DD9" w:rsidRDefault="00431DD9">
            <w:pPr>
              <w:pStyle w:val="ConsPlusNormal"/>
              <w:jc w:val="center"/>
            </w:pPr>
            <w:r>
              <w:t>Периодичность сбора данных</w:t>
            </w:r>
          </w:p>
        </w:tc>
        <w:tc>
          <w:tcPr>
            <w:tcW w:w="1134" w:type="dxa"/>
            <w:vAlign w:val="center"/>
          </w:tcPr>
          <w:p w:rsidR="00431DD9" w:rsidRDefault="00431DD9">
            <w:pPr>
              <w:pStyle w:val="ConsPlusNormal"/>
              <w:jc w:val="center"/>
            </w:pPr>
            <w:r>
              <w:t>Временные характеристики показателя</w:t>
            </w:r>
          </w:p>
        </w:tc>
        <w:tc>
          <w:tcPr>
            <w:tcW w:w="1928" w:type="dxa"/>
            <w:vAlign w:val="center"/>
          </w:tcPr>
          <w:p w:rsidR="00431DD9" w:rsidRDefault="00431DD9">
            <w:pPr>
              <w:pStyle w:val="ConsPlusNormal"/>
              <w:jc w:val="center"/>
            </w:pPr>
            <w:r>
              <w:t>Алгоритм формирования (формула) расчета показателя</w:t>
            </w:r>
          </w:p>
        </w:tc>
        <w:tc>
          <w:tcPr>
            <w:tcW w:w="1361" w:type="dxa"/>
            <w:vAlign w:val="center"/>
          </w:tcPr>
          <w:p w:rsidR="00431DD9" w:rsidRDefault="00431DD9">
            <w:pPr>
              <w:pStyle w:val="ConsPlusNormal"/>
              <w:jc w:val="center"/>
            </w:pPr>
            <w:r>
              <w:t>Метод сбора информации</w:t>
            </w:r>
          </w:p>
        </w:tc>
        <w:tc>
          <w:tcPr>
            <w:tcW w:w="1984" w:type="dxa"/>
            <w:vAlign w:val="center"/>
          </w:tcPr>
          <w:p w:rsidR="00431DD9" w:rsidRDefault="00431DD9">
            <w:pPr>
              <w:pStyle w:val="ConsPlusNormal"/>
              <w:jc w:val="center"/>
            </w:pPr>
            <w:r>
              <w:t>Ответственный за сбор данных по показателю</w:t>
            </w:r>
          </w:p>
        </w:tc>
        <w:tc>
          <w:tcPr>
            <w:tcW w:w="1077" w:type="dxa"/>
            <w:vAlign w:val="center"/>
          </w:tcPr>
          <w:p w:rsidR="00431DD9" w:rsidRDefault="00431DD9">
            <w:pPr>
              <w:pStyle w:val="ConsPlusNormal"/>
              <w:jc w:val="center"/>
            </w:pPr>
            <w:r>
              <w:t>Дата получения фактического значения показателя</w:t>
            </w:r>
          </w:p>
        </w:tc>
      </w:tr>
      <w:tr w:rsidR="00431DD9">
        <w:tc>
          <w:tcPr>
            <w:tcW w:w="13553" w:type="dxa"/>
            <w:gridSpan w:val="10"/>
          </w:tcPr>
          <w:p w:rsidR="00431DD9" w:rsidRDefault="00431DD9">
            <w:pPr>
              <w:pStyle w:val="ConsPlusNormal"/>
              <w:outlineLvl w:val="3"/>
            </w:pPr>
            <w:r>
              <w:t>Показатели цели подпрограммы 2</w:t>
            </w:r>
          </w:p>
        </w:tc>
      </w:tr>
      <w:tr w:rsidR="00431DD9">
        <w:tc>
          <w:tcPr>
            <w:tcW w:w="454" w:type="dxa"/>
          </w:tcPr>
          <w:p w:rsidR="00431DD9" w:rsidRDefault="00431DD9">
            <w:pPr>
              <w:pStyle w:val="ConsPlusNormal"/>
              <w:jc w:val="center"/>
            </w:pPr>
            <w:r>
              <w:t>1.</w:t>
            </w:r>
          </w:p>
        </w:tc>
        <w:tc>
          <w:tcPr>
            <w:tcW w:w="2554" w:type="dxa"/>
          </w:tcPr>
          <w:p w:rsidR="00431DD9" w:rsidRDefault="00431DD9">
            <w:pPr>
              <w:pStyle w:val="ConsPlusNormal"/>
            </w:pPr>
            <w:r>
              <w:t>Количество выданных лицензий на право пользования участками недр, содержащими общераспространенные полезные ископаемые</w:t>
            </w:r>
          </w:p>
        </w:tc>
        <w:tc>
          <w:tcPr>
            <w:tcW w:w="907" w:type="dxa"/>
          </w:tcPr>
          <w:p w:rsidR="00431DD9" w:rsidRDefault="00431DD9">
            <w:pPr>
              <w:pStyle w:val="ConsPlusNormal"/>
            </w:pPr>
            <w:r>
              <w:t>единиц</w:t>
            </w:r>
          </w:p>
        </w:tc>
        <w:tc>
          <w:tcPr>
            <w:tcW w:w="1020" w:type="dxa"/>
          </w:tcPr>
          <w:p w:rsidR="00431DD9" w:rsidRDefault="00431DD9">
            <w:pPr>
              <w:pStyle w:val="ConsPlusNormal"/>
            </w:pPr>
            <w:r>
              <w:t>нет</w:t>
            </w:r>
          </w:p>
        </w:tc>
        <w:tc>
          <w:tcPr>
            <w:tcW w:w="1134" w:type="dxa"/>
          </w:tcPr>
          <w:p w:rsidR="00431DD9" w:rsidRDefault="00431DD9">
            <w:pPr>
              <w:pStyle w:val="ConsPlusNormal"/>
              <w:jc w:val="center"/>
            </w:pPr>
            <w:r>
              <w:t>ежегодно</w:t>
            </w:r>
          </w:p>
        </w:tc>
        <w:tc>
          <w:tcPr>
            <w:tcW w:w="1134" w:type="dxa"/>
          </w:tcPr>
          <w:p w:rsidR="00431DD9" w:rsidRDefault="00431DD9">
            <w:pPr>
              <w:pStyle w:val="ConsPlusNormal"/>
              <w:jc w:val="center"/>
            </w:pPr>
            <w:r>
              <w:t>на конец отчетного периода</w:t>
            </w:r>
          </w:p>
        </w:tc>
        <w:tc>
          <w:tcPr>
            <w:tcW w:w="1928" w:type="dxa"/>
          </w:tcPr>
          <w:p w:rsidR="00431DD9" w:rsidRDefault="00431DD9">
            <w:pPr>
              <w:pStyle w:val="ConsPlusNormal"/>
              <w:jc w:val="center"/>
            </w:pPr>
            <w:r>
              <w:t>Показатель рассчитывается как количество фактически выданных лицензий</w:t>
            </w:r>
          </w:p>
        </w:tc>
        <w:tc>
          <w:tcPr>
            <w:tcW w:w="1361" w:type="dxa"/>
          </w:tcPr>
          <w:p w:rsidR="00431DD9" w:rsidRDefault="00431DD9">
            <w:pPr>
              <w:pStyle w:val="ConsPlusNormal"/>
              <w:jc w:val="center"/>
            </w:pPr>
            <w:r>
              <w:t>Ведомственная статистика</w:t>
            </w:r>
          </w:p>
        </w:tc>
        <w:tc>
          <w:tcPr>
            <w:tcW w:w="1984" w:type="dxa"/>
          </w:tcPr>
          <w:p w:rsidR="00431DD9" w:rsidRDefault="00431DD9">
            <w:pPr>
              <w:pStyle w:val="ConsPlusNormal"/>
              <w:jc w:val="center"/>
            </w:pPr>
            <w:r>
              <w:t>Департамент по недропользованию и развитию нефтегазодобывающего комплекса Администрации Томской области</w:t>
            </w:r>
          </w:p>
        </w:tc>
        <w:tc>
          <w:tcPr>
            <w:tcW w:w="1077" w:type="dxa"/>
          </w:tcPr>
          <w:p w:rsidR="00431DD9" w:rsidRDefault="00431DD9">
            <w:pPr>
              <w:pStyle w:val="ConsPlusNormal"/>
              <w:jc w:val="center"/>
            </w:pPr>
            <w:r>
              <w:t>Февраль очередного года</w:t>
            </w:r>
          </w:p>
        </w:tc>
      </w:tr>
      <w:tr w:rsidR="00431DD9">
        <w:tc>
          <w:tcPr>
            <w:tcW w:w="454" w:type="dxa"/>
          </w:tcPr>
          <w:p w:rsidR="00431DD9" w:rsidRDefault="00431DD9">
            <w:pPr>
              <w:pStyle w:val="ConsPlusNormal"/>
              <w:jc w:val="center"/>
            </w:pPr>
            <w:r>
              <w:t>2.</w:t>
            </w:r>
          </w:p>
        </w:tc>
        <w:tc>
          <w:tcPr>
            <w:tcW w:w="2554" w:type="dxa"/>
          </w:tcPr>
          <w:p w:rsidR="00431DD9" w:rsidRDefault="00431DD9">
            <w:pPr>
              <w:pStyle w:val="ConsPlusNormal"/>
            </w:pPr>
            <w:r>
              <w:t xml:space="preserve">Количество подготовленных и оформленных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w:t>
            </w:r>
            <w:r>
              <w:lastRenderedPageBreak/>
              <w:t>недр местного значения в случаях, установленных Правительством Российской Федерации</w:t>
            </w:r>
          </w:p>
        </w:tc>
        <w:tc>
          <w:tcPr>
            <w:tcW w:w="907" w:type="dxa"/>
          </w:tcPr>
          <w:p w:rsidR="00431DD9" w:rsidRDefault="00431DD9">
            <w:pPr>
              <w:pStyle w:val="ConsPlusNormal"/>
            </w:pPr>
            <w:r>
              <w:lastRenderedPageBreak/>
              <w:t>единиц</w:t>
            </w:r>
          </w:p>
        </w:tc>
        <w:tc>
          <w:tcPr>
            <w:tcW w:w="1020" w:type="dxa"/>
          </w:tcPr>
          <w:p w:rsidR="00431DD9" w:rsidRDefault="00431DD9">
            <w:pPr>
              <w:pStyle w:val="ConsPlusNormal"/>
            </w:pPr>
            <w:r>
              <w:t>нет</w:t>
            </w:r>
          </w:p>
        </w:tc>
        <w:tc>
          <w:tcPr>
            <w:tcW w:w="1134" w:type="dxa"/>
          </w:tcPr>
          <w:p w:rsidR="00431DD9" w:rsidRDefault="00431DD9">
            <w:pPr>
              <w:pStyle w:val="ConsPlusNormal"/>
              <w:jc w:val="center"/>
            </w:pPr>
            <w:r>
              <w:t>ежегодно</w:t>
            </w:r>
          </w:p>
        </w:tc>
        <w:tc>
          <w:tcPr>
            <w:tcW w:w="1134" w:type="dxa"/>
          </w:tcPr>
          <w:p w:rsidR="00431DD9" w:rsidRDefault="00431DD9">
            <w:pPr>
              <w:pStyle w:val="ConsPlusNormal"/>
              <w:jc w:val="center"/>
            </w:pPr>
            <w:r>
              <w:t>на конец отчетного периода</w:t>
            </w:r>
          </w:p>
        </w:tc>
        <w:tc>
          <w:tcPr>
            <w:tcW w:w="1928" w:type="dxa"/>
          </w:tcPr>
          <w:p w:rsidR="00431DD9" w:rsidRDefault="00431DD9">
            <w:pPr>
              <w:pStyle w:val="ConsPlusNormal"/>
              <w:jc w:val="center"/>
            </w:pPr>
            <w:r>
              <w:t xml:space="preserve">Показатель рассчитывается как количество фактически подготовленных и оформленных документов, удостоверяющих уточненные границы горного отвода (горноотводный акт и графические приложения) и являющихся </w:t>
            </w:r>
            <w:r>
              <w:lastRenderedPageBreak/>
              <w:t>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361" w:type="dxa"/>
          </w:tcPr>
          <w:p w:rsidR="00431DD9" w:rsidRDefault="00431DD9">
            <w:pPr>
              <w:pStyle w:val="ConsPlusNormal"/>
              <w:jc w:val="center"/>
            </w:pPr>
            <w:r>
              <w:lastRenderedPageBreak/>
              <w:t>Ведомственная статистика</w:t>
            </w:r>
          </w:p>
        </w:tc>
        <w:tc>
          <w:tcPr>
            <w:tcW w:w="1984" w:type="dxa"/>
          </w:tcPr>
          <w:p w:rsidR="00431DD9" w:rsidRDefault="00431DD9">
            <w:pPr>
              <w:pStyle w:val="ConsPlusNormal"/>
              <w:jc w:val="center"/>
            </w:pPr>
            <w:r>
              <w:t>Департамент по недропользованию и развитию нефтегазодобывающего комплекса Администрации Томской области</w:t>
            </w:r>
          </w:p>
        </w:tc>
        <w:tc>
          <w:tcPr>
            <w:tcW w:w="1077" w:type="dxa"/>
          </w:tcPr>
          <w:p w:rsidR="00431DD9" w:rsidRDefault="00431DD9">
            <w:pPr>
              <w:pStyle w:val="ConsPlusNormal"/>
              <w:jc w:val="center"/>
            </w:pPr>
            <w:r>
              <w:t>Февраль очередного года</w:t>
            </w:r>
          </w:p>
        </w:tc>
      </w:tr>
      <w:tr w:rsidR="00431DD9">
        <w:tc>
          <w:tcPr>
            <w:tcW w:w="13553" w:type="dxa"/>
            <w:gridSpan w:val="10"/>
          </w:tcPr>
          <w:p w:rsidR="00431DD9" w:rsidRDefault="00431DD9">
            <w:pPr>
              <w:pStyle w:val="ConsPlusNormal"/>
              <w:outlineLvl w:val="3"/>
            </w:pPr>
            <w:r>
              <w:lastRenderedPageBreak/>
              <w:t>Показатели задач подпрограммы 2</w:t>
            </w:r>
          </w:p>
        </w:tc>
      </w:tr>
      <w:tr w:rsidR="00431DD9">
        <w:tc>
          <w:tcPr>
            <w:tcW w:w="13553" w:type="dxa"/>
            <w:gridSpan w:val="10"/>
          </w:tcPr>
          <w:p w:rsidR="00431DD9" w:rsidRDefault="00431DD9">
            <w:pPr>
              <w:pStyle w:val="ConsPlusNormal"/>
              <w:outlineLvl w:val="4"/>
            </w:pPr>
            <w:r>
              <w:t>Задача 1.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rsidR="00431DD9">
        <w:tc>
          <w:tcPr>
            <w:tcW w:w="454" w:type="dxa"/>
          </w:tcPr>
          <w:p w:rsidR="00431DD9" w:rsidRDefault="00431DD9">
            <w:pPr>
              <w:pStyle w:val="ConsPlusNormal"/>
              <w:jc w:val="center"/>
            </w:pPr>
            <w:r>
              <w:t>3.</w:t>
            </w:r>
          </w:p>
        </w:tc>
        <w:tc>
          <w:tcPr>
            <w:tcW w:w="2554" w:type="dxa"/>
          </w:tcPr>
          <w:p w:rsidR="00431DD9" w:rsidRDefault="00431DD9">
            <w:pPr>
              <w:pStyle w:val="ConsPlusNormal"/>
            </w:pPr>
            <w:r>
              <w:t>Количество муниципальных образований - получателей субвенции</w:t>
            </w:r>
          </w:p>
        </w:tc>
        <w:tc>
          <w:tcPr>
            <w:tcW w:w="907" w:type="dxa"/>
          </w:tcPr>
          <w:p w:rsidR="00431DD9" w:rsidRDefault="00431DD9">
            <w:pPr>
              <w:pStyle w:val="ConsPlusNormal"/>
            </w:pPr>
            <w:r>
              <w:t>единиц</w:t>
            </w:r>
          </w:p>
        </w:tc>
        <w:tc>
          <w:tcPr>
            <w:tcW w:w="1020" w:type="dxa"/>
          </w:tcPr>
          <w:p w:rsidR="00431DD9" w:rsidRDefault="00431DD9">
            <w:pPr>
              <w:pStyle w:val="ConsPlusNormal"/>
            </w:pPr>
            <w:r>
              <w:t>нет</w:t>
            </w:r>
          </w:p>
        </w:tc>
        <w:tc>
          <w:tcPr>
            <w:tcW w:w="1134" w:type="dxa"/>
          </w:tcPr>
          <w:p w:rsidR="00431DD9" w:rsidRDefault="00431DD9">
            <w:pPr>
              <w:pStyle w:val="ConsPlusNormal"/>
              <w:jc w:val="center"/>
            </w:pPr>
            <w:r>
              <w:t>ежегодно</w:t>
            </w:r>
          </w:p>
        </w:tc>
        <w:tc>
          <w:tcPr>
            <w:tcW w:w="1134" w:type="dxa"/>
          </w:tcPr>
          <w:p w:rsidR="00431DD9" w:rsidRDefault="00431DD9">
            <w:pPr>
              <w:pStyle w:val="ConsPlusNormal"/>
              <w:jc w:val="center"/>
            </w:pPr>
            <w:r>
              <w:t>за отчетный период</w:t>
            </w:r>
          </w:p>
        </w:tc>
        <w:tc>
          <w:tcPr>
            <w:tcW w:w="1928" w:type="dxa"/>
          </w:tcPr>
          <w:p w:rsidR="00431DD9" w:rsidRDefault="00431DD9">
            <w:pPr>
              <w:pStyle w:val="ConsPlusNormal"/>
              <w:jc w:val="center"/>
            </w:pPr>
            <w:r>
              <w:t xml:space="preserve">В соответствии с </w:t>
            </w:r>
            <w:hyperlink r:id="rId207">
              <w:r>
                <w:rPr>
                  <w:color w:val="0000FF"/>
                </w:rPr>
                <w:t>Законом</w:t>
              </w:r>
            </w:hyperlink>
            <w:r>
              <w:t xml:space="preserve"> Томской области от 7 июля 2009 года N 104-ОЗ "О наделении органов местного самоуправления отдельными государственными полномочиями по подготовке и оформлению документов, удостоверяющих </w:t>
            </w:r>
            <w:r>
              <w:lastRenderedPageBreak/>
              <w:t>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361" w:type="dxa"/>
          </w:tcPr>
          <w:p w:rsidR="00431DD9" w:rsidRDefault="00431DD9">
            <w:pPr>
              <w:pStyle w:val="ConsPlusNormal"/>
              <w:jc w:val="center"/>
            </w:pPr>
            <w:r>
              <w:lastRenderedPageBreak/>
              <w:t>Ведомственная статистика</w:t>
            </w:r>
          </w:p>
        </w:tc>
        <w:tc>
          <w:tcPr>
            <w:tcW w:w="1984" w:type="dxa"/>
          </w:tcPr>
          <w:p w:rsidR="00431DD9" w:rsidRDefault="00431DD9">
            <w:pPr>
              <w:pStyle w:val="ConsPlusNormal"/>
              <w:jc w:val="center"/>
            </w:pPr>
            <w:r>
              <w:t>Департамент по недропользованию и развитию нефтегазодобывающего комплекса Администрации Томской области</w:t>
            </w:r>
          </w:p>
        </w:tc>
        <w:tc>
          <w:tcPr>
            <w:tcW w:w="1077" w:type="dxa"/>
          </w:tcPr>
          <w:p w:rsidR="00431DD9" w:rsidRDefault="00431DD9">
            <w:pPr>
              <w:pStyle w:val="ConsPlusNormal"/>
              <w:jc w:val="center"/>
            </w:pPr>
            <w:r>
              <w:t>Февраль очередного года</w:t>
            </w:r>
          </w:p>
        </w:tc>
      </w:tr>
    </w:tbl>
    <w:p w:rsidR="00431DD9" w:rsidRDefault="00431DD9">
      <w:pPr>
        <w:pStyle w:val="ConsPlusNormal"/>
        <w:jc w:val="both"/>
      </w:pPr>
    </w:p>
    <w:p w:rsidR="00431DD9" w:rsidRDefault="00431DD9">
      <w:pPr>
        <w:pStyle w:val="ConsPlusTitle"/>
        <w:jc w:val="center"/>
        <w:outlineLvl w:val="2"/>
      </w:pPr>
      <w:r>
        <w:t>Перечень ведомственных целевых программ, основных</w:t>
      </w:r>
    </w:p>
    <w:p w:rsidR="00431DD9" w:rsidRDefault="00431DD9">
      <w:pPr>
        <w:pStyle w:val="ConsPlusTitle"/>
        <w:jc w:val="center"/>
      </w:pPr>
      <w:r>
        <w:t>мероприятий и ресурсное обеспечение</w:t>
      </w:r>
    </w:p>
    <w:p w:rsidR="00431DD9" w:rsidRDefault="00431DD9">
      <w:pPr>
        <w:pStyle w:val="ConsPlusTitle"/>
        <w:jc w:val="center"/>
      </w:pPr>
      <w:r>
        <w:t>реализации подпрограммы 2</w:t>
      </w:r>
    </w:p>
    <w:p w:rsidR="00431DD9" w:rsidRDefault="00431DD9">
      <w:pPr>
        <w:pStyle w:val="ConsPlusNormal"/>
        <w:jc w:val="center"/>
      </w:pPr>
      <w:r>
        <w:t xml:space="preserve">(в ред. </w:t>
      </w:r>
      <w:hyperlink r:id="rId208">
        <w:r>
          <w:rPr>
            <w:color w:val="0000FF"/>
          </w:rPr>
          <w:t>постановления</w:t>
        </w:r>
      </w:hyperlink>
      <w:r>
        <w:t xml:space="preserve"> Администрации Томской области</w:t>
      </w:r>
    </w:p>
    <w:p w:rsidR="00431DD9" w:rsidRDefault="00431DD9">
      <w:pPr>
        <w:pStyle w:val="ConsPlusNormal"/>
        <w:jc w:val="center"/>
      </w:pPr>
      <w:r>
        <w:t>от 31.03.2023 N 154а)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794"/>
        <w:gridCol w:w="1020"/>
        <w:gridCol w:w="1020"/>
        <w:gridCol w:w="737"/>
        <w:gridCol w:w="1020"/>
        <w:gridCol w:w="1020"/>
        <w:gridCol w:w="2524"/>
        <w:gridCol w:w="1834"/>
        <w:gridCol w:w="1309"/>
      </w:tblGrid>
      <w:tr w:rsidR="00431DD9">
        <w:tc>
          <w:tcPr>
            <w:tcW w:w="454" w:type="dxa"/>
            <w:vMerge w:val="restart"/>
            <w:vAlign w:val="center"/>
          </w:tcPr>
          <w:p w:rsidR="00431DD9" w:rsidRDefault="00431DD9">
            <w:pPr>
              <w:pStyle w:val="ConsPlusNormal"/>
              <w:jc w:val="center"/>
            </w:pPr>
            <w:r>
              <w:t>N п/п</w:t>
            </w:r>
          </w:p>
        </w:tc>
        <w:tc>
          <w:tcPr>
            <w:tcW w:w="1849" w:type="dxa"/>
            <w:vMerge w:val="restart"/>
            <w:vAlign w:val="center"/>
          </w:tcPr>
          <w:p w:rsidR="00431DD9" w:rsidRDefault="00431DD9">
            <w:pPr>
              <w:pStyle w:val="ConsPlusNormal"/>
              <w:jc w:val="center"/>
            </w:pPr>
            <w:r>
              <w:t xml:space="preserve">Наименование подпрограммы, задачи подпрограммы, ВЦП (основного мероприятия) </w:t>
            </w:r>
            <w:r>
              <w:lastRenderedPageBreak/>
              <w:t>государственной программы</w:t>
            </w:r>
          </w:p>
        </w:tc>
        <w:tc>
          <w:tcPr>
            <w:tcW w:w="794" w:type="dxa"/>
            <w:vMerge w:val="restart"/>
            <w:vAlign w:val="center"/>
          </w:tcPr>
          <w:p w:rsidR="00431DD9" w:rsidRDefault="00431DD9">
            <w:pPr>
              <w:pStyle w:val="ConsPlusNormal"/>
              <w:jc w:val="center"/>
            </w:pPr>
            <w:r>
              <w:lastRenderedPageBreak/>
              <w:t>Срок реализации</w:t>
            </w:r>
          </w:p>
        </w:tc>
        <w:tc>
          <w:tcPr>
            <w:tcW w:w="1020" w:type="dxa"/>
            <w:vMerge w:val="restart"/>
            <w:vAlign w:val="center"/>
          </w:tcPr>
          <w:p w:rsidR="00431DD9" w:rsidRDefault="00431DD9">
            <w:pPr>
              <w:pStyle w:val="ConsPlusNormal"/>
              <w:jc w:val="center"/>
            </w:pPr>
            <w:r>
              <w:t>Объем финансирования (тыс., рублей)</w:t>
            </w:r>
          </w:p>
        </w:tc>
        <w:tc>
          <w:tcPr>
            <w:tcW w:w="3797" w:type="dxa"/>
            <w:gridSpan w:val="4"/>
            <w:vAlign w:val="center"/>
          </w:tcPr>
          <w:p w:rsidR="00431DD9" w:rsidRDefault="00431DD9">
            <w:pPr>
              <w:pStyle w:val="ConsPlusNormal"/>
              <w:jc w:val="center"/>
            </w:pPr>
            <w:r>
              <w:t>В том числе за счет средств:</w:t>
            </w:r>
          </w:p>
        </w:tc>
        <w:tc>
          <w:tcPr>
            <w:tcW w:w="2524" w:type="dxa"/>
            <w:vMerge w:val="restart"/>
            <w:vAlign w:val="center"/>
          </w:tcPr>
          <w:p w:rsidR="00431DD9" w:rsidRDefault="00431DD9">
            <w:pPr>
              <w:pStyle w:val="ConsPlusNormal"/>
              <w:jc w:val="center"/>
            </w:pPr>
            <w:r>
              <w:t>Участник/участник мероприятия</w:t>
            </w:r>
          </w:p>
        </w:tc>
        <w:tc>
          <w:tcPr>
            <w:tcW w:w="3143" w:type="dxa"/>
            <w:gridSpan w:val="2"/>
            <w:vMerge w:val="restart"/>
            <w:vAlign w:val="center"/>
          </w:tcPr>
          <w:p w:rsidR="00431DD9" w:rsidRDefault="00431DD9">
            <w:pPr>
              <w:pStyle w:val="ConsPlusNormal"/>
              <w:jc w:val="center"/>
            </w:pPr>
            <w: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w:t>
            </w:r>
            <w:r>
              <w:lastRenderedPageBreak/>
              <w:t>по годам реализации</w:t>
            </w:r>
          </w:p>
        </w:tc>
      </w:tr>
      <w:tr w:rsidR="00431DD9">
        <w:trPr>
          <w:trHeight w:val="269"/>
        </w:trPr>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Merge/>
          </w:tcPr>
          <w:p w:rsidR="00431DD9" w:rsidRDefault="00431DD9">
            <w:pPr>
              <w:pStyle w:val="ConsPlusNormal"/>
            </w:pPr>
          </w:p>
        </w:tc>
        <w:tc>
          <w:tcPr>
            <w:tcW w:w="1020" w:type="dxa"/>
            <w:vMerge/>
          </w:tcPr>
          <w:p w:rsidR="00431DD9" w:rsidRDefault="00431DD9">
            <w:pPr>
              <w:pStyle w:val="ConsPlusNormal"/>
            </w:pPr>
          </w:p>
        </w:tc>
        <w:tc>
          <w:tcPr>
            <w:tcW w:w="1020" w:type="dxa"/>
            <w:vMerge w:val="restart"/>
            <w:vAlign w:val="center"/>
          </w:tcPr>
          <w:p w:rsidR="00431DD9" w:rsidRDefault="00431DD9">
            <w:pPr>
              <w:pStyle w:val="ConsPlusNormal"/>
              <w:jc w:val="center"/>
            </w:pPr>
            <w:r>
              <w:t xml:space="preserve">федерального бюджета (по </w:t>
            </w:r>
            <w:r>
              <w:lastRenderedPageBreak/>
              <w:t>согласованию) (прогноз)</w:t>
            </w:r>
          </w:p>
        </w:tc>
        <w:tc>
          <w:tcPr>
            <w:tcW w:w="737" w:type="dxa"/>
            <w:vMerge w:val="restart"/>
            <w:vAlign w:val="center"/>
          </w:tcPr>
          <w:p w:rsidR="00431DD9" w:rsidRDefault="00431DD9">
            <w:pPr>
              <w:pStyle w:val="ConsPlusNormal"/>
              <w:jc w:val="center"/>
            </w:pPr>
            <w:r>
              <w:lastRenderedPageBreak/>
              <w:t>областного бюджета</w:t>
            </w:r>
          </w:p>
        </w:tc>
        <w:tc>
          <w:tcPr>
            <w:tcW w:w="1020" w:type="dxa"/>
            <w:vMerge w:val="restart"/>
            <w:vAlign w:val="center"/>
          </w:tcPr>
          <w:p w:rsidR="00431DD9" w:rsidRDefault="00431DD9">
            <w:pPr>
              <w:pStyle w:val="ConsPlusNormal"/>
              <w:jc w:val="center"/>
            </w:pPr>
            <w:r>
              <w:t>местных бюджетов (по согласов</w:t>
            </w:r>
            <w:r>
              <w:lastRenderedPageBreak/>
              <w:t>анию) (прогноз)</w:t>
            </w:r>
          </w:p>
        </w:tc>
        <w:tc>
          <w:tcPr>
            <w:tcW w:w="1020" w:type="dxa"/>
            <w:vMerge w:val="restart"/>
            <w:vAlign w:val="center"/>
          </w:tcPr>
          <w:p w:rsidR="00431DD9" w:rsidRDefault="00431DD9">
            <w:pPr>
              <w:pStyle w:val="ConsPlusNormal"/>
              <w:jc w:val="center"/>
            </w:pPr>
            <w:r>
              <w:lastRenderedPageBreak/>
              <w:t xml:space="preserve">внебюджетных источников (по </w:t>
            </w:r>
            <w:r>
              <w:lastRenderedPageBreak/>
              <w:t>согласованию) (прогноз)</w:t>
            </w:r>
          </w:p>
        </w:tc>
        <w:tc>
          <w:tcPr>
            <w:tcW w:w="2524" w:type="dxa"/>
            <w:vMerge/>
          </w:tcPr>
          <w:p w:rsidR="00431DD9" w:rsidRDefault="00431DD9">
            <w:pPr>
              <w:pStyle w:val="ConsPlusNormal"/>
            </w:pPr>
          </w:p>
        </w:tc>
        <w:tc>
          <w:tcPr>
            <w:tcW w:w="3143" w:type="dxa"/>
            <w:gridSpan w:val="2"/>
            <w:vMerge/>
          </w:tcPr>
          <w:p w:rsidR="00431DD9" w:rsidRDefault="00431DD9">
            <w:pPr>
              <w:pStyle w:val="ConsPlusNormal"/>
            </w:pP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Merge/>
          </w:tcPr>
          <w:p w:rsidR="00431DD9" w:rsidRDefault="00431DD9">
            <w:pPr>
              <w:pStyle w:val="ConsPlusNormal"/>
            </w:pPr>
          </w:p>
        </w:tc>
        <w:tc>
          <w:tcPr>
            <w:tcW w:w="1020" w:type="dxa"/>
            <w:vMerge/>
          </w:tcPr>
          <w:p w:rsidR="00431DD9" w:rsidRDefault="00431DD9">
            <w:pPr>
              <w:pStyle w:val="ConsPlusNormal"/>
            </w:pPr>
          </w:p>
        </w:tc>
        <w:tc>
          <w:tcPr>
            <w:tcW w:w="1020" w:type="dxa"/>
            <w:vMerge/>
          </w:tcPr>
          <w:p w:rsidR="00431DD9" w:rsidRDefault="00431DD9">
            <w:pPr>
              <w:pStyle w:val="ConsPlusNormal"/>
            </w:pPr>
          </w:p>
        </w:tc>
        <w:tc>
          <w:tcPr>
            <w:tcW w:w="737" w:type="dxa"/>
            <w:vMerge/>
          </w:tcPr>
          <w:p w:rsidR="00431DD9" w:rsidRDefault="00431DD9">
            <w:pPr>
              <w:pStyle w:val="ConsPlusNormal"/>
            </w:pPr>
          </w:p>
        </w:tc>
        <w:tc>
          <w:tcPr>
            <w:tcW w:w="1020" w:type="dxa"/>
            <w:vMerge/>
          </w:tcPr>
          <w:p w:rsidR="00431DD9" w:rsidRDefault="00431DD9">
            <w:pPr>
              <w:pStyle w:val="ConsPlusNormal"/>
            </w:pPr>
          </w:p>
        </w:tc>
        <w:tc>
          <w:tcPr>
            <w:tcW w:w="1020" w:type="dxa"/>
            <w:vMerge/>
          </w:tcPr>
          <w:p w:rsidR="00431DD9" w:rsidRDefault="00431DD9">
            <w:pPr>
              <w:pStyle w:val="ConsPlusNormal"/>
            </w:pPr>
          </w:p>
        </w:tc>
        <w:tc>
          <w:tcPr>
            <w:tcW w:w="2524" w:type="dxa"/>
            <w:vMerge/>
          </w:tcPr>
          <w:p w:rsidR="00431DD9" w:rsidRDefault="00431DD9">
            <w:pPr>
              <w:pStyle w:val="ConsPlusNormal"/>
            </w:pPr>
          </w:p>
        </w:tc>
        <w:tc>
          <w:tcPr>
            <w:tcW w:w="1834" w:type="dxa"/>
            <w:vAlign w:val="center"/>
          </w:tcPr>
          <w:p w:rsidR="00431DD9" w:rsidRDefault="00431DD9">
            <w:pPr>
              <w:pStyle w:val="ConsPlusNormal"/>
              <w:jc w:val="center"/>
            </w:pPr>
            <w:r>
              <w:t>наименование и единица измерения</w:t>
            </w:r>
          </w:p>
        </w:tc>
        <w:tc>
          <w:tcPr>
            <w:tcW w:w="1309" w:type="dxa"/>
            <w:vAlign w:val="center"/>
          </w:tcPr>
          <w:p w:rsidR="00431DD9" w:rsidRDefault="00431DD9">
            <w:pPr>
              <w:pStyle w:val="ConsPlusNormal"/>
              <w:jc w:val="center"/>
            </w:pPr>
            <w:r>
              <w:t>значения по годам реализации</w:t>
            </w:r>
          </w:p>
        </w:tc>
      </w:tr>
      <w:tr w:rsidR="00431DD9">
        <w:tc>
          <w:tcPr>
            <w:tcW w:w="454" w:type="dxa"/>
            <w:vAlign w:val="center"/>
          </w:tcPr>
          <w:p w:rsidR="00431DD9" w:rsidRDefault="00431DD9">
            <w:pPr>
              <w:pStyle w:val="ConsPlusNormal"/>
              <w:jc w:val="center"/>
            </w:pPr>
            <w:r>
              <w:t>1</w:t>
            </w:r>
          </w:p>
        </w:tc>
        <w:tc>
          <w:tcPr>
            <w:tcW w:w="1849" w:type="dxa"/>
            <w:vAlign w:val="center"/>
          </w:tcPr>
          <w:p w:rsidR="00431DD9" w:rsidRDefault="00431DD9">
            <w:pPr>
              <w:pStyle w:val="ConsPlusNormal"/>
              <w:jc w:val="center"/>
            </w:pPr>
            <w:r>
              <w:t>2</w:t>
            </w:r>
          </w:p>
        </w:tc>
        <w:tc>
          <w:tcPr>
            <w:tcW w:w="794" w:type="dxa"/>
            <w:vAlign w:val="center"/>
          </w:tcPr>
          <w:p w:rsidR="00431DD9" w:rsidRDefault="00431DD9">
            <w:pPr>
              <w:pStyle w:val="ConsPlusNormal"/>
              <w:jc w:val="center"/>
            </w:pPr>
            <w:r>
              <w:t>3</w:t>
            </w:r>
          </w:p>
        </w:tc>
        <w:tc>
          <w:tcPr>
            <w:tcW w:w="1020" w:type="dxa"/>
            <w:vAlign w:val="center"/>
          </w:tcPr>
          <w:p w:rsidR="00431DD9" w:rsidRDefault="00431DD9">
            <w:pPr>
              <w:pStyle w:val="ConsPlusNormal"/>
              <w:jc w:val="center"/>
            </w:pPr>
            <w:r>
              <w:t>4</w:t>
            </w:r>
          </w:p>
        </w:tc>
        <w:tc>
          <w:tcPr>
            <w:tcW w:w="1020" w:type="dxa"/>
            <w:vAlign w:val="center"/>
          </w:tcPr>
          <w:p w:rsidR="00431DD9" w:rsidRDefault="00431DD9">
            <w:pPr>
              <w:pStyle w:val="ConsPlusNormal"/>
              <w:jc w:val="center"/>
            </w:pPr>
            <w:r>
              <w:t>5</w:t>
            </w:r>
          </w:p>
        </w:tc>
        <w:tc>
          <w:tcPr>
            <w:tcW w:w="737" w:type="dxa"/>
            <w:vAlign w:val="center"/>
          </w:tcPr>
          <w:p w:rsidR="00431DD9" w:rsidRDefault="00431DD9">
            <w:pPr>
              <w:pStyle w:val="ConsPlusNormal"/>
              <w:jc w:val="center"/>
            </w:pPr>
            <w:r>
              <w:t>6</w:t>
            </w:r>
          </w:p>
        </w:tc>
        <w:tc>
          <w:tcPr>
            <w:tcW w:w="1020" w:type="dxa"/>
            <w:vAlign w:val="center"/>
          </w:tcPr>
          <w:p w:rsidR="00431DD9" w:rsidRDefault="00431DD9">
            <w:pPr>
              <w:pStyle w:val="ConsPlusNormal"/>
              <w:jc w:val="center"/>
            </w:pPr>
            <w:r>
              <w:t>7</w:t>
            </w:r>
          </w:p>
        </w:tc>
        <w:tc>
          <w:tcPr>
            <w:tcW w:w="1020" w:type="dxa"/>
            <w:vAlign w:val="center"/>
          </w:tcPr>
          <w:p w:rsidR="00431DD9" w:rsidRDefault="00431DD9">
            <w:pPr>
              <w:pStyle w:val="ConsPlusNormal"/>
              <w:jc w:val="center"/>
            </w:pPr>
            <w:r>
              <w:t>8</w:t>
            </w:r>
          </w:p>
        </w:tc>
        <w:tc>
          <w:tcPr>
            <w:tcW w:w="2524" w:type="dxa"/>
            <w:vAlign w:val="center"/>
          </w:tcPr>
          <w:p w:rsidR="00431DD9" w:rsidRDefault="00431DD9">
            <w:pPr>
              <w:pStyle w:val="ConsPlusNormal"/>
              <w:jc w:val="center"/>
            </w:pPr>
            <w:r>
              <w:t>9</w:t>
            </w:r>
          </w:p>
        </w:tc>
        <w:tc>
          <w:tcPr>
            <w:tcW w:w="1834" w:type="dxa"/>
            <w:vAlign w:val="center"/>
          </w:tcPr>
          <w:p w:rsidR="00431DD9" w:rsidRDefault="00431DD9">
            <w:pPr>
              <w:pStyle w:val="ConsPlusNormal"/>
              <w:jc w:val="center"/>
            </w:pPr>
            <w:r>
              <w:t>10</w:t>
            </w:r>
          </w:p>
        </w:tc>
        <w:tc>
          <w:tcPr>
            <w:tcW w:w="1309" w:type="dxa"/>
            <w:vAlign w:val="center"/>
          </w:tcPr>
          <w:p w:rsidR="00431DD9" w:rsidRDefault="00431DD9">
            <w:pPr>
              <w:pStyle w:val="ConsPlusNormal"/>
              <w:jc w:val="center"/>
            </w:pPr>
            <w:r>
              <w:t>11</w:t>
            </w:r>
          </w:p>
        </w:tc>
      </w:tr>
      <w:tr w:rsidR="00431DD9">
        <w:tc>
          <w:tcPr>
            <w:tcW w:w="454" w:type="dxa"/>
          </w:tcPr>
          <w:p w:rsidR="00431DD9" w:rsidRDefault="00431DD9">
            <w:pPr>
              <w:pStyle w:val="ConsPlusNormal"/>
            </w:pPr>
          </w:p>
        </w:tc>
        <w:tc>
          <w:tcPr>
            <w:tcW w:w="13127" w:type="dxa"/>
            <w:gridSpan w:val="10"/>
            <w:vAlign w:val="center"/>
          </w:tcPr>
          <w:p w:rsidR="00431DD9" w:rsidRDefault="00431DD9">
            <w:pPr>
              <w:pStyle w:val="ConsPlusNormal"/>
              <w:jc w:val="both"/>
              <w:outlineLvl w:val="3"/>
            </w:pPr>
            <w:r>
              <w:t>Подпрограмма 2 "Развитие сферы общераспространенных полезных ископаемых"</w:t>
            </w:r>
          </w:p>
        </w:tc>
      </w:tr>
      <w:tr w:rsidR="00431DD9">
        <w:tc>
          <w:tcPr>
            <w:tcW w:w="454" w:type="dxa"/>
          </w:tcPr>
          <w:p w:rsidR="00431DD9" w:rsidRDefault="00431DD9">
            <w:pPr>
              <w:pStyle w:val="ConsPlusNormal"/>
            </w:pPr>
          </w:p>
        </w:tc>
        <w:tc>
          <w:tcPr>
            <w:tcW w:w="13127" w:type="dxa"/>
            <w:gridSpan w:val="10"/>
            <w:vAlign w:val="center"/>
          </w:tcPr>
          <w:p w:rsidR="00431DD9" w:rsidRDefault="00431DD9">
            <w:pPr>
              <w:pStyle w:val="ConsPlusNormal"/>
              <w:jc w:val="both"/>
              <w:outlineLvl w:val="4"/>
            </w:pPr>
            <w:r>
              <w:t>Задача 1 подпрограммы 2.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rsidR="00431DD9">
        <w:tc>
          <w:tcPr>
            <w:tcW w:w="454" w:type="dxa"/>
            <w:vMerge w:val="restart"/>
          </w:tcPr>
          <w:p w:rsidR="00431DD9" w:rsidRDefault="00431DD9">
            <w:pPr>
              <w:pStyle w:val="ConsPlusNormal"/>
              <w:jc w:val="center"/>
            </w:pPr>
            <w:r>
              <w:t>1.</w:t>
            </w:r>
          </w:p>
        </w:tc>
        <w:tc>
          <w:tcPr>
            <w:tcW w:w="1849" w:type="dxa"/>
            <w:vMerge w:val="restart"/>
          </w:tcPr>
          <w:p w:rsidR="00431DD9" w:rsidRDefault="00431DD9">
            <w:pPr>
              <w:pStyle w:val="ConsPlusNormal"/>
            </w:pPr>
            <w:r>
              <w:t xml:space="preserve">ВЦП "Организация подготовки и оформления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w:t>
            </w:r>
            <w:r>
              <w:lastRenderedPageBreak/>
              <w:t>значения в случаях, установленных Правительством Российской Федерации"</w:t>
            </w:r>
          </w:p>
        </w:tc>
        <w:tc>
          <w:tcPr>
            <w:tcW w:w="794" w:type="dxa"/>
            <w:vAlign w:val="center"/>
          </w:tcPr>
          <w:p w:rsidR="00431DD9" w:rsidRDefault="00431DD9">
            <w:pPr>
              <w:pStyle w:val="ConsPlusNormal"/>
              <w:jc w:val="center"/>
            </w:pPr>
            <w:r>
              <w:lastRenderedPageBreak/>
              <w:t>Всего</w:t>
            </w:r>
          </w:p>
        </w:tc>
        <w:tc>
          <w:tcPr>
            <w:tcW w:w="1020" w:type="dxa"/>
            <w:vAlign w:val="center"/>
          </w:tcPr>
          <w:p w:rsidR="00431DD9" w:rsidRDefault="00431DD9">
            <w:pPr>
              <w:pStyle w:val="ConsPlusNormal"/>
              <w:jc w:val="center"/>
            </w:pPr>
            <w:r>
              <w:t>205,4</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205,4</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val="restart"/>
          </w:tcPr>
          <w:p w:rsidR="00431DD9" w:rsidRDefault="00431DD9">
            <w:pPr>
              <w:pStyle w:val="ConsPlusNormal"/>
              <w:jc w:val="center"/>
            </w:pPr>
            <w:r>
              <w:t>Департамент по недропользованию и развитию нефтегазодобывающего комплекса Администрации Томской области</w:t>
            </w:r>
          </w:p>
        </w:tc>
        <w:tc>
          <w:tcPr>
            <w:tcW w:w="1834" w:type="dxa"/>
            <w:vAlign w:val="center"/>
          </w:tcPr>
          <w:p w:rsidR="00431DD9" w:rsidRDefault="00431DD9">
            <w:pPr>
              <w:pStyle w:val="ConsPlusNormal"/>
              <w:jc w:val="center"/>
            </w:pPr>
            <w:r>
              <w:t>X</w:t>
            </w:r>
          </w:p>
        </w:tc>
        <w:tc>
          <w:tcPr>
            <w:tcW w:w="1309" w:type="dxa"/>
            <w:vAlign w:val="center"/>
          </w:tcPr>
          <w:p w:rsidR="00431DD9" w:rsidRDefault="00431DD9">
            <w:pPr>
              <w:pStyle w:val="ConsPlusNormal"/>
              <w:jc w:val="center"/>
            </w:pPr>
            <w:r>
              <w:t>Х</w:t>
            </w: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2020 год</w:t>
            </w:r>
          </w:p>
        </w:tc>
        <w:tc>
          <w:tcPr>
            <w:tcW w:w="1020" w:type="dxa"/>
            <w:vAlign w:val="center"/>
          </w:tcPr>
          <w:p w:rsidR="00431DD9" w:rsidRDefault="00431DD9">
            <w:pPr>
              <w:pStyle w:val="ConsPlusNormal"/>
              <w:jc w:val="center"/>
            </w:pPr>
            <w:r>
              <w:t>67,6</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67,6</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val="restart"/>
          </w:tcPr>
          <w:p w:rsidR="00431DD9" w:rsidRDefault="00431DD9">
            <w:pPr>
              <w:pStyle w:val="ConsPlusNormal"/>
            </w:pPr>
            <w:r>
              <w:t>Количество муниципальных образований - получателей субвенции, ед.</w:t>
            </w:r>
          </w:p>
        </w:tc>
        <w:tc>
          <w:tcPr>
            <w:tcW w:w="1309" w:type="dxa"/>
            <w:vAlign w:val="center"/>
          </w:tcPr>
          <w:p w:rsidR="00431DD9" w:rsidRDefault="00431DD9">
            <w:pPr>
              <w:pStyle w:val="ConsPlusNormal"/>
              <w:jc w:val="center"/>
            </w:pPr>
            <w:r>
              <w:t>12</w:t>
            </w: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2021 год</w:t>
            </w:r>
          </w:p>
        </w:tc>
        <w:tc>
          <w:tcPr>
            <w:tcW w:w="1020" w:type="dxa"/>
            <w:vAlign w:val="center"/>
          </w:tcPr>
          <w:p w:rsidR="00431DD9" w:rsidRDefault="00431DD9">
            <w:pPr>
              <w:pStyle w:val="ConsPlusNormal"/>
              <w:jc w:val="center"/>
            </w:pPr>
            <w:r>
              <w:t>67,1</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67,1</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tcPr>
          <w:p w:rsidR="00431DD9" w:rsidRDefault="00431DD9">
            <w:pPr>
              <w:pStyle w:val="ConsPlusNormal"/>
            </w:pPr>
          </w:p>
        </w:tc>
        <w:tc>
          <w:tcPr>
            <w:tcW w:w="1309" w:type="dxa"/>
            <w:vAlign w:val="center"/>
          </w:tcPr>
          <w:p w:rsidR="00431DD9" w:rsidRDefault="00431DD9">
            <w:pPr>
              <w:pStyle w:val="ConsPlusNormal"/>
              <w:jc w:val="center"/>
            </w:pPr>
            <w:r>
              <w:t>12</w:t>
            </w: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2022 год</w:t>
            </w:r>
          </w:p>
        </w:tc>
        <w:tc>
          <w:tcPr>
            <w:tcW w:w="1020" w:type="dxa"/>
            <w:vAlign w:val="center"/>
          </w:tcPr>
          <w:p w:rsidR="00431DD9" w:rsidRDefault="00431DD9">
            <w:pPr>
              <w:pStyle w:val="ConsPlusNormal"/>
              <w:jc w:val="center"/>
            </w:pPr>
            <w:r>
              <w:t>70,7</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70,7</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val="restart"/>
            <w:vAlign w:val="center"/>
          </w:tcPr>
          <w:p w:rsidR="00431DD9" w:rsidRDefault="00431DD9">
            <w:pPr>
              <w:pStyle w:val="ConsPlusNormal"/>
            </w:pPr>
            <w:r>
              <w:t xml:space="preserve">Количество подготовленных и оформленных документов, удостоверяющих уточненные границы горного отвода (горноотводный акт и графические приложения) и являющихся неотъемлемой </w:t>
            </w:r>
            <w:r>
              <w:lastRenderedPageBreak/>
              <w:t>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 ед.</w:t>
            </w:r>
          </w:p>
        </w:tc>
        <w:tc>
          <w:tcPr>
            <w:tcW w:w="1309" w:type="dxa"/>
            <w:vAlign w:val="center"/>
          </w:tcPr>
          <w:p w:rsidR="00431DD9" w:rsidRDefault="00431DD9">
            <w:pPr>
              <w:pStyle w:val="ConsPlusNormal"/>
              <w:jc w:val="center"/>
            </w:pPr>
            <w:r>
              <w:lastRenderedPageBreak/>
              <w:t>12</w:t>
            </w: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2023 год</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tcPr>
          <w:p w:rsidR="00431DD9" w:rsidRDefault="00431DD9">
            <w:pPr>
              <w:pStyle w:val="ConsPlusNormal"/>
            </w:pPr>
          </w:p>
        </w:tc>
        <w:tc>
          <w:tcPr>
            <w:tcW w:w="1309" w:type="dxa"/>
            <w:vAlign w:val="center"/>
          </w:tcPr>
          <w:p w:rsidR="00431DD9" w:rsidRDefault="00431DD9">
            <w:pPr>
              <w:pStyle w:val="ConsPlusNormal"/>
              <w:jc w:val="center"/>
            </w:pPr>
            <w:r>
              <w:t>-</w:t>
            </w: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2024 год</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tcPr>
          <w:p w:rsidR="00431DD9" w:rsidRDefault="00431DD9">
            <w:pPr>
              <w:pStyle w:val="ConsPlusNormal"/>
            </w:pPr>
          </w:p>
        </w:tc>
        <w:tc>
          <w:tcPr>
            <w:tcW w:w="1309" w:type="dxa"/>
            <w:vAlign w:val="center"/>
          </w:tcPr>
          <w:p w:rsidR="00431DD9" w:rsidRDefault="00431DD9">
            <w:pPr>
              <w:pStyle w:val="ConsPlusNormal"/>
              <w:jc w:val="center"/>
            </w:pPr>
            <w:r>
              <w:t>-</w:t>
            </w: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2025 год</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tcPr>
          <w:p w:rsidR="00431DD9" w:rsidRDefault="00431DD9">
            <w:pPr>
              <w:pStyle w:val="ConsPlusNormal"/>
            </w:pPr>
          </w:p>
        </w:tc>
        <w:tc>
          <w:tcPr>
            <w:tcW w:w="1309" w:type="dxa"/>
            <w:vAlign w:val="center"/>
          </w:tcPr>
          <w:p w:rsidR="00431DD9" w:rsidRDefault="00431DD9">
            <w:pPr>
              <w:pStyle w:val="ConsPlusNormal"/>
              <w:jc w:val="center"/>
            </w:pPr>
            <w:r>
              <w:t>-</w:t>
            </w: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 xml:space="preserve">2026 год </w:t>
            </w:r>
            <w:r>
              <w:lastRenderedPageBreak/>
              <w:t>(прогнозный период)</w:t>
            </w:r>
          </w:p>
        </w:tc>
        <w:tc>
          <w:tcPr>
            <w:tcW w:w="1020" w:type="dxa"/>
            <w:vAlign w:val="center"/>
          </w:tcPr>
          <w:p w:rsidR="00431DD9" w:rsidRDefault="00431DD9">
            <w:pPr>
              <w:pStyle w:val="ConsPlusNormal"/>
              <w:jc w:val="center"/>
            </w:pPr>
            <w:r>
              <w:lastRenderedPageBreak/>
              <w:t>0,0</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tcPr>
          <w:p w:rsidR="00431DD9" w:rsidRDefault="00431DD9">
            <w:pPr>
              <w:pStyle w:val="ConsPlusNormal"/>
            </w:pPr>
          </w:p>
        </w:tc>
        <w:tc>
          <w:tcPr>
            <w:tcW w:w="1309" w:type="dxa"/>
            <w:vAlign w:val="center"/>
          </w:tcPr>
          <w:p w:rsidR="00431DD9" w:rsidRDefault="00431DD9">
            <w:pPr>
              <w:pStyle w:val="ConsPlusNormal"/>
              <w:jc w:val="center"/>
            </w:pPr>
            <w:r>
              <w:t>-</w:t>
            </w:r>
          </w:p>
        </w:tc>
      </w:tr>
      <w:tr w:rsidR="00431DD9">
        <w:tc>
          <w:tcPr>
            <w:tcW w:w="454" w:type="dxa"/>
            <w:vMerge w:val="restart"/>
          </w:tcPr>
          <w:p w:rsidR="00431DD9" w:rsidRDefault="00431DD9">
            <w:pPr>
              <w:pStyle w:val="ConsPlusNormal"/>
            </w:pPr>
          </w:p>
        </w:tc>
        <w:tc>
          <w:tcPr>
            <w:tcW w:w="1849" w:type="dxa"/>
            <w:vMerge w:val="restart"/>
          </w:tcPr>
          <w:p w:rsidR="00431DD9" w:rsidRDefault="00431DD9">
            <w:pPr>
              <w:pStyle w:val="ConsPlusNormal"/>
            </w:pPr>
            <w:r>
              <w:t>Итого по подпрограмме 2</w:t>
            </w:r>
          </w:p>
        </w:tc>
        <w:tc>
          <w:tcPr>
            <w:tcW w:w="794" w:type="dxa"/>
            <w:vAlign w:val="center"/>
          </w:tcPr>
          <w:p w:rsidR="00431DD9" w:rsidRDefault="00431DD9">
            <w:pPr>
              <w:pStyle w:val="ConsPlusNormal"/>
              <w:jc w:val="center"/>
            </w:pPr>
            <w:r>
              <w:t>Всего</w:t>
            </w:r>
          </w:p>
        </w:tc>
        <w:tc>
          <w:tcPr>
            <w:tcW w:w="1020" w:type="dxa"/>
            <w:vAlign w:val="center"/>
          </w:tcPr>
          <w:p w:rsidR="00431DD9" w:rsidRDefault="00431DD9">
            <w:pPr>
              <w:pStyle w:val="ConsPlusNormal"/>
              <w:jc w:val="center"/>
            </w:pPr>
            <w:r>
              <w:t>205,4</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205,4</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val="restart"/>
            <w:vAlign w:val="center"/>
          </w:tcPr>
          <w:p w:rsidR="00431DD9" w:rsidRDefault="00431DD9">
            <w:pPr>
              <w:pStyle w:val="ConsPlusNormal"/>
              <w:jc w:val="center"/>
            </w:pPr>
            <w:r>
              <w:t>Х</w:t>
            </w:r>
          </w:p>
        </w:tc>
        <w:tc>
          <w:tcPr>
            <w:tcW w:w="1834" w:type="dxa"/>
            <w:vMerge w:val="restart"/>
            <w:vAlign w:val="center"/>
          </w:tcPr>
          <w:p w:rsidR="00431DD9" w:rsidRDefault="00431DD9">
            <w:pPr>
              <w:pStyle w:val="ConsPlusNormal"/>
              <w:jc w:val="center"/>
            </w:pPr>
            <w:r>
              <w:t>X</w:t>
            </w:r>
          </w:p>
        </w:tc>
        <w:tc>
          <w:tcPr>
            <w:tcW w:w="1309" w:type="dxa"/>
            <w:vMerge w:val="restart"/>
            <w:vAlign w:val="center"/>
          </w:tcPr>
          <w:p w:rsidR="00431DD9" w:rsidRDefault="00431DD9">
            <w:pPr>
              <w:pStyle w:val="ConsPlusNormal"/>
              <w:jc w:val="center"/>
            </w:pPr>
            <w:r>
              <w:t>Х</w:t>
            </w: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2020 год</w:t>
            </w:r>
          </w:p>
        </w:tc>
        <w:tc>
          <w:tcPr>
            <w:tcW w:w="1020" w:type="dxa"/>
            <w:vAlign w:val="center"/>
          </w:tcPr>
          <w:p w:rsidR="00431DD9" w:rsidRDefault="00431DD9">
            <w:pPr>
              <w:pStyle w:val="ConsPlusNormal"/>
              <w:jc w:val="center"/>
            </w:pPr>
            <w:r>
              <w:t>67,6</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67,6</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tcPr>
          <w:p w:rsidR="00431DD9" w:rsidRDefault="00431DD9">
            <w:pPr>
              <w:pStyle w:val="ConsPlusNormal"/>
            </w:pPr>
          </w:p>
        </w:tc>
        <w:tc>
          <w:tcPr>
            <w:tcW w:w="1309" w:type="dxa"/>
            <w:vMerge/>
          </w:tcPr>
          <w:p w:rsidR="00431DD9" w:rsidRDefault="00431DD9">
            <w:pPr>
              <w:pStyle w:val="ConsPlusNormal"/>
            </w:pP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2021 год</w:t>
            </w:r>
          </w:p>
        </w:tc>
        <w:tc>
          <w:tcPr>
            <w:tcW w:w="1020" w:type="dxa"/>
            <w:vAlign w:val="center"/>
          </w:tcPr>
          <w:p w:rsidR="00431DD9" w:rsidRDefault="00431DD9">
            <w:pPr>
              <w:pStyle w:val="ConsPlusNormal"/>
              <w:jc w:val="center"/>
            </w:pPr>
            <w:r>
              <w:t>67,1</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67,1</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tcPr>
          <w:p w:rsidR="00431DD9" w:rsidRDefault="00431DD9">
            <w:pPr>
              <w:pStyle w:val="ConsPlusNormal"/>
            </w:pPr>
          </w:p>
        </w:tc>
        <w:tc>
          <w:tcPr>
            <w:tcW w:w="1309" w:type="dxa"/>
            <w:vMerge/>
          </w:tcPr>
          <w:p w:rsidR="00431DD9" w:rsidRDefault="00431DD9">
            <w:pPr>
              <w:pStyle w:val="ConsPlusNormal"/>
            </w:pP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2022 год</w:t>
            </w:r>
          </w:p>
        </w:tc>
        <w:tc>
          <w:tcPr>
            <w:tcW w:w="1020" w:type="dxa"/>
            <w:vAlign w:val="center"/>
          </w:tcPr>
          <w:p w:rsidR="00431DD9" w:rsidRDefault="00431DD9">
            <w:pPr>
              <w:pStyle w:val="ConsPlusNormal"/>
              <w:jc w:val="center"/>
            </w:pPr>
            <w:r>
              <w:t>70,7</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70,7</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tcPr>
          <w:p w:rsidR="00431DD9" w:rsidRDefault="00431DD9">
            <w:pPr>
              <w:pStyle w:val="ConsPlusNormal"/>
            </w:pPr>
          </w:p>
        </w:tc>
        <w:tc>
          <w:tcPr>
            <w:tcW w:w="1309" w:type="dxa"/>
            <w:vMerge/>
          </w:tcPr>
          <w:p w:rsidR="00431DD9" w:rsidRDefault="00431DD9">
            <w:pPr>
              <w:pStyle w:val="ConsPlusNormal"/>
            </w:pP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2023 год</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tcPr>
          <w:p w:rsidR="00431DD9" w:rsidRDefault="00431DD9">
            <w:pPr>
              <w:pStyle w:val="ConsPlusNormal"/>
            </w:pPr>
          </w:p>
        </w:tc>
        <w:tc>
          <w:tcPr>
            <w:tcW w:w="1309" w:type="dxa"/>
            <w:vMerge/>
          </w:tcPr>
          <w:p w:rsidR="00431DD9" w:rsidRDefault="00431DD9">
            <w:pPr>
              <w:pStyle w:val="ConsPlusNormal"/>
            </w:pP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2024 год</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tcPr>
          <w:p w:rsidR="00431DD9" w:rsidRDefault="00431DD9">
            <w:pPr>
              <w:pStyle w:val="ConsPlusNormal"/>
            </w:pPr>
          </w:p>
        </w:tc>
        <w:tc>
          <w:tcPr>
            <w:tcW w:w="1309" w:type="dxa"/>
            <w:vMerge/>
          </w:tcPr>
          <w:p w:rsidR="00431DD9" w:rsidRDefault="00431DD9">
            <w:pPr>
              <w:pStyle w:val="ConsPlusNormal"/>
            </w:pP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2025 год</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tcPr>
          <w:p w:rsidR="00431DD9" w:rsidRDefault="00431DD9">
            <w:pPr>
              <w:pStyle w:val="ConsPlusNormal"/>
            </w:pPr>
          </w:p>
        </w:tc>
        <w:tc>
          <w:tcPr>
            <w:tcW w:w="1309" w:type="dxa"/>
            <w:vMerge/>
          </w:tcPr>
          <w:p w:rsidR="00431DD9" w:rsidRDefault="00431DD9">
            <w:pPr>
              <w:pStyle w:val="ConsPlusNormal"/>
            </w:pPr>
          </w:p>
        </w:tc>
      </w:tr>
      <w:tr w:rsidR="00431DD9">
        <w:tc>
          <w:tcPr>
            <w:tcW w:w="454" w:type="dxa"/>
            <w:vMerge/>
          </w:tcPr>
          <w:p w:rsidR="00431DD9" w:rsidRDefault="00431DD9">
            <w:pPr>
              <w:pStyle w:val="ConsPlusNormal"/>
            </w:pPr>
          </w:p>
        </w:tc>
        <w:tc>
          <w:tcPr>
            <w:tcW w:w="1849" w:type="dxa"/>
            <w:vMerge/>
          </w:tcPr>
          <w:p w:rsidR="00431DD9" w:rsidRDefault="00431DD9">
            <w:pPr>
              <w:pStyle w:val="ConsPlusNormal"/>
            </w:pPr>
          </w:p>
        </w:tc>
        <w:tc>
          <w:tcPr>
            <w:tcW w:w="794" w:type="dxa"/>
            <w:vAlign w:val="center"/>
          </w:tcPr>
          <w:p w:rsidR="00431DD9" w:rsidRDefault="00431DD9">
            <w:pPr>
              <w:pStyle w:val="ConsPlusNormal"/>
              <w:jc w:val="center"/>
            </w:pPr>
            <w:r>
              <w:t xml:space="preserve">2026 </w:t>
            </w:r>
            <w:r>
              <w:lastRenderedPageBreak/>
              <w:t>год (прогнозный период)</w:t>
            </w:r>
          </w:p>
        </w:tc>
        <w:tc>
          <w:tcPr>
            <w:tcW w:w="1020" w:type="dxa"/>
            <w:vAlign w:val="center"/>
          </w:tcPr>
          <w:p w:rsidR="00431DD9" w:rsidRDefault="00431DD9">
            <w:pPr>
              <w:pStyle w:val="ConsPlusNormal"/>
              <w:jc w:val="center"/>
            </w:pPr>
            <w:r>
              <w:lastRenderedPageBreak/>
              <w:t>0,0</w:t>
            </w:r>
          </w:p>
        </w:tc>
        <w:tc>
          <w:tcPr>
            <w:tcW w:w="1020" w:type="dxa"/>
            <w:vAlign w:val="center"/>
          </w:tcPr>
          <w:p w:rsidR="00431DD9" w:rsidRDefault="00431DD9">
            <w:pPr>
              <w:pStyle w:val="ConsPlusNormal"/>
              <w:jc w:val="center"/>
            </w:pPr>
            <w:r>
              <w:t>0,0</w:t>
            </w:r>
          </w:p>
        </w:tc>
        <w:tc>
          <w:tcPr>
            <w:tcW w:w="737"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c>
          <w:tcPr>
            <w:tcW w:w="2524" w:type="dxa"/>
            <w:vMerge/>
          </w:tcPr>
          <w:p w:rsidR="00431DD9" w:rsidRDefault="00431DD9">
            <w:pPr>
              <w:pStyle w:val="ConsPlusNormal"/>
            </w:pPr>
          </w:p>
        </w:tc>
        <w:tc>
          <w:tcPr>
            <w:tcW w:w="1834" w:type="dxa"/>
            <w:vMerge/>
          </w:tcPr>
          <w:p w:rsidR="00431DD9" w:rsidRDefault="00431DD9">
            <w:pPr>
              <w:pStyle w:val="ConsPlusNormal"/>
            </w:pPr>
          </w:p>
        </w:tc>
        <w:tc>
          <w:tcPr>
            <w:tcW w:w="1309" w:type="dxa"/>
            <w:vMerge/>
          </w:tcPr>
          <w:p w:rsidR="00431DD9" w:rsidRDefault="00431DD9">
            <w:pPr>
              <w:pStyle w:val="ConsPlusNormal"/>
            </w:pPr>
          </w:p>
        </w:tc>
      </w:tr>
    </w:tbl>
    <w:p w:rsidR="00431DD9" w:rsidRDefault="00431DD9">
      <w:pPr>
        <w:pStyle w:val="ConsPlusNormal"/>
        <w:jc w:val="both"/>
      </w:pPr>
    </w:p>
    <w:p w:rsidR="00431DD9" w:rsidRDefault="00431DD9">
      <w:pPr>
        <w:pStyle w:val="ConsPlusTitle"/>
        <w:jc w:val="center"/>
        <w:outlineLvl w:val="2"/>
      </w:pPr>
      <w:r>
        <w:t>Условия и порядок софинансирования из федерального бюджета,</w:t>
      </w:r>
    </w:p>
    <w:p w:rsidR="00431DD9" w:rsidRDefault="00431DD9">
      <w:pPr>
        <w:pStyle w:val="ConsPlusTitle"/>
        <w:jc w:val="center"/>
      </w:pPr>
      <w:r>
        <w:t>внебюджетных источников</w:t>
      </w:r>
    </w:p>
    <w:p w:rsidR="00431DD9" w:rsidRDefault="00431DD9">
      <w:pPr>
        <w:pStyle w:val="ConsPlusNormal"/>
        <w:jc w:val="both"/>
      </w:pPr>
    </w:p>
    <w:p w:rsidR="00431DD9" w:rsidRDefault="00431DD9">
      <w:pPr>
        <w:pStyle w:val="ConsPlusNormal"/>
        <w:ind w:firstLine="540"/>
        <w:jc w:val="both"/>
      </w:pPr>
      <w:r>
        <w:t>Подпрограммой не предусмотрено софинансирование из федерального бюджета и внебюджетных источников.</w:t>
      </w:r>
    </w:p>
    <w:p w:rsidR="00431DD9" w:rsidRDefault="00431DD9">
      <w:pPr>
        <w:pStyle w:val="ConsPlusNormal"/>
        <w:jc w:val="both"/>
      </w:pPr>
    </w:p>
    <w:p w:rsidR="00431DD9" w:rsidRDefault="00431DD9">
      <w:pPr>
        <w:pStyle w:val="ConsPlusTitle"/>
        <w:jc w:val="center"/>
        <w:outlineLvl w:val="1"/>
      </w:pPr>
      <w:bookmarkStart w:id="42" w:name="P12253"/>
      <w:bookmarkEnd w:id="42"/>
      <w:r>
        <w:t>Подпрограмма 3 "Развитие промышленности в Томской области"</w:t>
      </w:r>
    </w:p>
    <w:p w:rsidR="00431DD9" w:rsidRDefault="00431DD9">
      <w:pPr>
        <w:pStyle w:val="ConsPlusNormal"/>
        <w:jc w:val="center"/>
      </w:pPr>
      <w:r>
        <w:t xml:space="preserve">(в ред. </w:t>
      </w:r>
      <w:hyperlink r:id="rId209">
        <w:r>
          <w:rPr>
            <w:color w:val="0000FF"/>
          </w:rPr>
          <w:t>постановления</w:t>
        </w:r>
      </w:hyperlink>
      <w:r>
        <w:t xml:space="preserve"> Администрации Томской области</w:t>
      </w:r>
    </w:p>
    <w:p w:rsidR="00431DD9" w:rsidRDefault="00431DD9">
      <w:pPr>
        <w:pStyle w:val="ConsPlusNormal"/>
        <w:jc w:val="center"/>
      </w:pPr>
      <w:r>
        <w:t>от 31.03.2022 N 131а)</w:t>
      </w:r>
    </w:p>
    <w:p w:rsidR="00431DD9" w:rsidRDefault="00431DD9">
      <w:pPr>
        <w:pStyle w:val="ConsPlusNormal"/>
        <w:jc w:val="both"/>
      </w:pPr>
    </w:p>
    <w:p w:rsidR="00431DD9" w:rsidRDefault="00431DD9">
      <w:pPr>
        <w:pStyle w:val="ConsPlusTitle"/>
        <w:jc w:val="center"/>
        <w:outlineLvl w:val="2"/>
      </w:pPr>
      <w:r>
        <w:t>Паспорт подпрограммы 3 "Развитие</w:t>
      </w:r>
    </w:p>
    <w:p w:rsidR="00431DD9" w:rsidRDefault="00431DD9">
      <w:pPr>
        <w:pStyle w:val="ConsPlusTitle"/>
        <w:jc w:val="center"/>
      </w:pPr>
      <w:r>
        <w:t>промышленности в Томской области"</w:t>
      </w:r>
    </w:p>
    <w:p w:rsidR="00431DD9" w:rsidRDefault="00431DD9">
      <w:pPr>
        <w:pStyle w:val="ConsPlusNormal"/>
        <w:jc w:val="center"/>
      </w:pPr>
      <w:r>
        <w:t xml:space="preserve">(в ред. </w:t>
      </w:r>
      <w:hyperlink r:id="rId210">
        <w:r>
          <w:rPr>
            <w:color w:val="0000FF"/>
          </w:rPr>
          <w:t>постановления</w:t>
        </w:r>
      </w:hyperlink>
      <w:r>
        <w:t xml:space="preserve"> Администрации Томской области</w:t>
      </w:r>
    </w:p>
    <w:p w:rsidR="00431DD9" w:rsidRDefault="00431DD9">
      <w:pPr>
        <w:pStyle w:val="ConsPlusNormal"/>
        <w:jc w:val="center"/>
      </w:pPr>
      <w:r>
        <w:t>от 31.03.2023 N 154а)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254"/>
        <w:gridCol w:w="1264"/>
        <w:gridCol w:w="1144"/>
        <w:gridCol w:w="1144"/>
        <w:gridCol w:w="1024"/>
        <w:gridCol w:w="1024"/>
        <w:gridCol w:w="1077"/>
        <w:gridCol w:w="784"/>
        <w:gridCol w:w="1399"/>
      </w:tblGrid>
      <w:tr w:rsidR="00431DD9">
        <w:tc>
          <w:tcPr>
            <w:tcW w:w="1849" w:type="dxa"/>
          </w:tcPr>
          <w:p w:rsidR="00431DD9" w:rsidRDefault="00431DD9">
            <w:pPr>
              <w:pStyle w:val="ConsPlusNormal"/>
            </w:pPr>
            <w:r>
              <w:t>Наименование подпрограммы</w:t>
            </w:r>
          </w:p>
        </w:tc>
        <w:tc>
          <w:tcPr>
            <w:tcW w:w="11114" w:type="dxa"/>
            <w:gridSpan w:val="9"/>
            <w:vAlign w:val="center"/>
          </w:tcPr>
          <w:p w:rsidR="00431DD9" w:rsidRDefault="00431DD9">
            <w:pPr>
              <w:pStyle w:val="ConsPlusNormal"/>
            </w:pPr>
            <w:r>
              <w:t>Развитие промышленности в Томской области (далее - подпрограмма 3)</w:t>
            </w:r>
          </w:p>
        </w:tc>
      </w:tr>
      <w:tr w:rsidR="00431DD9">
        <w:tc>
          <w:tcPr>
            <w:tcW w:w="1849" w:type="dxa"/>
          </w:tcPr>
          <w:p w:rsidR="00431DD9" w:rsidRDefault="00431DD9">
            <w:pPr>
              <w:pStyle w:val="ConsPlusNormal"/>
            </w:pPr>
            <w:r>
              <w:t>Соисполнитель государственной программы (ответственный за подпрограмму 3)</w:t>
            </w:r>
          </w:p>
        </w:tc>
        <w:tc>
          <w:tcPr>
            <w:tcW w:w="11114" w:type="dxa"/>
            <w:gridSpan w:val="9"/>
            <w:vAlign w:val="center"/>
          </w:tcPr>
          <w:p w:rsidR="00431DD9" w:rsidRDefault="00431DD9">
            <w:pPr>
              <w:pStyle w:val="ConsPlusNormal"/>
            </w:pPr>
            <w:r>
              <w:t>Департамент промышленности и энергетики Администрации Томской области</w:t>
            </w:r>
          </w:p>
        </w:tc>
      </w:tr>
      <w:tr w:rsidR="00431DD9">
        <w:tc>
          <w:tcPr>
            <w:tcW w:w="1849" w:type="dxa"/>
          </w:tcPr>
          <w:p w:rsidR="00431DD9" w:rsidRDefault="00431DD9">
            <w:pPr>
              <w:pStyle w:val="ConsPlusNormal"/>
            </w:pPr>
            <w:r>
              <w:t>Участники подпрограммы 3</w:t>
            </w:r>
          </w:p>
        </w:tc>
        <w:tc>
          <w:tcPr>
            <w:tcW w:w="11114" w:type="dxa"/>
            <w:gridSpan w:val="9"/>
            <w:vAlign w:val="center"/>
          </w:tcPr>
          <w:p w:rsidR="00431DD9" w:rsidRDefault="00431DD9">
            <w:pPr>
              <w:pStyle w:val="ConsPlusNormal"/>
              <w:jc w:val="both"/>
            </w:pPr>
            <w:r>
              <w:t>Департамент по недропользованию и развитию нефтегазодобывающего комплекса Администрации Томской области, Департамент лесного хозяйства Томской области, Департамент потребительского рынка Администрации Томской области, Департамент инвестиций Томской области, некоммерческая организация "Фонд развития промышленности Томской области" (по согласованию), томские промышленные предприятия (по согласованию)</w:t>
            </w:r>
          </w:p>
        </w:tc>
      </w:tr>
      <w:tr w:rsidR="00431DD9">
        <w:tc>
          <w:tcPr>
            <w:tcW w:w="1849" w:type="dxa"/>
          </w:tcPr>
          <w:p w:rsidR="00431DD9" w:rsidRDefault="00431DD9">
            <w:pPr>
              <w:pStyle w:val="ConsPlusNormal"/>
            </w:pPr>
            <w:r>
              <w:lastRenderedPageBreak/>
              <w:t>Цель подпрограммы 3</w:t>
            </w:r>
          </w:p>
        </w:tc>
        <w:tc>
          <w:tcPr>
            <w:tcW w:w="11114" w:type="dxa"/>
            <w:gridSpan w:val="9"/>
            <w:vAlign w:val="center"/>
          </w:tcPr>
          <w:p w:rsidR="00431DD9" w:rsidRDefault="00431DD9">
            <w:pPr>
              <w:pStyle w:val="ConsPlusNormal"/>
            </w:pPr>
            <w:r>
              <w:t>Создание благоприятных экономических и организационных условий для ведения хозяйственной деятельности в отраслях промышленности Томской области</w:t>
            </w:r>
          </w:p>
        </w:tc>
      </w:tr>
      <w:tr w:rsidR="00431DD9">
        <w:tc>
          <w:tcPr>
            <w:tcW w:w="1849" w:type="dxa"/>
            <w:vMerge w:val="restart"/>
          </w:tcPr>
          <w:p w:rsidR="00431DD9" w:rsidRDefault="00431DD9">
            <w:pPr>
              <w:pStyle w:val="ConsPlusNormal"/>
            </w:pPr>
            <w:r>
              <w:t>Показатели цели подпрограммы 3 и их значения (с детализацией по годам реализации)</w:t>
            </w:r>
          </w:p>
        </w:tc>
        <w:tc>
          <w:tcPr>
            <w:tcW w:w="2254" w:type="dxa"/>
            <w:vAlign w:val="center"/>
          </w:tcPr>
          <w:p w:rsidR="00431DD9" w:rsidRDefault="00431DD9">
            <w:pPr>
              <w:pStyle w:val="ConsPlusNormal"/>
              <w:jc w:val="center"/>
            </w:pPr>
            <w:r>
              <w:t>Показатели цели</w:t>
            </w:r>
          </w:p>
        </w:tc>
        <w:tc>
          <w:tcPr>
            <w:tcW w:w="1264" w:type="dxa"/>
            <w:vAlign w:val="center"/>
          </w:tcPr>
          <w:p w:rsidR="00431DD9" w:rsidRDefault="00431DD9">
            <w:pPr>
              <w:pStyle w:val="ConsPlusNormal"/>
              <w:jc w:val="center"/>
            </w:pPr>
            <w:r>
              <w:t>2019 год</w:t>
            </w:r>
          </w:p>
        </w:tc>
        <w:tc>
          <w:tcPr>
            <w:tcW w:w="114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2021 год</w:t>
            </w:r>
          </w:p>
        </w:tc>
        <w:tc>
          <w:tcPr>
            <w:tcW w:w="1024" w:type="dxa"/>
            <w:vAlign w:val="center"/>
          </w:tcPr>
          <w:p w:rsidR="00431DD9" w:rsidRDefault="00431DD9">
            <w:pPr>
              <w:pStyle w:val="ConsPlusNormal"/>
              <w:jc w:val="center"/>
            </w:pPr>
            <w:r>
              <w:t>2022 год</w:t>
            </w:r>
          </w:p>
        </w:tc>
        <w:tc>
          <w:tcPr>
            <w:tcW w:w="1024" w:type="dxa"/>
            <w:vAlign w:val="center"/>
          </w:tcPr>
          <w:p w:rsidR="00431DD9" w:rsidRDefault="00431DD9">
            <w:pPr>
              <w:pStyle w:val="ConsPlusNormal"/>
              <w:jc w:val="center"/>
            </w:pPr>
            <w:r>
              <w:t>2023 год</w:t>
            </w:r>
          </w:p>
        </w:tc>
        <w:tc>
          <w:tcPr>
            <w:tcW w:w="1077" w:type="dxa"/>
            <w:vAlign w:val="center"/>
          </w:tcPr>
          <w:p w:rsidR="00431DD9" w:rsidRDefault="00431DD9">
            <w:pPr>
              <w:pStyle w:val="ConsPlusNormal"/>
              <w:jc w:val="center"/>
            </w:pPr>
            <w:r>
              <w:t>2024 год</w:t>
            </w:r>
          </w:p>
        </w:tc>
        <w:tc>
          <w:tcPr>
            <w:tcW w:w="784" w:type="dxa"/>
            <w:vAlign w:val="center"/>
          </w:tcPr>
          <w:p w:rsidR="00431DD9" w:rsidRDefault="00431DD9">
            <w:pPr>
              <w:pStyle w:val="ConsPlusNormal"/>
              <w:jc w:val="center"/>
            </w:pPr>
            <w:r>
              <w:t>2025 год</w:t>
            </w:r>
          </w:p>
        </w:tc>
        <w:tc>
          <w:tcPr>
            <w:tcW w:w="1399" w:type="dxa"/>
            <w:vAlign w:val="center"/>
          </w:tcPr>
          <w:p w:rsidR="00431DD9" w:rsidRDefault="00431DD9">
            <w:pPr>
              <w:pStyle w:val="ConsPlusNormal"/>
              <w:jc w:val="center"/>
            </w:pPr>
            <w:r>
              <w:t>Прогнозный период 2026 год</w:t>
            </w:r>
          </w:p>
        </w:tc>
      </w:tr>
      <w:tr w:rsidR="00431DD9">
        <w:tc>
          <w:tcPr>
            <w:tcW w:w="1849" w:type="dxa"/>
            <w:vMerge/>
          </w:tcPr>
          <w:p w:rsidR="00431DD9" w:rsidRDefault="00431DD9">
            <w:pPr>
              <w:pStyle w:val="ConsPlusNormal"/>
            </w:pPr>
          </w:p>
        </w:tc>
        <w:tc>
          <w:tcPr>
            <w:tcW w:w="2254" w:type="dxa"/>
            <w:vAlign w:val="center"/>
          </w:tcPr>
          <w:p w:rsidR="00431DD9" w:rsidRDefault="00431DD9">
            <w:pPr>
              <w:pStyle w:val="ConsPlusNormal"/>
            </w:pPr>
            <w:r>
              <w:t>Индекс промышленного производства по виду экономической деятельности "Производство химических веществ и химических продуктов", в процентах к предыдущему году</w:t>
            </w:r>
          </w:p>
        </w:tc>
        <w:tc>
          <w:tcPr>
            <w:tcW w:w="1264" w:type="dxa"/>
            <w:vAlign w:val="center"/>
          </w:tcPr>
          <w:p w:rsidR="00431DD9" w:rsidRDefault="00431DD9">
            <w:pPr>
              <w:pStyle w:val="ConsPlusNormal"/>
              <w:jc w:val="center"/>
            </w:pPr>
            <w:r>
              <w:t>100,4</w:t>
            </w:r>
          </w:p>
        </w:tc>
        <w:tc>
          <w:tcPr>
            <w:tcW w:w="1144" w:type="dxa"/>
            <w:vAlign w:val="center"/>
          </w:tcPr>
          <w:p w:rsidR="00431DD9" w:rsidRDefault="00431DD9">
            <w:pPr>
              <w:pStyle w:val="ConsPlusNormal"/>
              <w:jc w:val="center"/>
            </w:pPr>
            <w:r>
              <w:t>102,3</w:t>
            </w:r>
          </w:p>
        </w:tc>
        <w:tc>
          <w:tcPr>
            <w:tcW w:w="1144" w:type="dxa"/>
            <w:vAlign w:val="center"/>
          </w:tcPr>
          <w:p w:rsidR="00431DD9" w:rsidRDefault="00431DD9">
            <w:pPr>
              <w:pStyle w:val="ConsPlusNormal"/>
              <w:jc w:val="center"/>
            </w:pPr>
            <w:r>
              <w:t>102,4</w:t>
            </w:r>
          </w:p>
        </w:tc>
        <w:tc>
          <w:tcPr>
            <w:tcW w:w="102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w:t>
            </w:r>
          </w:p>
        </w:tc>
        <w:tc>
          <w:tcPr>
            <w:tcW w:w="1077"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1399" w:type="dxa"/>
            <w:vAlign w:val="center"/>
          </w:tcPr>
          <w:p w:rsidR="00431DD9" w:rsidRDefault="00431DD9">
            <w:pPr>
              <w:pStyle w:val="ConsPlusNormal"/>
              <w:jc w:val="center"/>
            </w:pPr>
            <w:r>
              <w:t>-</w:t>
            </w:r>
          </w:p>
        </w:tc>
      </w:tr>
      <w:tr w:rsidR="00431DD9">
        <w:tc>
          <w:tcPr>
            <w:tcW w:w="1849" w:type="dxa"/>
            <w:vMerge/>
          </w:tcPr>
          <w:p w:rsidR="00431DD9" w:rsidRDefault="00431DD9">
            <w:pPr>
              <w:pStyle w:val="ConsPlusNormal"/>
            </w:pPr>
          </w:p>
        </w:tc>
        <w:tc>
          <w:tcPr>
            <w:tcW w:w="2254" w:type="dxa"/>
            <w:vAlign w:val="center"/>
          </w:tcPr>
          <w:p w:rsidR="00431DD9" w:rsidRDefault="00431DD9">
            <w:pPr>
              <w:pStyle w:val="ConsPlusNormal"/>
            </w:pPr>
            <w:r>
              <w:t>Индекс промышленного производства по виду экономической деятельности "Производство электрического оборудования", в процентах к предыдущему году</w:t>
            </w:r>
          </w:p>
        </w:tc>
        <w:tc>
          <w:tcPr>
            <w:tcW w:w="1264" w:type="dxa"/>
            <w:vAlign w:val="center"/>
          </w:tcPr>
          <w:p w:rsidR="00431DD9" w:rsidRDefault="00431DD9">
            <w:pPr>
              <w:pStyle w:val="ConsPlusNormal"/>
              <w:jc w:val="center"/>
            </w:pPr>
            <w:r>
              <w:t>102,2</w:t>
            </w:r>
          </w:p>
        </w:tc>
        <w:tc>
          <w:tcPr>
            <w:tcW w:w="1144" w:type="dxa"/>
            <w:vAlign w:val="center"/>
          </w:tcPr>
          <w:p w:rsidR="00431DD9" w:rsidRDefault="00431DD9">
            <w:pPr>
              <w:pStyle w:val="ConsPlusNormal"/>
              <w:jc w:val="center"/>
            </w:pPr>
            <w:r>
              <w:t>102,5</w:t>
            </w:r>
          </w:p>
        </w:tc>
        <w:tc>
          <w:tcPr>
            <w:tcW w:w="1144" w:type="dxa"/>
            <w:vAlign w:val="center"/>
          </w:tcPr>
          <w:p w:rsidR="00431DD9" w:rsidRDefault="00431DD9">
            <w:pPr>
              <w:pStyle w:val="ConsPlusNormal"/>
              <w:jc w:val="center"/>
            </w:pPr>
            <w:r>
              <w:t>101,8</w:t>
            </w:r>
          </w:p>
        </w:tc>
        <w:tc>
          <w:tcPr>
            <w:tcW w:w="102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w:t>
            </w:r>
          </w:p>
        </w:tc>
        <w:tc>
          <w:tcPr>
            <w:tcW w:w="1077"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1399" w:type="dxa"/>
            <w:vAlign w:val="center"/>
          </w:tcPr>
          <w:p w:rsidR="00431DD9" w:rsidRDefault="00431DD9">
            <w:pPr>
              <w:pStyle w:val="ConsPlusNormal"/>
              <w:jc w:val="center"/>
            </w:pPr>
            <w:r>
              <w:t>-</w:t>
            </w:r>
          </w:p>
        </w:tc>
      </w:tr>
      <w:tr w:rsidR="00431DD9">
        <w:tc>
          <w:tcPr>
            <w:tcW w:w="1849" w:type="dxa"/>
            <w:vMerge/>
          </w:tcPr>
          <w:p w:rsidR="00431DD9" w:rsidRDefault="00431DD9">
            <w:pPr>
              <w:pStyle w:val="ConsPlusNormal"/>
            </w:pPr>
          </w:p>
        </w:tc>
        <w:tc>
          <w:tcPr>
            <w:tcW w:w="2254" w:type="dxa"/>
            <w:vAlign w:val="center"/>
          </w:tcPr>
          <w:p w:rsidR="00431DD9" w:rsidRDefault="00431DD9">
            <w:pPr>
              <w:pStyle w:val="ConsPlusNormal"/>
            </w:pPr>
            <w:r>
              <w:t xml:space="preserve">Индекс промышленного производства по виду экономической </w:t>
            </w:r>
            <w:r>
              <w:lastRenderedPageBreak/>
              <w:t>деятельности "Добыча сырой нефти и природного газа", в процентах к предыдущему году</w:t>
            </w:r>
          </w:p>
        </w:tc>
        <w:tc>
          <w:tcPr>
            <w:tcW w:w="1264" w:type="dxa"/>
            <w:vAlign w:val="center"/>
          </w:tcPr>
          <w:p w:rsidR="00431DD9" w:rsidRDefault="00431DD9">
            <w:pPr>
              <w:pStyle w:val="ConsPlusNormal"/>
              <w:jc w:val="center"/>
            </w:pPr>
            <w:r>
              <w:lastRenderedPageBreak/>
              <w:t>98,1</w:t>
            </w:r>
          </w:p>
        </w:tc>
        <w:tc>
          <w:tcPr>
            <w:tcW w:w="1144" w:type="dxa"/>
            <w:vAlign w:val="center"/>
          </w:tcPr>
          <w:p w:rsidR="00431DD9" w:rsidRDefault="00431DD9">
            <w:pPr>
              <w:pStyle w:val="ConsPlusNormal"/>
              <w:jc w:val="center"/>
            </w:pPr>
            <w:r>
              <w:t>98,9</w:t>
            </w:r>
          </w:p>
        </w:tc>
        <w:tc>
          <w:tcPr>
            <w:tcW w:w="1144" w:type="dxa"/>
            <w:vAlign w:val="center"/>
          </w:tcPr>
          <w:p w:rsidR="00431DD9" w:rsidRDefault="00431DD9">
            <w:pPr>
              <w:pStyle w:val="ConsPlusNormal"/>
              <w:jc w:val="center"/>
            </w:pPr>
            <w:r>
              <w:t>99,5</w:t>
            </w:r>
          </w:p>
        </w:tc>
        <w:tc>
          <w:tcPr>
            <w:tcW w:w="102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w:t>
            </w:r>
          </w:p>
        </w:tc>
        <w:tc>
          <w:tcPr>
            <w:tcW w:w="1077"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1399" w:type="dxa"/>
            <w:vAlign w:val="center"/>
          </w:tcPr>
          <w:p w:rsidR="00431DD9" w:rsidRDefault="00431DD9">
            <w:pPr>
              <w:pStyle w:val="ConsPlusNormal"/>
              <w:jc w:val="center"/>
            </w:pPr>
            <w:r>
              <w:t>-</w:t>
            </w:r>
          </w:p>
        </w:tc>
      </w:tr>
      <w:tr w:rsidR="00431DD9">
        <w:tc>
          <w:tcPr>
            <w:tcW w:w="1849" w:type="dxa"/>
            <w:vMerge/>
          </w:tcPr>
          <w:p w:rsidR="00431DD9" w:rsidRDefault="00431DD9">
            <w:pPr>
              <w:pStyle w:val="ConsPlusNormal"/>
            </w:pPr>
          </w:p>
        </w:tc>
        <w:tc>
          <w:tcPr>
            <w:tcW w:w="2254" w:type="dxa"/>
            <w:vAlign w:val="center"/>
          </w:tcPr>
          <w:p w:rsidR="00431DD9" w:rsidRDefault="00431DD9">
            <w:pPr>
              <w:pStyle w:val="ConsPlusNormal"/>
            </w:pPr>
            <w:r>
              <w:t>Доля вида экономической деятельности "Добыча полезных ископаемых" в общем объеме промышленного производства, в процентах</w:t>
            </w:r>
          </w:p>
        </w:tc>
        <w:tc>
          <w:tcPr>
            <w:tcW w:w="126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39,76</w:t>
            </w:r>
          </w:p>
        </w:tc>
        <w:tc>
          <w:tcPr>
            <w:tcW w:w="1024" w:type="dxa"/>
            <w:vAlign w:val="center"/>
          </w:tcPr>
          <w:p w:rsidR="00431DD9" w:rsidRDefault="00431DD9">
            <w:pPr>
              <w:pStyle w:val="ConsPlusNormal"/>
              <w:jc w:val="center"/>
            </w:pPr>
            <w:r>
              <w:t>37,2</w:t>
            </w:r>
          </w:p>
        </w:tc>
        <w:tc>
          <w:tcPr>
            <w:tcW w:w="1077" w:type="dxa"/>
            <w:vAlign w:val="center"/>
          </w:tcPr>
          <w:p w:rsidR="00431DD9" w:rsidRDefault="00431DD9">
            <w:pPr>
              <w:pStyle w:val="ConsPlusNormal"/>
              <w:jc w:val="center"/>
            </w:pPr>
            <w:r>
              <w:t>35,3</w:t>
            </w:r>
          </w:p>
        </w:tc>
        <w:tc>
          <w:tcPr>
            <w:tcW w:w="784" w:type="dxa"/>
            <w:vAlign w:val="center"/>
          </w:tcPr>
          <w:p w:rsidR="00431DD9" w:rsidRDefault="00431DD9">
            <w:pPr>
              <w:pStyle w:val="ConsPlusNormal"/>
              <w:jc w:val="center"/>
            </w:pPr>
            <w:r>
              <w:t>34,0</w:t>
            </w:r>
          </w:p>
        </w:tc>
        <w:tc>
          <w:tcPr>
            <w:tcW w:w="1399" w:type="dxa"/>
            <w:vAlign w:val="center"/>
          </w:tcPr>
          <w:p w:rsidR="00431DD9" w:rsidRDefault="00431DD9">
            <w:pPr>
              <w:pStyle w:val="ConsPlusNormal"/>
              <w:jc w:val="center"/>
            </w:pPr>
            <w:r>
              <w:t>33,8</w:t>
            </w:r>
          </w:p>
        </w:tc>
      </w:tr>
      <w:tr w:rsidR="00431DD9">
        <w:tc>
          <w:tcPr>
            <w:tcW w:w="1849" w:type="dxa"/>
            <w:vMerge/>
          </w:tcPr>
          <w:p w:rsidR="00431DD9" w:rsidRDefault="00431DD9">
            <w:pPr>
              <w:pStyle w:val="ConsPlusNormal"/>
            </w:pPr>
          </w:p>
        </w:tc>
        <w:tc>
          <w:tcPr>
            <w:tcW w:w="2254" w:type="dxa"/>
            <w:vAlign w:val="center"/>
          </w:tcPr>
          <w:p w:rsidR="00431DD9" w:rsidRDefault="00431DD9">
            <w:pPr>
              <w:pStyle w:val="ConsPlusNormal"/>
            </w:pPr>
            <w:r>
              <w:t>Темп роста объема производства по виду экономической деятельности "Обрабатывающие производства" (в сопоставимых ценах, по отношению к 2020 году), %</w:t>
            </w:r>
          </w:p>
        </w:tc>
        <w:tc>
          <w:tcPr>
            <w:tcW w:w="126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107,67</w:t>
            </w:r>
          </w:p>
        </w:tc>
        <w:tc>
          <w:tcPr>
            <w:tcW w:w="1024" w:type="dxa"/>
            <w:vAlign w:val="center"/>
          </w:tcPr>
          <w:p w:rsidR="00431DD9" w:rsidRDefault="00431DD9">
            <w:pPr>
              <w:pStyle w:val="ConsPlusNormal"/>
              <w:jc w:val="center"/>
            </w:pPr>
            <w:r>
              <w:t>115</w:t>
            </w:r>
          </w:p>
        </w:tc>
        <w:tc>
          <w:tcPr>
            <w:tcW w:w="1077" w:type="dxa"/>
            <w:vAlign w:val="center"/>
          </w:tcPr>
          <w:p w:rsidR="00431DD9" w:rsidRDefault="00431DD9">
            <w:pPr>
              <w:pStyle w:val="ConsPlusNormal"/>
              <w:jc w:val="center"/>
            </w:pPr>
            <w:r>
              <w:t>118,5</w:t>
            </w:r>
          </w:p>
        </w:tc>
        <w:tc>
          <w:tcPr>
            <w:tcW w:w="784" w:type="dxa"/>
            <w:vAlign w:val="center"/>
          </w:tcPr>
          <w:p w:rsidR="00431DD9" w:rsidRDefault="00431DD9">
            <w:pPr>
              <w:pStyle w:val="ConsPlusNormal"/>
              <w:jc w:val="center"/>
            </w:pPr>
            <w:r>
              <w:t>120,9</w:t>
            </w:r>
          </w:p>
        </w:tc>
        <w:tc>
          <w:tcPr>
            <w:tcW w:w="1399" w:type="dxa"/>
            <w:vAlign w:val="center"/>
          </w:tcPr>
          <w:p w:rsidR="00431DD9" w:rsidRDefault="00431DD9">
            <w:pPr>
              <w:pStyle w:val="ConsPlusNormal"/>
              <w:jc w:val="center"/>
            </w:pPr>
            <w:r>
              <w:t>129</w:t>
            </w:r>
          </w:p>
        </w:tc>
      </w:tr>
      <w:tr w:rsidR="00431DD9">
        <w:tc>
          <w:tcPr>
            <w:tcW w:w="1849" w:type="dxa"/>
            <w:vMerge/>
          </w:tcPr>
          <w:p w:rsidR="00431DD9" w:rsidRDefault="00431DD9">
            <w:pPr>
              <w:pStyle w:val="ConsPlusNormal"/>
            </w:pPr>
          </w:p>
        </w:tc>
        <w:tc>
          <w:tcPr>
            <w:tcW w:w="2254" w:type="dxa"/>
            <w:vAlign w:val="center"/>
          </w:tcPr>
          <w:p w:rsidR="00431DD9" w:rsidRDefault="00431DD9">
            <w:pPr>
              <w:pStyle w:val="ConsPlusNormal"/>
            </w:pPr>
            <w:r>
              <w:t xml:space="preserve">Темп роста производительности труда по виду экономической деятельности </w:t>
            </w:r>
            <w:hyperlink r:id="rId211">
              <w:r>
                <w:rPr>
                  <w:color w:val="0000FF"/>
                </w:rPr>
                <w:t>"Обрабатывающие производства"</w:t>
              </w:r>
            </w:hyperlink>
            <w:r>
              <w:t xml:space="preserve"> ОКВЭД 2, в процентах к </w:t>
            </w:r>
            <w:r>
              <w:lastRenderedPageBreak/>
              <w:t>предыдущему году</w:t>
            </w:r>
          </w:p>
        </w:tc>
        <w:tc>
          <w:tcPr>
            <w:tcW w:w="1264" w:type="dxa"/>
            <w:vAlign w:val="center"/>
          </w:tcPr>
          <w:p w:rsidR="00431DD9" w:rsidRDefault="00431DD9">
            <w:pPr>
              <w:pStyle w:val="ConsPlusNormal"/>
              <w:jc w:val="center"/>
            </w:pPr>
            <w:r>
              <w:lastRenderedPageBreak/>
              <w:t>-</w:t>
            </w:r>
          </w:p>
        </w:tc>
        <w:tc>
          <w:tcPr>
            <w:tcW w:w="114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104,5</w:t>
            </w:r>
          </w:p>
        </w:tc>
        <w:tc>
          <w:tcPr>
            <w:tcW w:w="1024" w:type="dxa"/>
            <w:vAlign w:val="center"/>
          </w:tcPr>
          <w:p w:rsidR="00431DD9" w:rsidRDefault="00431DD9">
            <w:pPr>
              <w:pStyle w:val="ConsPlusNormal"/>
              <w:jc w:val="center"/>
            </w:pPr>
            <w:r>
              <w:t>105,0</w:t>
            </w:r>
          </w:p>
        </w:tc>
        <w:tc>
          <w:tcPr>
            <w:tcW w:w="1077" w:type="dxa"/>
            <w:vAlign w:val="center"/>
          </w:tcPr>
          <w:p w:rsidR="00431DD9" w:rsidRDefault="00431DD9">
            <w:pPr>
              <w:pStyle w:val="ConsPlusNormal"/>
              <w:jc w:val="center"/>
            </w:pPr>
            <w:r>
              <w:t>105,0</w:t>
            </w:r>
          </w:p>
        </w:tc>
        <w:tc>
          <w:tcPr>
            <w:tcW w:w="784" w:type="dxa"/>
            <w:vAlign w:val="center"/>
          </w:tcPr>
          <w:p w:rsidR="00431DD9" w:rsidRDefault="00431DD9">
            <w:pPr>
              <w:pStyle w:val="ConsPlusNormal"/>
              <w:jc w:val="center"/>
            </w:pPr>
            <w:r>
              <w:t>105,5</w:t>
            </w:r>
          </w:p>
        </w:tc>
        <w:tc>
          <w:tcPr>
            <w:tcW w:w="1399" w:type="dxa"/>
            <w:vAlign w:val="center"/>
          </w:tcPr>
          <w:p w:rsidR="00431DD9" w:rsidRDefault="00431DD9">
            <w:pPr>
              <w:pStyle w:val="ConsPlusNormal"/>
              <w:jc w:val="center"/>
            </w:pPr>
            <w:r>
              <w:t>105,5</w:t>
            </w:r>
          </w:p>
        </w:tc>
      </w:tr>
      <w:tr w:rsidR="00431DD9">
        <w:tc>
          <w:tcPr>
            <w:tcW w:w="1849" w:type="dxa"/>
            <w:vMerge w:val="restart"/>
          </w:tcPr>
          <w:p w:rsidR="00431DD9" w:rsidRDefault="00431DD9">
            <w:pPr>
              <w:pStyle w:val="ConsPlusNormal"/>
            </w:pPr>
            <w:r>
              <w:lastRenderedPageBreak/>
              <w:t>Задачи подпрограммы 3</w:t>
            </w:r>
          </w:p>
        </w:tc>
        <w:tc>
          <w:tcPr>
            <w:tcW w:w="11114" w:type="dxa"/>
            <w:gridSpan w:val="9"/>
            <w:vAlign w:val="center"/>
          </w:tcPr>
          <w:p w:rsidR="00431DD9" w:rsidRDefault="00431DD9">
            <w:pPr>
              <w:pStyle w:val="ConsPlusNormal"/>
            </w:pPr>
            <w:r>
              <w:t>Задача 1. Создание и обеспечение механизма финансовой поддержки развития промышленности</w:t>
            </w:r>
          </w:p>
        </w:tc>
      </w:tr>
      <w:tr w:rsidR="00431DD9">
        <w:tc>
          <w:tcPr>
            <w:tcW w:w="1849" w:type="dxa"/>
            <w:vMerge/>
          </w:tcPr>
          <w:p w:rsidR="00431DD9" w:rsidRDefault="00431DD9">
            <w:pPr>
              <w:pStyle w:val="ConsPlusNormal"/>
            </w:pPr>
          </w:p>
        </w:tc>
        <w:tc>
          <w:tcPr>
            <w:tcW w:w="11114" w:type="dxa"/>
            <w:gridSpan w:val="9"/>
            <w:vAlign w:val="center"/>
          </w:tcPr>
          <w:p w:rsidR="00431DD9" w:rsidRDefault="00431DD9">
            <w:pPr>
              <w:pStyle w:val="ConsPlusNormal"/>
            </w:pPr>
            <w:r>
              <w:t>Задача 2. Развитие в Томской области инфраструктуры и системы мер поддержки предприятий промышленности</w:t>
            </w:r>
          </w:p>
        </w:tc>
      </w:tr>
      <w:tr w:rsidR="00431DD9">
        <w:tc>
          <w:tcPr>
            <w:tcW w:w="1849" w:type="dxa"/>
            <w:vMerge/>
          </w:tcPr>
          <w:p w:rsidR="00431DD9" w:rsidRDefault="00431DD9">
            <w:pPr>
              <w:pStyle w:val="ConsPlusNormal"/>
            </w:pPr>
          </w:p>
        </w:tc>
        <w:tc>
          <w:tcPr>
            <w:tcW w:w="11114" w:type="dxa"/>
            <w:gridSpan w:val="9"/>
            <w:vAlign w:val="center"/>
          </w:tcPr>
          <w:p w:rsidR="00431DD9" w:rsidRDefault="00431DD9">
            <w:pPr>
              <w:pStyle w:val="ConsPlusNormal"/>
            </w:pPr>
            <w:r>
              <w:t>Задача 3. Содействие технологическому перевооружению и модернизации промышленных предприятий, повышению их конкурентоспособности</w:t>
            </w:r>
          </w:p>
        </w:tc>
      </w:tr>
      <w:tr w:rsidR="00431DD9">
        <w:tc>
          <w:tcPr>
            <w:tcW w:w="1849" w:type="dxa"/>
            <w:vMerge/>
          </w:tcPr>
          <w:p w:rsidR="00431DD9" w:rsidRDefault="00431DD9">
            <w:pPr>
              <w:pStyle w:val="ConsPlusNormal"/>
            </w:pPr>
          </w:p>
        </w:tc>
        <w:tc>
          <w:tcPr>
            <w:tcW w:w="11114" w:type="dxa"/>
            <w:gridSpan w:val="9"/>
            <w:vAlign w:val="center"/>
          </w:tcPr>
          <w:p w:rsidR="00431DD9" w:rsidRDefault="00431DD9">
            <w:pPr>
              <w:pStyle w:val="ConsPlusNormal"/>
            </w:pPr>
            <w:r>
              <w:t>Задача 4. Стимулирование промышленных предприятий к созданию новой высокотехнологичной продукции</w:t>
            </w:r>
          </w:p>
        </w:tc>
      </w:tr>
      <w:tr w:rsidR="00431DD9">
        <w:tc>
          <w:tcPr>
            <w:tcW w:w="1849" w:type="dxa"/>
            <w:vMerge/>
          </w:tcPr>
          <w:p w:rsidR="00431DD9" w:rsidRDefault="00431DD9">
            <w:pPr>
              <w:pStyle w:val="ConsPlusNormal"/>
            </w:pPr>
          </w:p>
        </w:tc>
        <w:tc>
          <w:tcPr>
            <w:tcW w:w="11114" w:type="dxa"/>
            <w:gridSpan w:val="9"/>
            <w:vAlign w:val="center"/>
          </w:tcPr>
          <w:p w:rsidR="00431DD9" w:rsidRDefault="00431DD9">
            <w:pPr>
              <w:pStyle w:val="ConsPlusNormal"/>
            </w:pPr>
            <w:r>
              <w:t>Задача 5. Повышение эффективности нефтегазодобывающего комплекса Томской области</w:t>
            </w:r>
          </w:p>
        </w:tc>
      </w:tr>
      <w:tr w:rsidR="00431DD9">
        <w:tc>
          <w:tcPr>
            <w:tcW w:w="1849" w:type="dxa"/>
            <w:vMerge w:val="restart"/>
            <w:tcBorders>
              <w:bottom w:val="nil"/>
            </w:tcBorders>
          </w:tcPr>
          <w:p w:rsidR="00431DD9" w:rsidRDefault="00431DD9">
            <w:pPr>
              <w:pStyle w:val="ConsPlusNormal"/>
            </w:pPr>
            <w:r>
              <w:t>Показатели задач подпрограммы 3 и их значения (с детализацией по годам реализации)</w:t>
            </w:r>
          </w:p>
        </w:tc>
        <w:tc>
          <w:tcPr>
            <w:tcW w:w="2254" w:type="dxa"/>
            <w:vAlign w:val="center"/>
          </w:tcPr>
          <w:p w:rsidR="00431DD9" w:rsidRDefault="00431DD9">
            <w:pPr>
              <w:pStyle w:val="ConsPlusNormal"/>
            </w:pPr>
            <w:r>
              <w:t>Показатели задач</w:t>
            </w:r>
          </w:p>
        </w:tc>
        <w:tc>
          <w:tcPr>
            <w:tcW w:w="1264" w:type="dxa"/>
            <w:vAlign w:val="center"/>
          </w:tcPr>
          <w:p w:rsidR="00431DD9" w:rsidRDefault="00431DD9">
            <w:pPr>
              <w:pStyle w:val="ConsPlusNormal"/>
              <w:jc w:val="center"/>
            </w:pPr>
            <w:r>
              <w:t>2019 год</w:t>
            </w:r>
          </w:p>
        </w:tc>
        <w:tc>
          <w:tcPr>
            <w:tcW w:w="114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2021 год</w:t>
            </w:r>
          </w:p>
        </w:tc>
        <w:tc>
          <w:tcPr>
            <w:tcW w:w="1024" w:type="dxa"/>
            <w:vAlign w:val="center"/>
          </w:tcPr>
          <w:p w:rsidR="00431DD9" w:rsidRDefault="00431DD9">
            <w:pPr>
              <w:pStyle w:val="ConsPlusNormal"/>
              <w:jc w:val="center"/>
            </w:pPr>
            <w:r>
              <w:t>2022 год</w:t>
            </w:r>
          </w:p>
        </w:tc>
        <w:tc>
          <w:tcPr>
            <w:tcW w:w="1024" w:type="dxa"/>
            <w:vAlign w:val="center"/>
          </w:tcPr>
          <w:p w:rsidR="00431DD9" w:rsidRDefault="00431DD9">
            <w:pPr>
              <w:pStyle w:val="ConsPlusNormal"/>
              <w:jc w:val="center"/>
            </w:pPr>
            <w:r>
              <w:t>2023 год</w:t>
            </w:r>
          </w:p>
        </w:tc>
        <w:tc>
          <w:tcPr>
            <w:tcW w:w="1077" w:type="dxa"/>
            <w:vAlign w:val="center"/>
          </w:tcPr>
          <w:p w:rsidR="00431DD9" w:rsidRDefault="00431DD9">
            <w:pPr>
              <w:pStyle w:val="ConsPlusNormal"/>
              <w:jc w:val="center"/>
            </w:pPr>
            <w:r>
              <w:t>2024 год</w:t>
            </w:r>
          </w:p>
        </w:tc>
        <w:tc>
          <w:tcPr>
            <w:tcW w:w="784" w:type="dxa"/>
            <w:vAlign w:val="center"/>
          </w:tcPr>
          <w:p w:rsidR="00431DD9" w:rsidRDefault="00431DD9">
            <w:pPr>
              <w:pStyle w:val="ConsPlusNormal"/>
              <w:jc w:val="center"/>
            </w:pPr>
            <w:r>
              <w:t>2025 год</w:t>
            </w:r>
          </w:p>
        </w:tc>
        <w:tc>
          <w:tcPr>
            <w:tcW w:w="1399" w:type="dxa"/>
            <w:vAlign w:val="center"/>
          </w:tcPr>
          <w:p w:rsidR="00431DD9" w:rsidRDefault="00431DD9">
            <w:pPr>
              <w:pStyle w:val="ConsPlusNormal"/>
              <w:jc w:val="center"/>
            </w:pPr>
            <w:r>
              <w:t>Прогнозный период 2026 год</w:t>
            </w:r>
          </w:p>
        </w:tc>
      </w:tr>
      <w:tr w:rsidR="00431DD9">
        <w:tc>
          <w:tcPr>
            <w:tcW w:w="1849" w:type="dxa"/>
            <w:vMerge/>
            <w:tcBorders>
              <w:bottom w:val="nil"/>
            </w:tcBorders>
          </w:tcPr>
          <w:p w:rsidR="00431DD9" w:rsidRDefault="00431DD9">
            <w:pPr>
              <w:pStyle w:val="ConsPlusNormal"/>
            </w:pPr>
          </w:p>
        </w:tc>
        <w:tc>
          <w:tcPr>
            <w:tcW w:w="11114" w:type="dxa"/>
            <w:gridSpan w:val="9"/>
            <w:vAlign w:val="center"/>
          </w:tcPr>
          <w:p w:rsidR="00431DD9" w:rsidRDefault="00431DD9">
            <w:pPr>
              <w:pStyle w:val="ConsPlusNormal"/>
            </w:pPr>
            <w:r>
              <w:t>Задача 1. Создание и обеспечение механизма финансовой поддержки развития промышленности</w:t>
            </w:r>
          </w:p>
        </w:tc>
      </w:tr>
      <w:tr w:rsidR="00431DD9">
        <w:tc>
          <w:tcPr>
            <w:tcW w:w="1849" w:type="dxa"/>
            <w:vMerge/>
            <w:tcBorders>
              <w:bottom w:val="nil"/>
            </w:tcBorders>
          </w:tcPr>
          <w:p w:rsidR="00431DD9" w:rsidRDefault="00431DD9">
            <w:pPr>
              <w:pStyle w:val="ConsPlusNormal"/>
            </w:pPr>
          </w:p>
        </w:tc>
        <w:tc>
          <w:tcPr>
            <w:tcW w:w="2254" w:type="dxa"/>
            <w:vAlign w:val="center"/>
          </w:tcPr>
          <w:p w:rsidR="00431DD9" w:rsidRDefault="00431DD9">
            <w:pPr>
              <w:pStyle w:val="ConsPlusNormal"/>
            </w:pPr>
            <w:r>
              <w:t>Объем выданных займов на пополнение оборотных средств субъектов промышленности, млн руб.</w:t>
            </w:r>
          </w:p>
        </w:tc>
        <w:tc>
          <w:tcPr>
            <w:tcW w:w="126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Не менее 10</w:t>
            </w:r>
          </w:p>
        </w:tc>
        <w:tc>
          <w:tcPr>
            <w:tcW w:w="1024" w:type="dxa"/>
            <w:vAlign w:val="center"/>
          </w:tcPr>
          <w:p w:rsidR="00431DD9" w:rsidRDefault="00431DD9">
            <w:pPr>
              <w:pStyle w:val="ConsPlusNormal"/>
              <w:jc w:val="center"/>
            </w:pPr>
            <w:r>
              <w:t>-</w:t>
            </w:r>
          </w:p>
        </w:tc>
        <w:tc>
          <w:tcPr>
            <w:tcW w:w="1077"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1399" w:type="dxa"/>
            <w:vAlign w:val="center"/>
          </w:tcPr>
          <w:p w:rsidR="00431DD9" w:rsidRDefault="00431DD9">
            <w:pPr>
              <w:pStyle w:val="ConsPlusNormal"/>
              <w:jc w:val="center"/>
            </w:pPr>
            <w:r>
              <w:t>-</w:t>
            </w:r>
          </w:p>
        </w:tc>
      </w:tr>
      <w:tr w:rsidR="00431DD9">
        <w:tc>
          <w:tcPr>
            <w:tcW w:w="1849" w:type="dxa"/>
            <w:vMerge/>
            <w:tcBorders>
              <w:bottom w:val="nil"/>
            </w:tcBorders>
          </w:tcPr>
          <w:p w:rsidR="00431DD9" w:rsidRDefault="00431DD9">
            <w:pPr>
              <w:pStyle w:val="ConsPlusNormal"/>
            </w:pPr>
          </w:p>
        </w:tc>
        <w:tc>
          <w:tcPr>
            <w:tcW w:w="2254" w:type="dxa"/>
            <w:vAlign w:val="center"/>
          </w:tcPr>
          <w:p w:rsidR="00431DD9" w:rsidRDefault="00431DD9">
            <w:pPr>
              <w:pStyle w:val="ConsPlusNormal"/>
            </w:pPr>
            <w:r>
              <w:t>Объем выданных займов субъектам промышленности (накопленным итогом), млн руб.</w:t>
            </w:r>
          </w:p>
        </w:tc>
        <w:tc>
          <w:tcPr>
            <w:tcW w:w="126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Не менее 20</w:t>
            </w:r>
          </w:p>
        </w:tc>
        <w:tc>
          <w:tcPr>
            <w:tcW w:w="1077" w:type="dxa"/>
            <w:vAlign w:val="center"/>
          </w:tcPr>
          <w:p w:rsidR="00431DD9" w:rsidRDefault="00431DD9">
            <w:pPr>
              <w:pStyle w:val="ConsPlusNormal"/>
              <w:jc w:val="center"/>
            </w:pPr>
            <w:r>
              <w:t>Не менее 30</w:t>
            </w:r>
          </w:p>
        </w:tc>
        <w:tc>
          <w:tcPr>
            <w:tcW w:w="784" w:type="dxa"/>
            <w:vAlign w:val="center"/>
          </w:tcPr>
          <w:p w:rsidR="00431DD9" w:rsidRDefault="00431DD9">
            <w:pPr>
              <w:pStyle w:val="ConsPlusNormal"/>
              <w:jc w:val="center"/>
            </w:pPr>
            <w:r>
              <w:t>Не менее 40</w:t>
            </w:r>
          </w:p>
        </w:tc>
        <w:tc>
          <w:tcPr>
            <w:tcW w:w="1399" w:type="dxa"/>
            <w:vAlign w:val="center"/>
          </w:tcPr>
          <w:p w:rsidR="00431DD9" w:rsidRDefault="00431DD9">
            <w:pPr>
              <w:pStyle w:val="ConsPlusNormal"/>
              <w:jc w:val="center"/>
            </w:pPr>
            <w:r>
              <w:t>Не менее 50</w:t>
            </w:r>
          </w:p>
        </w:tc>
      </w:tr>
      <w:tr w:rsidR="00431DD9">
        <w:tc>
          <w:tcPr>
            <w:tcW w:w="1849" w:type="dxa"/>
            <w:vMerge/>
            <w:tcBorders>
              <w:bottom w:val="nil"/>
            </w:tcBorders>
          </w:tcPr>
          <w:p w:rsidR="00431DD9" w:rsidRDefault="00431DD9">
            <w:pPr>
              <w:pStyle w:val="ConsPlusNormal"/>
            </w:pPr>
          </w:p>
        </w:tc>
        <w:tc>
          <w:tcPr>
            <w:tcW w:w="11114" w:type="dxa"/>
            <w:gridSpan w:val="9"/>
            <w:vAlign w:val="center"/>
          </w:tcPr>
          <w:p w:rsidR="00431DD9" w:rsidRDefault="00431DD9">
            <w:pPr>
              <w:pStyle w:val="ConsPlusNormal"/>
            </w:pPr>
            <w:r>
              <w:t>Задача 2. Развитие в Томской области инфраструктуры и системы мер поддержки предприятий промышленности</w:t>
            </w:r>
          </w:p>
        </w:tc>
      </w:tr>
      <w:tr w:rsidR="00431DD9">
        <w:tc>
          <w:tcPr>
            <w:tcW w:w="1849" w:type="dxa"/>
            <w:vMerge/>
            <w:tcBorders>
              <w:bottom w:val="nil"/>
            </w:tcBorders>
          </w:tcPr>
          <w:p w:rsidR="00431DD9" w:rsidRDefault="00431DD9">
            <w:pPr>
              <w:pStyle w:val="ConsPlusNormal"/>
            </w:pPr>
          </w:p>
        </w:tc>
        <w:tc>
          <w:tcPr>
            <w:tcW w:w="2254" w:type="dxa"/>
            <w:vAlign w:val="center"/>
          </w:tcPr>
          <w:p w:rsidR="00431DD9" w:rsidRDefault="00431DD9">
            <w:pPr>
              <w:pStyle w:val="ConsPlusNormal"/>
            </w:pPr>
            <w:r>
              <w:t xml:space="preserve">Количество </w:t>
            </w:r>
            <w:r>
              <w:lastRenderedPageBreak/>
              <w:t>предприятий промышленности, получивших финансовую поддержку (накопленным итогом), ед.</w:t>
            </w:r>
          </w:p>
        </w:tc>
        <w:tc>
          <w:tcPr>
            <w:tcW w:w="1264" w:type="dxa"/>
            <w:vAlign w:val="center"/>
          </w:tcPr>
          <w:p w:rsidR="00431DD9" w:rsidRDefault="00431DD9">
            <w:pPr>
              <w:pStyle w:val="ConsPlusNormal"/>
              <w:jc w:val="center"/>
            </w:pPr>
            <w:r>
              <w:lastRenderedPageBreak/>
              <w:t>-</w:t>
            </w:r>
          </w:p>
        </w:tc>
        <w:tc>
          <w:tcPr>
            <w:tcW w:w="114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 xml:space="preserve">Не менее </w:t>
            </w:r>
            <w:r>
              <w:lastRenderedPageBreak/>
              <w:t>2</w:t>
            </w:r>
          </w:p>
        </w:tc>
        <w:tc>
          <w:tcPr>
            <w:tcW w:w="1024" w:type="dxa"/>
            <w:vAlign w:val="center"/>
          </w:tcPr>
          <w:p w:rsidR="00431DD9" w:rsidRDefault="00431DD9">
            <w:pPr>
              <w:pStyle w:val="ConsPlusNormal"/>
              <w:jc w:val="center"/>
            </w:pPr>
            <w:r>
              <w:lastRenderedPageBreak/>
              <w:t xml:space="preserve">Не менее </w:t>
            </w:r>
            <w:r>
              <w:lastRenderedPageBreak/>
              <w:t>6</w:t>
            </w:r>
          </w:p>
        </w:tc>
        <w:tc>
          <w:tcPr>
            <w:tcW w:w="1077" w:type="dxa"/>
            <w:vAlign w:val="center"/>
          </w:tcPr>
          <w:p w:rsidR="00431DD9" w:rsidRDefault="00431DD9">
            <w:pPr>
              <w:pStyle w:val="ConsPlusNormal"/>
              <w:jc w:val="center"/>
            </w:pPr>
            <w:r>
              <w:lastRenderedPageBreak/>
              <w:t xml:space="preserve">Не менее </w:t>
            </w:r>
            <w:r>
              <w:lastRenderedPageBreak/>
              <w:t>9</w:t>
            </w:r>
          </w:p>
        </w:tc>
        <w:tc>
          <w:tcPr>
            <w:tcW w:w="784" w:type="dxa"/>
            <w:vAlign w:val="center"/>
          </w:tcPr>
          <w:p w:rsidR="00431DD9" w:rsidRDefault="00431DD9">
            <w:pPr>
              <w:pStyle w:val="ConsPlusNormal"/>
              <w:jc w:val="center"/>
            </w:pPr>
            <w:r>
              <w:lastRenderedPageBreak/>
              <w:t xml:space="preserve">Не </w:t>
            </w:r>
            <w:r>
              <w:lastRenderedPageBreak/>
              <w:t>менее 9</w:t>
            </w:r>
          </w:p>
        </w:tc>
        <w:tc>
          <w:tcPr>
            <w:tcW w:w="1399" w:type="dxa"/>
            <w:vAlign w:val="center"/>
          </w:tcPr>
          <w:p w:rsidR="00431DD9" w:rsidRDefault="00431DD9">
            <w:pPr>
              <w:pStyle w:val="ConsPlusNormal"/>
              <w:jc w:val="center"/>
            </w:pPr>
            <w:r>
              <w:lastRenderedPageBreak/>
              <w:t>Не менее 9</w:t>
            </w:r>
          </w:p>
        </w:tc>
      </w:tr>
      <w:tr w:rsidR="00431DD9">
        <w:tc>
          <w:tcPr>
            <w:tcW w:w="1849" w:type="dxa"/>
            <w:vMerge/>
            <w:tcBorders>
              <w:bottom w:val="nil"/>
            </w:tcBorders>
          </w:tcPr>
          <w:p w:rsidR="00431DD9" w:rsidRDefault="00431DD9">
            <w:pPr>
              <w:pStyle w:val="ConsPlusNormal"/>
            </w:pPr>
          </w:p>
        </w:tc>
        <w:tc>
          <w:tcPr>
            <w:tcW w:w="2254" w:type="dxa"/>
            <w:vAlign w:val="center"/>
          </w:tcPr>
          <w:p w:rsidR="00431DD9" w:rsidRDefault="00431DD9">
            <w:pPr>
              <w:pStyle w:val="ConsPlusNormal"/>
            </w:pPr>
            <w:r>
              <w:t>Уровень обеспеченности финансовой поддержкой предприятий промышленности, %</w:t>
            </w:r>
          </w:p>
        </w:tc>
        <w:tc>
          <w:tcPr>
            <w:tcW w:w="126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89</w:t>
            </w:r>
          </w:p>
        </w:tc>
        <w:tc>
          <w:tcPr>
            <w:tcW w:w="1024" w:type="dxa"/>
            <w:vAlign w:val="center"/>
          </w:tcPr>
          <w:p w:rsidR="00431DD9" w:rsidRDefault="00431DD9">
            <w:pPr>
              <w:pStyle w:val="ConsPlusNormal"/>
              <w:jc w:val="center"/>
            </w:pPr>
            <w:r>
              <w:t>89</w:t>
            </w:r>
          </w:p>
        </w:tc>
        <w:tc>
          <w:tcPr>
            <w:tcW w:w="1077" w:type="dxa"/>
            <w:vAlign w:val="center"/>
          </w:tcPr>
          <w:p w:rsidR="00431DD9" w:rsidRDefault="00431DD9">
            <w:pPr>
              <w:pStyle w:val="ConsPlusNormal"/>
              <w:jc w:val="center"/>
            </w:pPr>
            <w:r>
              <w:t>89</w:t>
            </w:r>
          </w:p>
        </w:tc>
        <w:tc>
          <w:tcPr>
            <w:tcW w:w="784" w:type="dxa"/>
            <w:vAlign w:val="center"/>
          </w:tcPr>
          <w:p w:rsidR="00431DD9" w:rsidRDefault="00431DD9">
            <w:pPr>
              <w:pStyle w:val="ConsPlusNormal"/>
              <w:jc w:val="center"/>
            </w:pPr>
            <w:r>
              <w:t>89</w:t>
            </w:r>
          </w:p>
        </w:tc>
        <w:tc>
          <w:tcPr>
            <w:tcW w:w="1399" w:type="dxa"/>
            <w:vAlign w:val="center"/>
          </w:tcPr>
          <w:p w:rsidR="00431DD9" w:rsidRDefault="00431DD9">
            <w:pPr>
              <w:pStyle w:val="ConsPlusNormal"/>
              <w:jc w:val="center"/>
            </w:pPr>
            <w:r>
              <w:t>89</w:t>
            </w:r>
          </w:p>
        </w:tc>
      </w:tr>
      <w:tr w:rsidR="00431DD9">
        <w:tc>
          <w:tcPr>
            <w:tcW w:w="1849" w:type="dxa"/>
            <w:vMerge/>
            <w:tcBorders>
              <w:bottom w:val="nil"/>
            </w:tcBorders>
          </w:tcPr>
          <w:p w:rsidR="00431DD9" w:rsidRDefault="00431DD9">
            <w:pPr>
              <w:pStyle w:val="ConsPlusNormal"/>
            </w:pPr>
          </w:p>
        </w:tc>
        <w:tc>
          <w:tcPr>
            <w:tcW w:w="11114" w:type="dxa"/>
            <w:gridSpan w:val="9"/>
            <w:vAlign w:val="center"/>
          </w:tcPr>
          <w:p w:rsidR="00431DD9" w:rsidRDefault="00431DD9">
            <w:pPr>
              <w:pStyle w:val="ConsPlusNormal"/>
            </w:pPr>
            <w:r>
              <w:t>Задача 3. Содействие технологическому перевооружению и модернизации промышленных предприятий, повышению конкурентоспособности</w:t>
            </w:r>
          </w:p>
        </w:tc>
      </w:tr>
      <w:tr w:rsidR="00431DD9">
        <w:tc>
          <w:tcPr>
            <w:tcW w:w="1849" w:type="dxa"/>
            <w:vMerge/>
            <w:tcBorders>
              <w:bottom w:val="nil"/>
            </w:tcBorders>
          </w:tcPr>
          <w:p w:rsidR="00431DD9" w:rsidRDefault="00431DD9">
            <w:pPr>
              <w:pStyle w:val="ConsPlusNormal"/>
            </w:pPr>
          </w:p>
        </w:tc>
        <w:tc>
          <w:tcPr>
            <w:tcW w:w="2254" w:type="dxa"/>
            <w:vAlign w:val="center"/>
          </w:tcPr>
          <w:p w:rsidR="00431DD9" w:rsidRDefault="00431DD9">
            <w:pPr>
              <w:pStyle w:val="ConsPlusNormal"/>
            </w:pPr>
            <w:r>
              <w:t>Объем инвестиций в основной капитал ведущих отраслей обрабатывающей промышленности, тыс. рублей</w:t>
            </w:r>
          </w:p>
        </w:tc>
        <w:tc>
          <w:tcPr>
            <w:tcW w:w="1264" w:type="dxa"/>
            <w:vAlign w:val="center"/>
          </w:tcPr>
          <w:p w:rsidR="00431DD9" w:rsidRDefault="00431DD9">
            <w:pPr>
              <w:pStyle w:val="ConsPlusNormal"/>
              <w:jc w:val="center"/>
            </w:pPr>
            <w:r>
              <w:t>8628500,0</w:t>
            </w:r>
          </w:p>
        </w:tc>
        <w:tc>
          <w:tcPr>
            <w:tcW w:w="1144" w:type="dxa"/>
            <w:vAlign w:val="center"/>
          </w:tcPr>
          <w:p w:rsidR="00431DD9" w:rsidRDefault="00431DD9">
            <w:pPr>
              <w:pStyle w:val="ConsPlusNormal"/>
              <w:jc w:val="center"/>
            </w:pPr>
            <w:r>
              <w:t>9201800,0</w:t>
            </w:r>
          </w:p>
        </w:tc>
        <w:tc>
          <w:tcPr>
            <w:tcW w:w="1144" w:type="dxa"/>
            <w:vAlign w:val="center"/>
          </w:tcPr>
          <w:p w:rsidR="00431DD9" w:rsidRDefault="00431DD9">
            <w:pPr>
              <w:pStyle w:val="ConsPlusNormal"/>
              <w:jc w:val="center"/>
            </w:pPr>
            <w:r>
              <w:t>8342100,0</w:t>
            </w:r>
          </w:p>
        </w:tc>
        <w:tc>
          <w:tcPr>
            <w:tcW w:w="102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w:t>
            </w:r>
          </w:p>
        </w:tc>
        <w:tc>
          <w:tcPr>
            <w:tcW w:w="1077"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1399" w:type="dxa"/>
            <w:vAlign w:val="center"/>
          </w:tcPr>
          <w:p w:rsidR="00431DD9" w:rsidRDefault="00431DD9">
            <w:pPr>
              <w:pStyle w:val="ConsPlusNormal"/>
              <w:jc w:val="center"/>
            </w:pPr>
            <w:r>
              <w:t>-</w:t>
            </w:r>
          </w:p>
        </w:tc>
      </w:tr>
      <w:tr w:rsidR="00431DD9">
        <w:tc>
          <w:tcPr>
            <w:tcW w:w="1849" w:type="dxa"/>
            <w:vMerge/>
            <w:tcBorders>
              <w:bottom w:val="nil"/>
            </w:tcBorders>
          </w:tcPr>
          <w:p w:rsidR="00431DD9" w:rsidRDefault="00431DD9">
            <w:pPr>
              <w:pStyle w:val="ConsPlusNormal"/>
            </w:pPr>
          </w:p>
        </w:tc>
        <w:tc>
          <w:tcPr>
            <w:tcW w:w="11114" w:type="dxa"/>
            <w:gridSpan w:val="9"/>
            <w:vAlign w:val="center"/>
          </w:tcPr>
          <w:p w:rsidR="00431DD9" w:rsidRDefault="00431DD9">
            <w:pPr>
              <w:pStyle w:val="ConsPlusNormal"/>
            </w:pPr>
            <w:r>
              <w:t>Задача 4. Стимулирование промышленных предприятий к созданию новой и высокотехнологичной продукции</w:t>
            </w:r>
          </w:p>
        </w:tc>
      </w:tr>
      <w:tr w:rsidR="00431DD9">
        <w:tc>
          <w:tcPr>
            <w:tcW w:w="1849" w:type="dxa"/>
            <w:vMerge/>
            <w:tcBorders>
              <w:bottom w:val="nil"/>
            </w:tcBorders>
          </w:tcPr>
          <w:p w:rsidR="00431DD9" w:rsidRDefault="00431DD9">
            <w:pPr>
              <w:pStyle w:val="ConsPlusNormal"/>
            </w:pPr>
          </w:p>
        </w:tc>
        <w:tc>
          <w:tcPr>
            <w:tcW w:w="2254" w:type="dxa"/>
            <w:vAlign w:val="center"/>
          </w:tcPr>
          <w:p w:rsidR="00431DD9" w:rsidRDefault="00431DD9">
            <w:pPr>
              <w:pStyle w:val="ConsPlusNormal"/>
            </w:pPr>
            <w:r>
              <w:t>Темп роста объема отгруженной промышленной продукции ведущих отраслей обрабатывающей промышленности, в % к 2018 году</w:t>
            </w:r>
          </w:p>
        </w:tc>
        <w:tc>
          <w:tcPr>
            <w:tcW w:w="1264" w:type="dxa"/>
            <w:vAlign w:val="center"/>
          </w:tcPr>
          <w:p w:rsidR="00431DD9" w:rsidRDefault="00431DD9">
            <w:pPr>
              <w:pStyle w:val="ConsPlusNormal"/>
              <w:jc w:val="center"/>
            </w:pPr>
            <w:r>
              <w:t>115</w:t>
            </w:r>
          </w:p>
        </w:tc>
        <w:tc>
          <w:tcPr>
            <w:tcW w:w="1144" w:type="dxa"/>
            <w:vAlign w:val="center"/>
          </w:tcPr>
          <w:p w:rsidR="00431DD9" w:rsidRDefault="00431DD9">
            <w:pPr>
              <w:pStyle w:val="ConsPlusNormal"/>
              <w:jc w:val="center"/>
            </w:pPr>
            <w:r>
              <w:t>125</w:t>
            </w:r>
          </w:p>
        </w:tc>
        <w:tc>
          <w:tcPr>
            <w:tcW w:w="1144" w:type="dxa"/>
            <w:vAlign w:val="center"/>
          </w:tcPr>
          <w:p w:rsidR="00431DD9" w:rsidRDefault="00431DD9">
            <w:pPr>
              <w:pStyle w:val="ConsPlusNormal"/>
              <w:jc w:val="center"/>
            </w:pPr>
            <w:r>
              <w:t>135</w:t>
            </w:r>
          </w:p>
        </w:tc>
        <w:tc>
          <w:tcPr>
            <w:tcW w:w="102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w:t>
            </w:r>
          </w:p>
        </w:tc>
        <w:tc>
          <w:tcPr>
            <w:tcW w:w="1077"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1399" w:type="dxa"/>
            <w:vAlign w:val="center"/>
          </w:tcPr>
          <w:p w:rsidR="00431DD9" w:rsidRDefault="00431DD9">
            <w:pPr>
              <w:pStyle w:val="ConsPlusNormal"/>
              <w:jc w:val="center"/>
            </w:pPr>
            <w:r>
              <w:t>-</w:t>
            </w:r>
          </w:p>
        </w:tc>
      </w:tr>
      <w:tr w:rsidR="00431DD9">
        <w:tc>
          <w:tcPr>
            <w:tcW w:w="1849" w:type="dxa"/>
            <w:vMerge/>
            <w:tcBorders>
              <w:bottom w:val="nil"/>
            </w:tcBorders>
          </w:tcPr>
          <w:p w:rsidR="00431DD9" w:rsidRDefault="00431DD9">
            <w:pPr>
              <w:pStyle w:val="ConsPlusNormal"/>
            </w:pPr>
          </w:p>
        </w:tc>
        <w:tc>
          <w:tcPr>
            <w:tcW w:w="2254" w:type="dxa"/>
            <w:vAlign w:val="center"/>
          </w:tcPr>
          <w:p w:rsidR="00431DD9" w:rsidRDefault="00431DD9">
            <w:pPr>
              <w:pStyle w:val="ConsPlusNormal"/>
            </w:pPr>
            <w:r>
              <w:t xml:space="preserve">Темп роста объема отгруженной продукции по виду деятельности </w:t>
            </w:r>
            <w:hyperlink r:id="rId212">
              <w:r>
                <w:rPr>
                  <w:color w:val="0000FF"/>
                </w:rPr>
                <w:t>"Обрабатывающие производства"</w:t>
              </w:r>
            </w:hyperlink>
            <w:r>
              <w:t xml:space="preserve"> ОКВЭД 2, в процентах к предыдущему году</w:t>
            </w:r>
          </w:p>
        </w:tc>
        <w:tc>
          <w:tcPr>
            <w:tcW w:w="126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14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106,5</w:t>
            </w:r>
          </w:p>
        </w:tc>
        <w:tc>
          <w:tcPr>
            <w:tcW w:w="1024" w:type="dxa"/>
            <w:vAlign w:val="center"/>
          </w:tcPr>
          <w:p w:rsidR="00431DD9" w:rsidRDefault="00431DD9">
            <w:pPr>
              <w:pStyle w:val="ConsPlusNormal"/>
              <w:jc w:val="center"/>
            </w:pPr>
            <w:r>
              <w:t>109,8</w:t>
            </w:r>
          </w:p>
        </w:tc>
        <w:tc>
          <w:tcPr>
            <w:tcW w:w="1077" w:type="dxa"/>
            <w:vAlign w:val="center"/>
          </w:tcPr>
          <w:p w:rsidR="00431DD9" w:rsidRDefault="00431DD9">
            <w:pPr>
              <w:pStyle w:val="ConsPlusNormal"/>
              <w:jc w:val="center"/>
            </w:pPr>
            <w:r>
              <w:t>107,3</w:t>
            </w:r>
          </w:p>
        </w:tc>
        <w:tc>
          <w:tcPr>
            <w:tcW w:w="784" w:type="dxa"/>
            <w:vAlign w:val="center"/>
          </w:tcPr>
          <w:p w:rsidR="00431DD9" w:rsidRDefault="00431DD9">
            <w:pPr>
              <w:pStyle w:val="ConsPlusNormal"/>
              <w:jc w:val="center"/>
            </w:pPr>
            <w:r>
              <w:t>105,2</w:t>
            </w:r>
          </w:p>
        </w:tc>
        <w:tc>
          <w:tcPr>
            <w:tcW w:w="1399" w:type="dxa"/>
            <w:vAlign w:val="center"/>
          </w:tcPr>
          <w:p w:rsidR="00431DD9" w:rsidRDefault="00431DD9">
            <w:pPr>
              <w:pStyle w:val="ConsPlusNormal"/>
              <w:jc w:val="center"/>
            </w:pPr>
            <w:r>
              <w:t>105,6</w:t>
            </w:r>
          </w:p>
        </w:tc>
      </w:tr>
      <w:tr w:rsidR="00431DD9">
        <w:tc>
          <w:tcPr>
            <w:tcW w:w="1849" w:type="dxa"/>
            <w:vMerge/>
            <w:tcBorders>
              <w:bottom w:val="nil"/>
            </w:tcBorders>
          </w:tcPr>
          <w:p w:rsidR="00431DD9" w:rsidRDefault="00431DD9">
            <w:pPr>
              <w:pStyle w:val="ConsPlusNormal"/>
            </w:pPr>
          </w:p>
        </w:tc>
        <w:tc>
          <w:tcPr>
            <w:tcW w:w="11114" w:type="dxa"/>
            <w:gridSpan w:val="9"/>
            <w:vAlign w:val="center"/>
          </w:tcPr>
          <w:p w:rsidR="00431DD9" w:rsidRDefault="00431DD9">
            <w:pPr>
              <w:pStyle w:val="ConsPlusNormal"/>
            </w:pPr>
            <w:r>
              <w:t>Задача 5. Повышение эффективности нефтегазодобывающего комплекса Томской области</w:t>
            </w:r>
          </w:p>
        </w:tc>
      </w:tr>
      <w:tr w:rsidR="00431DD9">
        <w:tblPrEx>
          <w:tblBorders>
            <w:insideH w:val="nil"/>
          </w:tblBorders>
        </w:tblPrEx>
        <w:tc>
          <w:tcPr>
            <w:tcW w:w="1849" w:type="dxa"/>
            <w:vMerge/>
            <w:tcBorders>
              <w:bottom w:val="nil"/>
            </w:tcBorders>
          </w:tcPr>
          <w:p w:rsidR="00431DD9" w:rsidRDefault="00431DD9">
            <w:pPr>
              <w:pStyle w:val="ConsPlusNormal"/>
            </w:pPr>
          </w:p>
        </w:tc>
        <w:tc>
          <w:tcPr>
            <w:tcW w:w="2254" w:type="dxa"/>
            <w:tcBorders>
              <w:bottom w:val="nil"/>
            </w:tcBorders>
            <w:vAlign w:val="center"/>
          </w:tcPr>
          <w:p w:rsidR="00431DD9" w:rsidRDefault="00431DD9">
            <w:pPr>
              <w:pStyle w:val="ConsPlusNormal"/>
            </w:pPr>
            <w:r>
              <w:t>Доля добычи нефти по трудноизвлекаемым запасам в общем объеме добычи нефти по Томской области, %</w:t>
            </w:r>
          </w:p>
        </w:tc>
        <w:tc>
          <w:tcPr>
            <w:tcW w:w="1264" w:type="dxa"/>
            <w:tcBorders>
              <w:bottom w:val="nil"/>
            </w:tcBorders>
            <w:vAlign w:val="center"/>
          </w:tcPr>
          <w:p w:rsidR="00431DD9" w:rsidRDefault="00431DD9">
            <w:pPr>
              <w:pStyle w:val="ConsPlusNormal"/>
              <w:jc w:val="center"/>
            </w:pPr>
            <w:r>
              <w:t>11,7</w:t>
            </w:r>
          </w:p>
        </w:tc>
        <w:tc>
          <w:tcPr>
            <w:tcW w:w="1144" w:type="dxa"/>
            <w:tcBorders>
              <w:bottom w:val="nil"/>
            </w:tcBorders>
            <w:vAlign w:val="center"/>
          </w:tcPr>
          <w:p w:rsidR="00431DD9" w:rsidRDefault="00431DD9">
            <w:pPr>
              <w:pStyle w:val="ConsPlusNormal"/>
              <w:jc w:val="center"/>
            </w:pPr>
            <w:r>
              <w:t>13</w:t>
            </w:r>
          </w:p>
        </w:tc>
        <w:tc>
          <w:tcPr>
            <w:tcW w:w="1144" w:type="dxa"/>
            <w:tcBorders>
              <w:bottom w:val="nil"/>
            </w:tcBorders>
            <w:vAlign w:val="center"/>
          </w:tcPr>
          <w:p w:rsidR="00431DD9" w:rsidRDefault="00431DD9">
            <w:pPr>
              <w:pStyle w:val="ConsPlusNormal"/>
              <w:jc w:val="center"/>
            </w:pPr>
            <w:r>
              <w:t>14</w:t>
            </w:r>
          </w:p>
        </w:tc>
        <w:tc>
          <w:tcPr>
            <w:tcW w:w="1024" w:type="dxa"/>
            <w:tcBorders>
              <w:bottom w:val="nil"/>
            </w:tcBorders>
            <w:vAlign w:val="center"/>
          </w:tcPr>
          <w:p w:rsidR="00431DD9" w:rsidRDefault="00431DD9">
            <w:pPr>
              <w:pStyle w:val="ConsPlusNormal"/>
              <w:jc w:val="center"/>
            </w:pPr>
            <w:r>
              <w:t>-</w:t>
            </w:r>
          </w:p>
        </w:tc>
        <w:tc>
          <w:tcPr>
            <w:tcW w:w="1024" w:type="dxa"/>
            <w:tcBorders>
              <w:bottom w:val="nil"/>
            </w:tcBorders>
            <w:vAlign w:val="center"/>
          </w:tcPr>
          <w:p w:rsidR="00431DD9" w:rsidRDefault="00431DD9">
            <w:pPr>
              <w:pStyle w:val="ConsPlusNormal"/>
              <w:jc w:val="center"/>
            </w:pPr>
            <w:r>
              <w:t>-</w:t>
            </w:r>
          </w:p>
        </w:tc>
        <w:tc>
          <w:tcPr>
            <w:tcW w:w="1077" w:type="dxa"/>
            <w:tcBorders>
              <w:bottom w:val="nil"/>
            </w:tcBorders>
            <w:vAlign w:val="center"/>
          </w:tcPr>
          <w:p w:rsidR="00431DD9" w:rsidRDefault="00431DD9">
            <w:pPr>
              <w:pStyle w:val="ConsPlusNormal"/>
              <w:jc w:val="center"/>
            </w:pPr>
            <w:r>
              <w:t>-</w:t>
            </w:r>
          </w:p>
        </w:tc>
        <w:tc>
          <w:tcPr>
            <w:tcW w:w="784" w:type="dxa"/>
            <w:tcBorders>
              <w:bottom w:val="nil"/>
            </w:tcBorders>
            <w:vAlign w:val="center"/>
          </w:tcPr>
          <w:p w:rsidR="00431DD9" w:rsidRDefault="00431DD9">
            <w:pPr>
              <w:pStyle w:val="ConsPlusNormal"/>
              <w:jc w:val="center"/>
            </w:pPr>
            <w:r>
              <w:t>-</w:t>
            </w:r>
          </w:p>
        </w:tc>
        <w:tc>
          <w:tcPr>
            <w:tcW w:w="1399" w:type="dxa"/>
            <w:tcBorders>
              <w:bottom w:val="nil"/>
            </w:tcBorders>
            <w:vAlign w:val="center"/>
          </w:tcPr>
          <w:p w:rsidR="00431DD9" w:rsidRDefault="00431DD9">
            <w:pPr>
              <w:pStyle w:val="ConsPlusNormal"/>
              <w:jc w:val="center"/>
            </w:pPr>
            <w:r>
              <w:t>-</w:t>
            </w:r>
          </w:p>
        </w:tc>
      </w:tr>
      <w:tr w:rsidR="00431DD9">
        <w:tblPrEx>
          <w:tblBorders>
            <w:insideH w:val="nil"/>
          </w:tblBorders>
        </w:tblPrEx>
        <w:tc>
          <w:tcPr>
            <w:tcW w:w="12963" w:type="dxa"/>
            <w:gridSpan w:val="10"/>
            <w:tcBorders>
              <w:top w:val="nil"/>
            </w:tcBorders>
          </w:tcPr>
          <w:p w:rsidR="00431DD9" w:rsidRDefault="00431DD9">
            <w:pPr>
              <w:pStyle w:val="ConsPlusNormal"/>
              <w:jc w:val="both"/>
            </w:pPr>
            <w:r>
              <w:t xml:space="preserve">(в ред. </w:t>
            </w:r>
            <w:hyperlink r:id="rId213">
              <w:r>
                <w:rPr>
                  <w:color w:val="0000FF"/>
                </w:rPr>
                <w:t>постановления</w:t>
              </w:r>
            </w:hyperlink>
            <w:r>
              <w:t xml:space="preserve"> Администрации Томской области от 30.06.2023 N 296а)</w:t>
            </w:r>
          </w:p>
        </w:tc>
      </w:tr>
      <w:tr w:rsidR="00431DD9">
        <w:tc>
          <w:tcPr>
            <w:tcW w:w="1849" w:type="dxa"/>
          </w:tcPr>
          <w:p w:rsidR="00431DD9" w:rsidRDefault="00431DD9">
            <w:pPr>
              <w:pStyle w:val="ConsPlusNormal"/>
            </w:pPr>
            <w:r>
              <w:t>Сроки реализации подпрограммы 3</w:t>
            </w:r>
          </w:p>
        </w:tc>
        <w:tc>
          <w:tcPr>
            <w:tcW w:w="11114" w:type="dxa"/>
            <w:gridSpan w:val="9"/>
            <w:vAlign w:val="center"/>
          </w:tcPr>
          <w:p w:rsidR="00431DD9" w:rsidRDefault="00431DD9">
            <w:pPr>
              <w:pStyle w:val="ConsPlusNormal"/>
            </w:pPr>
            <w:r>
              <w:t>2020 - 2025 годы с прогнозом на 2026 год</w:t>
            </w:r>
          </w:p>
        </w:tc>
      </w:tr>
      <w:tr w:rsidR="00431DD9">
        <w:tc>
          <w:tcPr>
            <w:tcW w:w="1849" w:type="dxa"/>
            <w:vMerge w:val="restart"/>
            <w:tcBorders>
              <w:bottom w:val="nil"/>
            </w:tcBorders>
          </w:tcPr>
          <w:p w:rsidR="00431DD9" w:rsidRDefault="00431DD9">
            <w:pPr>
              <w:pStyle w:val="ConsPlusNormal"/>
            </w:pPr>
            <w:r>
              <w:t>Объем и источники финансирования подпрограммы 3 (с детализацией по годам реализации), тыс. рублей</w:t>
            </w:r>
          </w:p>
        </w:tc>
        <w:tc>
          <w:tcPr>
            <w:tcW w:w="2254" w:type="dxa"/>
            <w:vAlign w:val="center"/>
          </w:tcPr>
          <w:p w:rsidR="00431DD9" w:rsidRDefault="00431DD9">
            <w:pPr>
              <w:pStyle w:val="ConsPlusNormal"/>
            </w:pPr>
            <w:r>
              <w:t>Источники</w:t>
            </w:r>
          </w:p>
        </w:tc>
        <w:tc>
          <w:tcPr>
            <w:tcW w:w="1264" w:type="dxa"/>
            <w:vAlign w:val="center"/>
          </w:tcPr>
          <w:p w:rsidR="00431DD9" w:rsidRDefault="00431DD9">
            <w:pPr>
              <w:pStyle w:val="ConsPlusNormal"/>
              <w:jc w:val="center"/>
            </w:pPr>
            <w:r>
              <w:t>Всего</w:t>
            </w:r>
          </w:p>
        </w:tc>
        <w:tc>
          <w:tcPr>
            <w:tcW w:w="1144" w:type="dxa"/>
            <w:vAlign w:val="center"/>
          </w:tcPr>
          <w:p w:rsidR="00431DD9" w:rsidRDefault="00431DD9">
            <w:pPr>
              <w:pStyle w:val="ConsPlusNormal"/>
              <w:jc w:val="center"/>
            </w:pPr>
            <w:r>
              <w:t>2020 год</w:t>
            </w:r>
          </w:p>
        </w:tc>
        <w:tc>
          <w:tcPr>
            <w:tcW w:w="1144" w:type="dxa"/>
            <w:vAlign w:val="center"/>
          </w:tcPr>
          <w:p w:rsidR="00431DD9" w:rsidRDefault="00431DD9">
            <w:pPr>
              <w:pStyle w:val="ConsPlusNormal"/>
              <w:jc w:val="center"/>
            </w:pPr>
            <w:r>
              <w:t>2021 год</w:t>
            </w:r>
          </w:p>
        </w:tc>
        <w:tc>
          <w:tcPr>
            <w:tcW w:w="1024" w:type="dxa"/>
            <w:vAlign w:val="center"/>
          </w:tcPr>
          <w:p w:rsidR="00431DD9" w:rsidRDefault="00431DD9">
            <w:pPr>
              <w:pStyle w:val="ConsPlusNormal"/>
              <w:jc w:val="center"/>
            </w:pPr>
            <w:r>
              <w:t>2022 год</w:t>
            </w:r>
          </w:p>
        </w:tc>
        <w:tc>
          <w:tcPr>
            <w:tcW w:w="1024" w:type="dxa"/>
            <w:vAlign w:val="center"/>
          </w:tcPr>
          <w:p w:rsidR="00431DD9" w:rsidRDefault="00431DD9">
            <w:pPr>
              <w:pStyle w:val="ConsPlusNormal"/>
              <w:jc w:val="center"/>
            </w:pPr>
            <w:r>
              <w:t>2023 год</w:t>
            </w:r>
          </w:p>
        </w:tc>
        <w:tc>
          <w:tcPr>
            <w:tcW w:w="1077" w:type="dxa"/>
            <w:vAlign w:val="center"/>
          </w:tcPr>
          <w:p w:rsidR="00431DD9" w:rsidRDefault="00431DD9">
            <w:pPr>
              <w:pStyle w:val="ConsPlusNormal"/>
              <w:jc w:val="center"/>
            </w:pPr>
            <w:r>
              <w:t>2024 год</w:t>
            </w:r>
          </w:p>
        </w:tc>
        <w:tc>
          <w:tcPr>
            <w:tcW w:w="784" w:type="dxa"/>
            <w:vAlign w:val="center"/>
          </w:tcPr>
          <w:p w:rsidR="00431DD9" w:rsidRDefault="00431DD9">
            <w:pPr>
              <w:pStyle w:val="ConsPlusNormal"/>
              <w:jc w:val="center"/>
            </w:pPr>
            <w:r>
              <w:t>2025 год</w:t>
            </w:r>
          </w:p>
        </w:tc>
        <w:tc>
          <w:tcPr>
            <w:tcW w:w="1399" w:type="dxa"/>
            <w:vAlign w:val="center"/>
          </w:tcPr>
          <w:p w:rsidR="00431DD9" w:rsidRDefault="00431DD9">
            <w:pPr>
              <w:pStyle w:val="ConsPlusNormal"/>
              <w:jc w:val="center"/>
            </w:pPr>
            <w:r>
              <w:t>Прогнозный период 2026 год</w:t>
            </w:r>
          </w:p>
        </w:tc>
      </w:tr>
      <w:tr w:rsidR="00431DD9">
        <w:tc>
          <w:tcPr>
            <w:tcW w:w="1849" w:type="dxa"/>
            <w:vMerge/>
            <w:tcBorders>
              <w:bottom w:val="nil"/>
            </w:tcBorders>
          </w:tcPr>
          <w:p w:rsidR="00431DD9" w:rsidRDefault="00431DD9">
            <w:pPr>
              <w:pStyle w:val="ConsPlusNormal"/>
            </w:pPr>
          </w:p>
        </w:tc>
        <w:tc>
          <w:tcPr>
            <w:tcW w:w="2254" w:type="dxa"/>
            <w:vAlign w:val="center"/>
          </w:tcPr>
          <w:p w:rsidR="00431DD9" w:rsidRDefault="00431DD9">
            <w:pPr>
              <w:pStyle w:val="ConsPlusNormal"/>
            </w:pPr>
            <w:r>
              <w:t>федеральный бюджет (по согласованию) (прогноз)</w:t>
            </w:r>
          </w:p>
        </w:tc>
        <w:tc>
          <w:tcPr>
            <w:tcW w:w="1264" w:type="dxa"/>
            <w:vAlign w:val="center"/>
          </w:tcPr>
          <w:p w:rsidR="00431DD9" w:rsidRDefault="00431DD9">
            <w:pPr>
              <w:pStyle w:val="ConsPlusNormal"/>
              <w:jc w:val="center"/>
            </w:pPr>
            <w:r>
              <w:t>429816,6</w:t>
            </w:r>
          </w:p>
        </w:tc>
        <w:tc>
          <w:tcPr>
            <w:tcW w:w="114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160161,2</w:t>
            </w:r>
          </w:p>
        </w:tc>
        <w:tc>
          <w:tcPr>
            <w:tcW w:w="1024" w:type="dxa"/>
            <w:vAlign w:val="center"/>
          </w:tcPr>
          <w:p w:rsidR="00431DD9" w:rsidRDefault="00431DD9">
            <w:pPr>
              <w:pStyle w:val="ConsPlusNormal"/>
              <w:jc w:val="center"/>
            </w:pPr>
            <w:r>
              <w:t>69555,4</w:t>
            </w:r>
          </w:p>
        </w:tc>
        <w:tc>
          <w:tcPr>
            <w:tcW w:w="1077" w:type="dxa"/>
            <w:vAlign w:val="center"/>
          </w:tcPr>
          <w:p w:rsidR="00431DD9" w:rsidRDefault="00431DD9">
            <w:pPr>
              <w:pStyle w:val="ConsPlusNormal"/>
              <w:jc w:val="center"/>
            </w:pPr>
            <w:r>
              <w:t>200100,0</w:t>
            </w:r>
          </w:p>
        </w:tc>
        <w:tc>
          <w:tcPr>
            <w:tcW w:w="784" w:type="dxa"/>
            <w:vAlign w:val="center"/>
          </w:tcPr>
          <w:p w:rsidR="00431DD9" w:rsidRDefault="00431DD9">
            <w:pPr>
              <w:pStyle w:val="ConsPlusNormal"/>
              <w:jc w:val="center"/>
            </w:pPr>
            <w:r>
              <w:t>0,0</w:t>
            </w:r>
          </w:p>
        </w:tc>
        <w:tc>
          <w:tcPr>
            <w:tcW w:w="1399" w:type="dxa"/>
            <w:vAlign w:val="center"/>
          </w:tcPr>
          <w:p w:rsidR="00431DD9" w:rsidRDefault="00431DD9">
            <w:pPr>
              <w:pStyle w:val="ConsPlusNormal"/>
              <w:jc w:val="center"/>
            </w:pPr>
            <w:r>
              <w:t>0,0</w:t>
            </w:r>
          </w:p>
        </w:tc>
      </w:tr>
      <w:tr w:rsidR="00431DD9">
        <w:tc>
          <w:tcPr>
            <w:tcW w:w="1849" w:type="dxa"/>
            <w:vMerge/>
            <w:tcBorders>
              <w:bottom w:val="nil"/>
            </w:tcBorders>
          </w:tcPr>
          <w:p w:rsidR="00431DD9" w:rsidRDefault="00431DD9">
            <w:pPr>
              <w:pStyle w:val="ConsPlusNormal"/>
            </w:pPr>
          </w:p>
        </w:tc>
        <w:tc>
          <w:tcPr>
            <w:tcW w:w="2254" w:type="dxa"/>
            <w:vAlign w:val="center"/>
          </w:tcPr>
          <w:p w:rsidR="00431DD9" w:rsidRDefault="00431DD9">
            <w:pPr>
              <w:pStyle w:val="ConsPlusNormal"/>
            </w:pPr>
            <w:r>
              <w:t xml:space="preserve">в т.ч. средства федерального </w:t>
            </w:r>
            <w:r>
              <w:lastRenderedPageBreak/>
              <w:t>бюджета, поступающие напрямую получателям на счета, открытые в кредитных организациях или в Федеральном казначействе (прогноз)</w:t>
            </w:r>
          </w:p>
        </w:tc>
        <w:tc>
          <w:tcPr>
            <w:tcW w:w="1264" w:type="dxa"/>
            <w:vAlign w:val="center"/>
          </w:tcPr>
          <w:p w:rsidR="00431DD9" w:rsidRDefault="00431DD9">
            <w:pPr>
              <w:pStyle w:val="ConsPlusNormal"/>
              <w:jc w:val="center"/>
            </w:pPr>
            <w:r>
              <w:lastRenderedPageBreak/>
              <w:t>154000,0</w:t>
            </w:r>
          </w:p>
        </w:tc>
        <w:tc>
          <w:tcPr>
            <w:tcW w:w="114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130000,0</w:t>
            </w:r>
          </w:p>
        </w:tc>
        <w:tc>
          <w:tcPr>
            <w:tcW w:w="1024" w:type="dxa"/>
            <w:vAlign w:val="center"/>
          </w:tcPr>
          <w:p w:rsidR="00431DD9" w:rsidRDefault="00431DD9">
            <w:pPr>
              <w:pStyle w:val="ConsPlusNormal"/>
              <w:jc w:val="center"/>
            </w:pPr>
            <w:r>
              <w:t>24000,0</w:t>
            </w:r>
          </w:p>
        </w:tc>
        <w:tc>
          <w:tcPr>
            <w:tcW w:w="1077"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1399" w:type="dxa"/>
            <w:vAlign w:val="center"/>
          </w:tcPr>
          <w:p w:rsidR="00431DD9" w:rsidRDefault="00431DD9">
            <w:pPr>
              <w:pStyle w:val="ConsPlusNormal"/>
              <w:jc w:val="center"/>
            </w:pPr>
            <w:r>
              <w:t>0,0</w:t>
            </w:r>
          </w:p>
        </w:tc>
      </w:tr>
      <w:tr w:rsidR="00431DD9">
        <w:tc>
          <w:tcPr>
            <w:tcW w:w="1849" w:type="dxa"/>
            <w:vMerge/>
            <w:tcBorders>
              <w:bottom w:val="nil"/>
            </w:tcBorders>
          </w:tcPr>
          <w:p w:rsidR="00431DD9" w:rsidRDefault="00431DD9">
            <w:pPr>
              <w:pStyle w:val="ConsPlusNormal"/>
            </w:pPr>
          </w:p>
        </w:tc>
        <w:tc>
          <w:tcPr>
            <w:tcW w:w="2254" w:type="dxa"/>
            <w:vAlign w:val="center"/>
          </w:tcPr>
          <w:p w:rsidR="00431DD9" w:rsidRDefault="00431DD9">
            <w:pPr>
              <w:pStyle w:val="ConsPlusNormal"/>
            </w:pPr>
            <w:r>
              <w:t>областной бюджет</w:t>
            </w:r>
          </w:p>
        </w:tc>
        <w:tc>
          <w:tcPr>
            <w:tcW w:w="1264" w:type="dxa"/>
            <w:vAlign w:val="center"/>
          </w:tcPr>
          <w:p w:rsidR="00431DD9" w:rsidRDefault="00431DD9">
            <w:pPr>
              <w:pStyle w:val="ConsPlusNormal"/>
              <w:jc w:val="center"/>
            </w:pPr>
            <w:r>
              <w:t>109824,8</w:t>
            </w:r>
          </w:p>
        </w:tc>
        <w:tc>
          <w:tcPr>
            <w:tcW w:w="114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34990,8</w:t>
            </w:r>
          </w:p>
        </w:tc>
        <w:tc>
          <w:tcPr>
            <w:tcW w:w="1024" w:type="dxa"/>
            <w:vAlign w:val="center"/>
          </w:tcPr>
          <w:p w:rsidR="00431DD9" w:rsidRDefault="00431DD9">
            <w:pPr>
              <w:pStyle w:val="ConsPlusNormal"/>
              <w:jc w:val="center"/>
            </w:pPr>
            <w:r>
              <w:t>29173,5</w:t>
            </w:r>
          </w:p>
        </w:tc>
        <w:tc>
          <w:tcPr>
            <w:tcW w:w="1077" w:type="dxa"/>
            <w:vAlign w:val="center"/>
          </w:tcPr>
          <w:p w:rsidR="00431DD9" w:rsidRDefault="00431DD9">
            <w:pPr>
              <w:pStyle w:val="ConsPlusNormal"/>
              <w:jc w:val="center"/>
            </w:pPr>
            <w:r>
              <w:t>35153,5</w:t>
            </w:r>
          </w:p>
        </w:tc>
        <w:tc>
          <w:tcPr>
            <w:tcW w:w="784" w:type="dxa"/>
            <w:vAlign w:val="center"/>
          </w:tcPr>
          <w:p w:rsidR="00431DD9" w:rsidRDefault="00431DD9">
            <w:pPr>
              <w:pStyle w:val="ConsPlusNormal"/>
              <w:jc w:val="center"/>
            </w:pPr>
            <w:r>
              <w:t>5253,5</w:t>
            </w:r>
          </w:p>
        </w:tc>
        <w:tc>
          <w:tcPr>
            <w:tcW w:w="1399" w:type="dxa"/>
            <w:vAlign w:val="center"/>
          </w:tcPr>
          <w:p w:rsidR="00431DD9" w:rsidRDefault="00431DD9">
            <w:pPr>
              <w:pStyle w:val="ConsPlusNormal"/>
              <w:jc w:val="center"/>
            </w:pPr>
            <w:r>
              <w:t>5253,5</w:t>
            </w:r>
          </w:p>
        </w:tc>
      </w:tr>
      <w:tr w:rsidR="00431DD9">
        <w:tc>
          <w:tcPr>
            <w:tcW w:w="1849" w:type="dxa"/>
            <w:vMerge/>
            <w:tcBorders>
              <w:bottom w:val="nil"/>
            </w:tcBorders>
          </w:tcPr>
          <w:p w:rsidR="00431DD9" w:rsidRDefault="00431DD9">
            <w:pPr>
              <w:pStyle w:val="ConsPlusNormal"/>
            </w:pPr>
          </w:p>
        </w:tc>
        <w:tc>
          <w:tcPr>
            <w:tcW w:w="2254" w:type="dxa"/>
            <w:vAlign w:val="center"/>
          </w:tcPr>
          <w:p w:rsidR="00431DD9" w:rsidRDefault="00431DD9">
            <w:pPr>
              <w:pStyle w:val="ConsPlusNormal"/>
            </w:pPr>
            <w:r>
              <w:t>местные бюджеты (по согласованию) (прогноз)</w:t>
            </w:r>
          </w:p>
        </w:tc>
        <w:tc>
          <w:tcPr>
            <w:tcW w:w="126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1399" w:type="dxa"/>
            <w:vAlign w:val="center"/>
          </w:tcPr>
          <w:p w:rsidR="00431DD9" w:rsidRDefault="00431DD9">
            <w:pPr>
              <w:pStyle w:val="ConsPlusNormal"/>
              <w:jc w:val="center"/>
            </w:pPr>
            <w:r>
              <w:t>0,0</w:t>
            </w:r>
          </w:p>
        </w:tc>
      </w:tr>
      <w:tr w:rsidR="00431DD9">
        <w:tc>
          <w:tcPr>
            <w:tcW w:w="1849" w:type="dxa"/>
            <w:vMerge/>
            <w:tcBorders>
              <w:bottom w:val="nil"/>
            </w:tcBorders>
          </w:tcPr>
          <w:p w:rsidR="00431DD9" w:rsidRDefault="00431DD9">
            <w:pPr>
              <w:pStyle w:val="ConsPlusNormal"/>
            </w:pPr>
          </w:p>
        </w:tc>
        <w:tc>
          <w:tcPr>
            <w:tcW w:w="2254" w:type="dxa"/>
            <w:vAlign w:val="center"/>
          </w:tcPr>
          <w:p w:rsidR="00431DD9" w:rsidRDefault="00431DD9">
            <w:pPr>
              <w:pStyle w:val="ConsPlusNormal"/>
            </w:pPr>
            <w:r>
              <w:t>внебюджетные источники (по согласованию) (прогноз)</w:t>
            </w:r>
          </w:p>
        </w:tc>
        <w:tc>
          <w:tcPr>
            <w:tcW w:w="1264" w:type="dxa"/>
            <w:vAlign w:val="center"/>
          </w:tcPr>
          <w:p w:rsidR="00431DD9" w:rsidRDefault="00431DD9">
            <w:pPr>
              <w:pStyle w:val="ConsPlusNormal"/>
              <w:jc w:val="center"/>
            </w:pPr>
            <w:r>
              <w:t>18075378,0</w:t>
            </w:r>
          </w:p>
        </w:tc>
        <w:tc>
          <w:tcPr>
            <w:tcW w:w="1144" w:type="dxa"/>
            <w:vAlign w:val="center"/>
          </w:tcPr>
          <w:p w:rsidR="00431DD9" w:rsidRDefault="00431DD9">
            <w:pPr>
              <w:pStyle w:val="ConsPlusNormal"/>
              <w:jc w:val="center"/>
            </w:pPr>
            <w:r>
              <w:t>9355594,0</w:t>
            </w:r>
          </w:p>
        </w:tc>
        <w:tc>
          <w:tcPr>
            <w:tcW w:w="1144" w:type="dxa"/>
            <w:vAlign w:val="center"/>
          </w:tcPr>
          <w:p w:rsidR="00431DD9" w:rsidRDefault="00431DD9">
            <w:pPr>
              <w:pStyle w:val="ConsPlusNormal"/>
              <w:jc w:val="center"/>
            </w:pPr>
            <w:r>
              <w:t>8434984,0</w:t>
            </w:r>
          </w:p>
        </w:tc>
        <w:tc>
          <w:tcPr>
            <w:tcW w:w="1024" w:type="dxa"/>
            <w:vAlign w:val="center"/>
          </w:tcPr>
          <w:p w:rsidR="00431DD9" w:rsidRDefault="00431DD9">
            <w:pPr>
              <w:pStyle w:val="ConsPlusNormal"/>
              <w:jc w:val="center"/>
            </w:pPr>
            <w:r>
              <w:t>137000,0</w:t>
            </w:r>
          </w:p>
        </w:tc>
        <w:tc>
          <w:tcPr>
            <w:tcW w:w="1024" w:type="dxa"/>
            <w:vAlign w:val="center"/>
          </w:tcPr>
          <w:p w:rsidR="00431DD9" w:rsidRDefault="00431DD9">
            <w:pPr>
              <w:pStyle w:val="ConsPlusNormal"/>
              <w:jc w:val="center"/>
            </w:pPr>
            <w:r>
              <w:t>133000,0</w:t>
            </w:r>
          </w:p>
        </w:tc>
        <w:tc>
          <w:tcPr>
            <w:tcW w:w="1077" w:type="dxa"/>
            <w:vAlign w:val="center"/>
          </w:tcPr>
          <w:p w:rsidR="00431DD9" w:rsidRDefault="00431DD9">
            <w:pPr>
              <w:pStyle w:val="ConsPlusNormal"/>
              <w:jc w:val="center"/>
            </w:pPr>
            <w:r>
              <w:t>14800,0</w:t>
            </w:r>
          </w:p>
        </w:tc>
        <w:tc>
          <w:tcPr>
            <w:tcW w:w="784" w:type="dxa"/>
            <w:vAlign w:val="center"/>
          </w:tcPr>
          <w:p w:rsidR="00431DD9" w:rsidRDefault="00431DD9">
            <w:pPr>
              <w:pStyle w:val="ConsPlusNormal"/>
              <w:jc w:val="center"/>
            </w:pPr>
            <w:r>
              <w:t>0,0</w:t>
            </w:r>
          </w:p>
        </w:tc>
        <w:tc>
          <w:tcPr>
            <w:tcW w:w="1399" w:type="dxa"/>
            <w:vAlign w:val="center"/>
          </w:tcPr>
          <w:p w:rsidR="00431DD9" w:rsidRDefault="00431DD9">
            <w:pPr>
              <w:pStyle w:val="ConsPlusNormal"/>
              <w:jc w:val="center"/>
            </w:pPr>
            <w:r>
              <w:t>0,0</w:t>
            </w:r>
          </w:p>
        </w:tc>
      </w:tr>
      <w:tr w:rsidR="00431DD9">
        <w:tblPrEx>
          <w:tblBorders>
            <w:insideH w:val="nil"/>
          </w:tblBorders>
        </w:tblPrEx>
        <w:tc>
          <w:tcPr>
            <w:tcW w:w="1849" w:type="dxa"/>
            <w:vMerge/>
            <w:tcBorders>
              <w:bottom w:val="nil"/>
            </w:tcBorders>
          </w:tcPr>
          <w:p w:rsidR="00431DD9" w:rsidRDefault="00431DD9">
            <w:pPr>
              <w:pStyle w:val="ConsPlusNormal"/>
            </w:pPr>
          </w:p>
        </w:tc>
        <w:tc>
          <w:tcPr>
            <w:tcW w:w="2254" w:type="dxa"/>
            <w:tcBorders>
              <w:bottom w:val="nil"/>
            </w:tcBorders>
            <w:vAlign w:val="center"/>
          </w:tcPr>
          <w:p w:rsidR="00431DD9" w:rsidRDefault="00431DD9">
            <w:pPr>
              <w:pStyle w:val="ConsPlusNormal"/>
            </w:pPr>
            <w:r>
              <w:t>всего по источникам</w:t>
            </w:r>
          </w:p>
        </w:tc>
        <w:tc>
          <w:tcPr>
            <w:tcW w:w="1264" w:type="dxa"/>
            <w:tcBorders>
              <w:bottom w:val="nil"/>
            </w:tcBorders>
            <w:vAlign w:val="center"/>
          </w:tcPr>
          <w:p w:rsidR="00431DD9" w:rsidRDefault="00431DD9">
            <w:pPr>
              <w:pStyle w:val="ConsPlusNormal"/>
              <w:jc w:val="center"/>
            </w:pPr>
            <w:r>
              <w:t>18615019,4</w:t>
            </w:r>
          </w:p>
        </w:tc>
        <w:tc>
          <w:tcPr>
            <w:tcW w:w="1144" w:type="dxa"/>
            <w:tcBorders>
              <w:bottom w:val="nil"/>
            </w:tcBorders>
            <w:vAlign w:val="center"/>
          </w:tcPr>
          <w:p w:rsidR="00431DD9" w:rsidRDefault="00431DD9">
            <w:pPr>
              <w:pStyle w:val="ConsPlusNormal"/>
              <w:jc w:val="center"/>
            </w:pPr>
            <w:r>
              <w:t>9355594,0</w:t>
            </w:r>
          </w:p>
        </w:tc>
        <w:tc>
          <w:tcPr>
            <w:tcW w:w="1144" w:type="dxa"/>
            <w:tcBorders>
              <w:bottom w:val="nil"/>
            </w:tcBorders>
            <w:vAlign w:val="center"/>
          </w:tcPr>
          <w:p w:rsidR="00431DD9" w:rsidRDefault="00431DD9">
            <w:pPr>
              <w:pStyle w:val="ConsPlusNormal"/>
              <w:jc w:val="center"/>
            </w:pPr>
            <w:r>
              <w:t>8434984,0</w:t>
            </w:r>
          </w:p>
        </w:tc>
        <w:tc>
          <w:tcPr>
            <w:tcW w:w="1024" w:type="dxa"/>
            <w:tcBorders>
              <w:bottom w:val="nil"/>
            </w:tcBorders>
            <w:vAlign w:val="center"/>
          </w:tcPr>
          <w:p w:rsidR="00431DD9" w:rsidRDefault="00431DD9">
            <w:pPr>
              <w:pStyle w:val="ConsPlusNormal"/>
              <w:jc w:val="center"/>
            </w:pPr>
            <w:r>
              <w:t>332152,0</w:t>
            </w:r>
          </w:p>
        </w:tc>
        <w:tc>
          <w:tcPr>
            <w:tcW w:w="1024" w:type="dxa"/>
            <w:tcBorders>
              <w:bottom w:val="nil"/>
            </w:tcBorders>
            <w:vAlign w:val="center"/>
          </w:tcPr>
          <w:p w:rsidR="00431DD9" w:rsidRDefault="00431DD9">
            <w:pPr>
              <w:pStyle w:val="ConsPlusNormal"/>
              <w:jc w:val="center"/>
            </w:pPr>
            <w:r>
              <w:t>231728,9</w:t>
            </w:r>
          </w:p>
        </w:tc>
        <w:tc>
          <w:tcPr>
            <w:tcW w:w="1077" w:type="dxa"/>
            <w:tcBorders>
              <w:bottom w:val="nil"/>
            </w:tcBorders>
            <w:vAlign w:val="center"/>
          </w:tcPr>
          <w:p w:rsidR="00431DD9" w:rsidRDefault="00431DD9">
            <w:pPr>
              <w:pStyle w:val="ConsPlusNormal"/>
              <w:jc w:val="center"/>
            </w:pPr>
            <w:r>
              <w:t>250053,5</w:t>
            </w:r>
          </w:p>
        </w:tc>
        <w:tc>
          <w:tcPr>
            <w:tcW w:w="784" w:type="dxa"/>
            <w:tcBorders>
              <w:bottom w:val="nil"/>
            </w:tcBorders>
            <w:vAlign w:val="center"/>
          </w:tcPr>
          <w:p w:rsidR="00431DD9" w:rsidRDefault="00431DD9">
            <w:pPr>
              <w:pStyle w:val="ConsPlusNormal"/>
              <w:jc w:val="center"/>
            </w:pPr>
            <w:r>
              <w:t>5253,5</w:t>
            </w:r>
          </w:p>
        </w:tc>
        <w:tc>
          <w:tcPr>
            <w:tcW w:w="1399" w:type="dxa"/>
            <w:tcBorders>
              <w:bottom w:val="nil"/>
            </w:tcBorders>
            <w:vAlign w:val="center"/>
          </w:tcPr>
          <w:p w:rsidR="00431DD9" w:rsidRDefault="00431DD9">
            <w:pPr>
              <w:pStyle w:val="ConsPlusNormal"/>
              <w:jc w:val="center"/>
            </w:pPr>
            <w:r>
              <w:t>5253,5</w:t>
            </w:r>
          </w:p>
        </w:tc>
      </w:tr>
      <w:tr w:rsidR="00431DD9">
        <w:tblPrEx>
          <w:tblBorders>
            <w:insideH w:val="nil"/>
          </w:tblBorders>
        </w:tblPrEx>
        <w:tc>
          <w:tcPr>
            <w:tcW w:w="12963" w:type="dxa"/>
            <w:gridSpan w:val="10"/>
            <w:tcBorders>
              <w:top w:val="nil"/>
            </w:tcBorders>
          </w:tcPr>
          <w:p w:rsidR="00431DD9" w:rsidRDefault="00431DD9">
            <w:pPr>
              <w:pStyle w:val="ConsPlusNormal"/>
              <w:jc w:val="both"/>
            </w:pPr>
            <w:r>
              <w:t xml:space="preserve">(в ред. </w:t>
            </w:r>
            <w:hyperlink r:id="rId214">
              <w:r>
                <w:rPr>
                  <w:color w:val="0000FF"/>
                </w:rPr>
                <w:t>постановления</w:t>
              </w:r>
            </w:hyperlink>
            <w:r>
              <w:t xml:space="preserve"> Администрации Томской области от 30.06.2023 N 296а)</w:t>
            </w:r>
          </w:p>
        </w:tc>
      </w:tr>
    </w:tbl>
    <w:p w:rsidR="00431DD9" w:rsidRDefault="00431DD9">
      <w:pPr>
        <w:pStyle w:val="ConsPlusNormal"/>
        <w:jc w:val="both"/>
      </w:pPr>
    </w:p>
    <w:p w:rsidR="00431DD9" w:rsidRDefault="00431DD9">
      <w:pPr>
        <w:pStyle w:val="ConsPlusTitle"/>
        <w:jc w:val="center"/>
        <w:outlineLvl w:val="2"/>
      </w:pPr>
      <w:r>
        <w:t>Перечень показателей цели, задач подпрограммы 3, сведения</w:t>
      </w:r>
    </w:p>
    <w:p w:rsidR="00431DD9" w:rsidRDefault="00431DD9">
      <w:pPr>
        <w:pStyle w:val="ConsPlusTitle"/>
        <w:jc w:val="center"/>
      </w:pPr>
      <w:r>
        <w:t>о порядке сбора информации по показателям</w:t>
      </w:r>
    </w:p>
    <w:p w:rsidR="00431DD9" w:rsidRDefault="00431DD9">
      <w:pPr>
        <w:pStyle w:val="ConsPlusTitle"/>
        <w:jc w:val="center"/>
      </w:pPr>
      <w:r>
        <w:t>и методике их расчета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8"/>
        <w:gridCol w:w="1609"/>
        <w:gridCol w:w="1020"/>
        <w:gridCol w:w="1084"/>
        <w:gridCol w:w="1114"/>
        <w:gridCol w:w="2041"/>
        <w:gridCol w:w="1531"/>
        <w:gridCol w:w="1474"/>
        <w:gridCol w:w="1339"/>
      </w:tblGrid>
      <w:tr w:rsidR="00431DD9">
        <w:tc>
          <w:tcPr>
            <w:tcW w:w="454" w:type="dxa"/>
            <w:vAlign w:val="center"/>
          </w:tcPr>
          <w:p w:rsidR="00431DD9" w:rsidRDefault="00431DD9">
            <w:pPr>
              <w:pStyle w:val="ConsPlusNormal"/>
              <w:jc w:val="center"/>
            </w:pPr>
            <w:r>
              <w:t>N п/п</w:t>
            </w:r>
          </w:p>
        </w:tc>
        <w:tc>
          <w:tcPr>
            <w:tcW w:w="1928" w:type="dxa"/>
            <w:vAlign w:val="center"/>
          </w:tcPr>
          <w:p w:rsidR="00431DD9" w:rsidRDefault="00431DD9">
            <w:pPr>
              <w:pStyle w:val="ConsPlusNormal"/>
              <w:jc w:val="center"/>
            </w:pPr>
            <w:r>
              <w:t>Наименование показателя</w:t>
            </w:r>
          </w:p>
        </w:tc>
        <w:tc>
          <w:tcPr>
            <w:tcW w:w="1609" w:type="dxa"/>
            <w:vAlign w:val="center"/>
          </w:tcPr>
          <w:p w:rsidR="00431DD9" w:rsidRDefault="00431DD9">
            <w:pPr>
              <w:pStyle w:val="ConsPlusNormal"/>
              <w:jc w:val="center"/>
            </w:pPr>
            <w:r>
              <w:t>Единица измерения</w:t>
            </w:r>
          </w:p>
        </w:tc>
        <w:tc>
          <w:tcPr>
            <w:tcW w:w="1020" w:type="dxa"/>
            <w:vAlign w:val="center"/>
          </w:tcPr>
          <w:p w:rsidR="00431DD9" w:rsidRDefault="00431DD9">
            <w:pPr>
              <w:pStyle w:val="ConsPlusNormal"/>
              <w:jc w:val="center"/>
            </w:pPr>
            <w:r>
              <w:t xml:space="preserve">Пункт Федерального </w:t>
            </w:r>
            <w:hyperlink r:id="rId215">
              <w:r>
                <w:rPr>
                  <w:color w:val="0000FF"/>
                </w:rPr>
                <w:t>плана</w:t>
              </w:r>
            </w:hyperlink>
            <w:r>
              <w:t xml:space="preserve"> статистич</w:t>
            </w:r>
            <w:r>
              <w:lastRenderedPageBreak/>
              <w:t>еских работ</w:t>
            </w:r>
          </w:p>
        </w:tc>
        <w:tc>
          <w:tcPr>
            <w:tcW w:w="1084" w:type="dxa"/>
            <w:vAlign w:val="center"/>
          </w:tcPr>
          <w:p w:rsidR="00431DD9" w:rsidRDefault="00431DD9">
            <w:pPr>
              <w:pStyle w:val="ConsPlusNormal"/>
              <w:jc w:val="center"/>
            </w:pPr>
            <w:r>
              <w:lastRenderedPageBreak/>
              <w:t>Периодичность сбора данных</w:t>
            </w:r>
          </w:p>
        </w:tc>
        <w:tc>
          <w:tcPr>
            <w:tcW w:w="1114" w:type="dxa"/>
            <w:vAlign w:val="center"/>
          </w:tcPr>
          <w:p w:rsidR="00431DD9" w:rsidRDefault="00431DD9">
            <w:pPr>
              <w:pStyle w:val="ConsPlusNormal"/>
              <w:jc w:val="center"/>
            </w:pPr>
            <w:r>
              <w:t>Временные характеристики показател</w:t>
            </w:r>
            <w:r>
              <w:lastRenderedPageBreak/>
              <w:t>я</w:t>
            </w:r>
          </w:p>
        </w:tc>
        <w:tc>
          <w:tcPr>
            <w:tcW w:w="2041" w:type="dxa"/>
            <w:vAlign w:val="center"/>
          </w:tcPr>
          <w:p w:rsidR="00431DD9" w:rsidRDefault="00431DD9">
            <w:pPr>
              <w:pStyle w:val="ConsPlusNormal"/>
              <w:jc w:val="center"/>
            </w:pPr>
            <w:r>
              <w:lastRenderedPageBreak/>
              <w:t>Алгоритм формирования (формула) расчета показателя</w:t>
            </w:r>
          </w:p>
        </w:tc>
        <w:tc>
          <w:tcPr>
            <w:tcW w:w="1531" w:type="dxa"/>
            <w:vAlign w:val="center"/>
          </w:tcPr>
          <w:p w:rsidR="00431DD9" w:rsidRDefault="00431DD9">
            <w:pPr>
              <w:pStyle w:val="ConsPlusNormal"/>
              <w:jc w:val="center"/>
            </w:pPr>
            <w:r>
              <w:t>Метод сбора информации</w:t>
            </w:r>
          </w:p>
        </w:tc>
        <w:tc>
          <w:tcPr>
            <w:tcW w:w="1474" w:type="dxa"/>
            <w:vAlign w:val="center"/>
          </w:tcPr>
          <w:p w:rsidR="00431DD9" w:rsidRDefault="00431DD9">
            <w:pPr>
              <w:pStyle w:val="ConsPlusNormal"/>
              <w:jc w:val="center"/>
            </w:pPr>
            <w:r>
              <w:t>Ответственный за сбор данных по показателю</w:t>
            </w:r>
          </w:p>
        </w:tc>
        <w:tc>
          <w:tcPr>
            <w:tcW w:w="1339" w:type="dxa"/>
            <w:vAlign w:val="center"/>
          </w:tcPr>
          <w:p w:rsidR="00431DD9" w:rsidRDefault="00431DD9">
            <w:pPr>
              <w:pStyle w:val="ConsPlusNormal"/>
              <w:jc w:val="center"/>
            </w:pPr>
            <w:r>
              <w:t>Дата получения фактического значения показателя</w:t>
            </w:r>
          </w:p>
        </w:tc>
      </w:tr>
      <w:tr w:rsidR="00431DD9">
        <w:tc>
          <w:tcPr>
            <w:tcW w:w="454" w:type="dxa"/>
            <w:vAlign w:val="center"/>
          </w:tcPr>
          <w:p w:rsidR="00431DD9" w:rsidRDefault="00431DD9">
            <w:pPr>
              <w:pStyle w:val="ConsPlusNormal"/>
              <w:jc w:val="center"/>
            </w:pPr>
            <w:r>
              <w:lastRenderedPageBreak/>
              <w:t>1</w:t>
            </w:r>
          </w:p>
        </w:tc>
        <w:tc>
          <w:tcPr>
            <w:tcW w:w="1928" w:type="dxa"/>
            <w:vAlign w:val="center"/>
          </w:tcPr>
          <w:p w:rsidR="00431DD9" w:rsidRDefault="00431DD9">
            <w:pPr>
              <w:pStyle w:val="ConsPlusNormal"/>
              <w:jc w:val="center"/>
            </w:pPr>
            <w:r>
              <w:t>2</w:t>
            </w:r>
          </w:p>
        </w:tc>
        <w:tc>
          <w:tcPr>
            <w:tcW w:w="1609" w:type="dxa"/>
            <w:vAlign w:val="center"/>
          </w:tcPr>
          <w:p w:rsidR="00431DD9" w:rsidRDefault="00431DD9">
            <w:pPr>
              <w:pStyle w:val="ConsPlusNormal"/>
              <w:jc w:val="center"/>
            </w:pPr>
            <w:r>
              <w:t>3</w:t>
            </w:r>
          </w:p>
        </w:tc>
        <w:tc>
          <w:tcPr>
            <w:tcW w:w="1020" w:type="dxa"/>
            <w:vAlign w:val="center"/>
          </w:tcPr>
          <w:p w:rsidR="00431DD9" w:rsidRDefault="00431DD9">
            <w:pPr>
              <w:pStyle w:val="ConsPlusNormal"/>
              <w:jc w:val="center"/>
            </w:pPr>
            <w:r>
              <w:t>4</w:t>
            </w:r>
          </w:p>
        </w:tc>
        <w:tc>
          <w:tcPr>
            <w:tcW w:w="1084" w:type="dxa"/>
            <w:vAlign w:val="center"/>
          </w:tcPr>
          <w:p w:rsidR="00431DD9" w:rsidRDefault="00431DD9">
            <w:pPr>
              <w:pStyle w:val="ConsPlusNormal"/>
              <w:jc w:val="center"/>
            </w:pPr>
            <w:r>
              <w:t>5</w:t>
            </w:r>
          </w:p>
        </w:tc>
        <w:tc>
          <w:tcPr>
            <w:tcW w:w="1114" w:type="dxa"/>
            <w:vAlign w:val="center"/>
          </w:tcPr>
          <w:p w:rsidR="00431DD9" w:rsidRDefault="00431DD9">
            <w:pPr>
              <w:pStyle w:val="ConsPlusNormal"/>
              <w:jc w:val="center"/>
            </w:pPr>
            <w:r>
              <w:t>6</w:t>
            </w:r>
          </w:p>
        </w:tc>
        <w:tc>
          <w:tcPr>
            <w:tcW w:w="2041" w:type="dxa"/>
            <w:vAlign w:val="center"/>
          </w:tcPr>
          <w:p w:rsidR="00431DD9" w:rsidRDefault="00431DD9">
            <w:pPr>
              <w:pStyle w:val="ConsPlusNormal"/>
              <w:jc w:val="center"/>
            </w:pPr>
            <w:r>
              <w:t>7</w:t>
            </w:r>
          </w:p>
        </w:tc>
        <w:tc>
          <w:tcPr>
            <w:tcW w:w="1531" w:type="dxa"/>
            <w:vAlign w:val="center"/>
          </w:tcPr>
          <w:p w:rsidR="00431DD9" w:rsidRDefault="00431DD9">
            <w:pPr>
              <w:pStyle w:val="ConsPlusNormal"/>
              <w:jc w:val="center"/>
            </w:pPr>
            <w:r>
              <w:t>8</w:t>
            </w:r>
          </w:p>
        </w:tc>
        <w:tc>
          <w:tcPr>
            <w:tcW w:w="1474" w:type="dxa"/>
            <w:vAlign w:val="center"/>
          </w:tcPr>
          <w:p w:rsidR="00431DD9" w:rsidRDefault="00431DD9">
            <w:pPr>
              <w:pStyle w:val="ConsPlusNormal"/>
              <w:jc w:val="center"/>
            </w:pPr>
            <w:r>
              <w:t>9</w:t>
            </w:r>
          </w:p>
        </w:tc>
        <w:tc>
          <w:tcPr>
            <w:tcW w:w="1339" w:type="dxa"/>
            <w:vAlign w:val="center"/>
          </w:tcPr>
          <w:p w:rsidR="00431DD9" w:rsidRDefault="00431DD9">
            <w:pPr>
              <w:pStyle w:val="ConsPlusNormal"/>
              <w:jc w:val="center"/>
            </w:pPr>
            <w:r>
              <w:t>10</w:t>
            </w:r>
          </w:p>
        </w:tc>
      </w:tr>
      <w:tr w:rsidR="00431DD9">
        <w:tc>
          <w:tcPr>
            <w:tcW w:w="13594" w:type="dxa"/>
            <w:gridSpan w:val="10"/>
            <w:vAlign w:val="center"/>
          </w:tcPr>
          <w:p w:rsidR="00431DD9" w:rsidRDefault="00431DD9">
            <w:pPr>
              <w:pStyle w:val="ConsPlusNormal"/>
              <w:outlineLvl w:val="3"/>
            </w:pPr>
            <w:r>
              <w:t>Показатель цели подпрограммы 3. Создание благоприятных экономических и организационных условий для ведения хозяйственной деятельности в отраслях промышленности Томской области</w:t>
            </w:r>
          </w:p>
        </w:tc>
      </w:tr>
      <w:tr w:rsidR="00431DD9">
        <w:tc>
          <w:tcPr>
            <w:tcW w:w="454" w:type="dxa"/>
          </w:tcPr>
          <w:p w:rsidR="00431DD9" w:rsidRDefault="00431DD9">
            <w:pPr>
              <w:pStyle w:val="ConsPlusNormal"/>
              <w:jc w:val="center"/>
            </w:pPr>
            <w:r>
              <w:t>1.</w:t>
            </w:r>
          </w:p>
        </w:tc>
        <w:tc>
          <w:tcPr>
            <w:tcW w:w="1928" w:type="dxa"/>
          </w:tcPr>
          <w:p w:rsidR="00431DD9" w:rsidRDefault="00431DD9">
            <w:pPr>
              <w:pStyle w:val="ConsPlusNormal"/>
            </w:pPr>
            <w:r>
              <w:t>Индекс промышленного производства по виду экономической деятельности "Производство химических веществ и химических продуктов"</w:t>
            </w:r>
          </w:p>
        </w:tc>
        <w:tc>
          <w:tcPr>
            <w:tcW w:w="1609" w:type="dxa"/>
            <w:vAlign w:val="center"/>
          </w:tcPr>
          <w:p w:rsidR="00431DD9" w:rsidRDefault="00431DD9">
            <w:pPr>
              <w:pStyle w:val="ConsPlusNormal"/>
              <w:jc w:val="center"/>
            </w:pPr>
            <w:r>
              <w:t>% к предыдущему году</w:t>
            </w:r>
          </w:p>
        </w:tc>
        <w:tc>
          <w:tcPr>
            <w:tcW w:w="1020" w:type="dxa"/>
            <w:vAlign w:val="center"/>
          </w:tcPr>
          <w:p w:rsidR="00431DD9" w:rsidRDefault="00431DD9">
            <w:pPr>
              <w:pStyle w:val="ConsPlusNormal"/>
              <w:jc w:val="center"/>
            </w:pPr>
            <w:r>
              <w:t>нет</w:t>
            </w:r>
          </w:p>
        </w:tc>
        <w:tc>
          <w:tcPr>
            <w:tcW w:w="1084" w:type="dxa"/>
            <w:vAlign w:val="center"/>
          </w:tcPr>
          <w:p w:rsidR="00431DD9" w:rsidRDefault="00431DD9">
            <w:pPr>
              <w:pStyle w:val="ConsPlusNormal"/>
              <w:jc w:val="center"/>
            </w:pPr>
            <w:r>
              <w:t>месяц</w:t>
            </w:r>
          </w:p>
        </w:tc>
        <w:tc>
          <w:tcPr>
            <w:tcW w:w="1114" w:type="dxa"/>
            <w:vAlign w:val="center"/>
          </w:tcPr>
          <w:p w:rsidR="00431DD9" w:rsidRDefault="00431DD9">
            <w:pPr>
              <w:pStyle w:val="ConsPlusNormal"/>
              <w:jc w:val="center"/>
            </w:pPr>
            <w:r>
              <w:t>За отчетный период</w:t>
            </w:r>
          </w:p>
        </w:tc>
        <w:tc>
          <w:tcPr>
            <w:tcW w:w="2041" w:type="dxa"/>
            <w:vAlign w:val="center"/>
          </w:tcPr>
          <w:p w:rsidR="00431DD9" w:rsidRDefault="00431DD9">
            <w:pPr>
              <w:pStyle w:val="ConsPlusNormal"/>
            </w:pPr>
            <w:r>
              <w:t xml:space="preserve">Расчет индексов производства опирается на сопоставление объемов выпуска товаров и услуг сравниваемых периодов через базисный (2018) год согласно статистической </w:t>
            </w:r>
            <w:hyperlink r:id="rId216">
              <w:r>
                <w:rPr>
                  <w:color w:val="0000FF"/>
                </w:rPr>
                <w:t>методологии</w:t>
              </w:r>
            </w:hyperlink>
            <w:r>
              <w:t>, утвержденной приказом Росстата от 16.01.2020 N 7 "Об утверждении официальной статистической методологии исчисления индекса промышленного производства"</w:t>
            </w:r>
          </w:p>
        </w:tc>
        <w:tc>
          <w:tcPr>
            <w:tcW w:w="1531" w:type="dxa"/>
            <w:vAlign w:val="center"/>
          </w:tcPr>
          <w:p w:rsidR="00431DD9" w:rsidRDefault="00431DD9">
            <w:pPr>
              <w:pStyle w:val="ConsPlusNormal"/>
              <w:jc w:val="center"/>
            </w:pPr>
            <w:r>
              <w:t>Статистическая отчетность</w:t>
            </w:r>
          </w:p>
        </w:tc>
        <w:tc>
          <w:tcPr>
            <w:tcW w:w="1474" w:type="dxa"/>
            <w:vAlign w:val="center"/>
          </w:tcPr>
          <w:p w:rsidR="00431DD9" w:rsidRDefault="00431DD9">
            <w:pPr>
              <w:pStyle w:val="ConsPlusNormal"/>
              <w:jc w:val="center"/>
            </w:pPr>
            <w:r>
              <w:t>Федеральная служба государственной статистики по Томской области (по согласованию)</w:t>
            </w:r>
          </w:p>
        </w:tc>
        <w:tc>
          <w:tcPr>
            <w:tcW w:w="1339" w:type="dxa"/>
            <w:vAlign w:val="center"/>
          </w:tcPr>
          <w:p w:rsidR="00431DD9" w:rsidRDefault="00431DD9">
            <w:pPr>
              <w:pStyle w:val="ConsPlusNormal"/>
              <w:jc w:val="center"/>
            </w:pPr>
            <w:r>
              <w:t>до 23-го числа месяца, следующего за отчетным периодом</w:t>
            </w:r>
          </w:p>
        </w:tc>
      </w:tr>
      <w:tr w:rsidR="00431DD9">
        <w:tc>
          <w:tcPr>
            <w:tcW w:w="454" w:type="dxa"/>
          </w:tcPr>
          <w:p w:rsidR="00431DD9" w:rsidRDefault="00431DD9">
            <w:pPr>
              <w:pStyle w:val="ConsPlusNormal"/>
              <w:jc w:val="center"/>
            </w:pPr>
            <w:r>
              <w:t>2.</w:t>
            </w:r>
          </w:p>
        </w:tc>
        <w:tc>
          <w:tcPr>
            <w:tcW w:w="1928" w:type="dxa"/>
          </w:tcPr>
          <w:p w:rsidR="00431DD9" w:rsidRDefault="00431DD9">
            <w:pPr>
              <w:pStyle w:val="ConsPlusNormal"/>
            </w:pPr>
            <w:r>
              <w:t xml:space="preserve">Индекс промышленного производства по </w:t>
            </w:r>
            <w:r>
              <w:lastRenderedPageBreak/>
              <w:t>виду экономической деятельности "Производство электрического оборудования"</w:t>
            </w:r>
          </w:p>
        </w:tc>
        <w:tc>
          <w:tcPr>
            <w:tcW w:w="1609" w:type="dxa"/>
            <w:vAlign w:val="center"/>
          </w:tcPr>
          <w:p w:rsidR="00431DD9" w:rsidRDefault="00431DD9">
            <w:pPr>
              <w:pStyle w:val="ConsPlusNormal"/>
              <w:jc w:val="center"/>
            </w:pPr>
            <w:r>
              <w:lastRenderedPageBreak/>
              <w:t>% к предыдущему году</w:t>
            </w:r>
          </w:p>
        </w:tc>
        <w:tc>
          <w:tcPr>
            <w:tcW w:w="1020" w:type="dxa"/>
            <w:vAlign w:val="center"/>
          </w:tcPr>
          <w:p w:rsidR="00431DD9" w:rsidRDefault="00431DD9">
            <w:pPr>
              <w:pStyle w:val="ConsPlusNormal"/>
              <w:jc w:val="center"/>
            </w:pPr>
            <w:r>
              <w:t>нет</w:t>
            </w:r>
          </w:p>
        </w:tc>
        <w:tc>
          <w:tcPr>
            <w:tcW w:w="1084" w:type="dxa"/>
            <w:vAlign w:val="center"/>
          </w:tcPr>
          <w:p w:rsidR="00431DD9" w:rsidRDefault="00431DD9">
            <w:pPr>
              <w:pStyle w:val="ConsPlusNormal"/>
              <w:jc w:val="center"/>
            </w:pPr>
            <w:r>
              <w:t>месяц</w:t>
            </w:r>
          </w:p>
        </w:tc>
        <w:tc>
          <w:tcPr>
            <w:tcW w:w="1114" w:type="dxa"/>
            <w:vAlign w:val="center"/>
          </w:tcPr>
          <w:p w:rsidR="00431DD9" w:rsidRDefault="00431DD9">
            <w:pPr>
              <w:pStyle w:val="ConsPlusNormal"/>
              <w:jc w:val="center"/>
            </w:pPr>
            <w:r>
              <w:t>За отчетный период</w:t>
            </w:r>
          </w:p>
        </w:tc>
        <w:tc>
          <w:tcPr>
            <w:tcW w:w="2041" w:type="dxa"/>
            <w:vAlign w:val="center"/>
          </w:tcPr>
          <w:p w:rsidR="00431DD9" w:rsidRDefault="00431DD9">
            <w:pPr>
              <w:pStyle w:val="ConsPlusNormal"/>
            </w:pPr>
            <w:r>
              <w:t xml:space="preserve">Расчет индексов производства опирается на </w:t>
            </w:r>
            <w:r>
              <w:lastRenderedPageBreak/>
              <w:t xml:space="preserve">сопоставление объемов выпуска товаров и услуг сравниваемых периодов через базисный (2018) год согласно статистической </w:t>
            </w:r>
            <w:hyperlink r:id="rId217">
              <w:r>
                <w:rPr>
                  <w:color w:val="0000FF"/>
                </w:rPr>
                <w:t>методологии</w:t>
              </w:r>
            </w:hyperlink>
            <w:r>
              <w:t>, утвержденной приказом Росстата от 16.01.2020 N 7 "Об утверждении официальной статистической методологии исчисления индекса промышленного производства"</w:t>
            </w:r>
          </w:p>
        </w:tc>
        <w:tc>
          <w:tcPr>
            <w:tcW w:w="1531" w:type="dxa"/>
            <w:vAlign w:val="center"/>
          </w:tcPr>
          <w:p w:rsidR="00431DD9" w:rsidRDefault="00431DD9">
            <w:pPr>
              <w:pStyle w:val="ConsPlusNormal"/>
              <w:jc w:val="center"/>
            </w:pPr>
            <w:r>
              <w:lastRenderedPageBreak/>
              <w:t>Статистическая отчетность</w:t>
            </w:r>
          </w:p>
        </w:tc>
        <w:tc>
          <w:tcPr>
            <w:tcW w:w="1474" w:type="dxa"/>
            <w:vAlign w:val="center"/>
          </w:tcPr>
          <w:p w:rsidR="00431DD9" w:rsidRDefault="00431DD9">
            <w:pPr>
              <w:pStyle w:val="ConsPlusNormal"/>
              <w:jc w:val="center"/>
            </w:pPr>
            <w:r>
              <w:t>Федеральная служба государствен</w:t>
            </w:r>
            <w:r>
              <w:lastRenderedPageBreak/>
              <w:t>ной статистики по Томской области</w:t>
            </w:r>
          </w:p>
          <w:p w:rsidR="00431DD9" w:rsidRDefault="00431DD9">
            <w:pPr>
              <w:pStyle w:val="ConsPlusNormal"/>
              <w:jc w:val="center"/>
            </w:pPr>
            <w:r>
              <w:t>(по согласованию)</w:t>
            </w:r>
          </w:p>
        </w:tc>
        <w:tc>
          <w:tcPr>
            <w:tcW w:w="1339" w:type="dxa"/>
            <w:vAlign w:val="center"/>
          </w:tcPr>
          <w:p w:rsidR="00431DD9" w:rsidRDefault="00431DD9">
            <w:pPr>
              <w:pStyle w:val="ConsPlusNormal"/>
              <w:jc w:val="center"/>
            </w:pPr>
            <w:r>
              <w:lastRenderedPageBreak/>
              <w:t xml:space="preserve">до 23-го числа месяца, </w:t>
            </w:r>
            <w:r>
              <w:lastRenderedPageBreak/>
              <w:t>следующего за отчетным периодом</w:t>
            </w:r>
          </w:p>
        </w:tc>
      </w:tr>
      <w:tr w:rsidR="00431DD9">
        <w:tc>
          <w:tcPr>
            <w:tcW w:w="454" w:type="dxa"/>
          </w:tcPr>
          <w:p w:rsidR="00431DD9" w:rsidRDefault="00431DD9">
            <w:pPr>
              <w:pStyle w:val="ConsPlusNormal"/>
              <w:jc w:val="center"/>
            </w:pPr>
            <w:r>
              <w:lastRenderedPageBreak/>
              <w:t>3.</w:t>
            </w:r>
          </w:p>
        </w:tc>
        <w:tc>
          <w:tcPr>
            <w:tcW w:w="1928" w:type="dxa"/>
          </w:tcPr>
          <w:p w:rsidR="00431DD9" w:rsidRDefault="00431DD9">
            <w:pPr>
              <w:pStyle w:val="ConsPlusNormal"/>
            </w:pPr>
            <w:r>
              <w:t>Индекс промышленного производства по виду экономической деятельности "Добыча сырой нефти и природного газа"</w:t>
            </w:r>
          </w:p>
        </w:tc>
        <w:tc>
          <w:tcPr>
            <w:tcW w:w="1609" w:type="dxa"/>
            <w:vAlign w:val="center"/>
          </w:tcPr>
          <w:p w:rsidR="00431DD9" w:rsidRDefault="00431DD9">
            <w:pPr>
              <w:pStyle w:val="ConsPlusNormal"/>
              <w:jc w:val="center"/>
            </w:pPr>
            <w:r>
              <w:t>% к предыдущему году</w:t>
            </w:r>
          </w:p>
        </w:tc>
        <w:tc>
          <w:tcPr>
            <w:tcW w:w="1020" w:type="dxa"/>
            <w:vAlign w:val="center"/>
          </w:tcPr>
          <w:p w:rsidR="00431DD9" w:rsidRDefault="00431DD9">
            <w:pPr>
              <w:pStyle w:val="ConsPlusNormal"/>
              <w:jc w:val="center"/>
            </w:pPr>
            <w:r>
              <w:t>нет</w:t>
            </w:r>
          </w:p>
        </w:tc>
        <w:tc>
          <w:tcPr>
            <w:tcW w:w="1084" w:type="dxa"/>
            <w:vAlign w:val="center"/>
          </w:tcPr>
          <w:p w:rsidR="00431DD9" w:rsidRDefault="00431DD9">
            <w:pPr>
              <w:pStyle w:val="ConsPlusNormal"/>
              <w:jc w:val="center"/>
            </w:pPr>
            <w:r>
              <w:t>месяц</w:t>
            </w:r>
          </w:p>
        </w:tc>
        <w:tc>
          <w:tcPr>
            <w:tcW w:w="1114" w:type="dxa"/>
            <w:vAlign w:val="center"/>
          </w:tcPr>
          <w:p w:rsidR="00431DD9" w:rsidRDefault="00431DD9">
            <w:pPr>
              <w:pStyle w:val="ConsPlusNormal"/>
              <w:jc w:val="center"/>
            </w:pPr>
            <w:r>
              <w:t>За отчетный период</w:t>
            </w:r>
          </w:p>
        </w:tc>
        <w:tc>
          <w:tcPr>
            <w:tcW w:w="2041" w:type="dxa"/>
            <w:vAlign w:val="center"/>
          </w:tcPr>
          <w:p w:rsidR="00431DD9" w:rsidRDefault="00431DD9">
            <w:pPr>
              <w:pStyle w:val="ConsPlusNormal"/>
            </w:pPr>
            <w:r>
              <w:t xml:space="preserve">Расчет индексов производства опирается на сопоставление объемов выпуска товаров и услуг сравниваемых периодов через базисный (2018) год согласно статистической </w:t>
            </w:r>
            <w:hyperlink r:id="rId218">
              <w:r>
                <w:rPr>
                  <w:color w:val="0000FF"/>
                </w:rPr>
                <w:t>методологии</w:t>
              </w:r>
            </w:hyperlink>
            <w:r>
              <w:t xml:space="preserve">, утвержденной приказом Росстата </w:t>
            </w:r>
            <w:r>
              <w:lastRenderedPageBreak/>
              <w:t>от 16.01.2020 N 7 "Об утверждении официальной статистической методологии исчисления индекса промышленного производства"</w:t>
            </w:r>
          </w:p>
        </w:tc>
        <w:tc>
          <w:tcPr>
            <w:tcW w:w="1531" w:type="dxa"/>
            <w:vAlign w:val="center"/>
          </w:tcPr>
          <w:p w:rsidR="00431DD9" w:rsidRDefault="00431DD9">
            <w:pPr>
              <w:pStyle w:val="ConsPlusNormal"/>
              <w:jc w:val="center"/>
            </w:pPr>
            <w:r>
              <w:lastRenderedPageBreak/>
              <w:t>Статистическая отчетность</w:t>
            </w:r>
          </w:p>
        </w:tc>
        <w:tc>
          <w:tcPr>
            <w:tcW w:w="1474" w:type="dxa"/>
            <w:vAlign w:val="center"/>
          </w:tcPr>
          <w:p w:rsidR="00431DD9" w:rsidRDefault="00431DD9">
            <w:pPr>
              <w:pStyle w:val="ConsPlusNormal"/>
              <w:jc w:val="center"/>
            </w:pPr>
            <w:r>
              <w:t>Федеральная служба государственной статистики по Томской области (по согласованию)</w:t>
            </w:r>
          </w:p>
        </w:tc>
        <w:tc>
          <w:tcPr>
            <w:tcW w:w="1339" w:type="dxa"/>
            <w:vAlign w:val="center"/>
          </w:tcPr>
          <w:p w:rsidR="00431DD9" w:rsidRDefault="00431DD9">
            <w:pPr>
              <w:pStyle w:val="ConsPlusNormal"/>
              <w:jc w:val="center"/>
            </w:pPr>
            <w:r>
              <w:t>до 23-го числа месяца, следующего за отчетным периодом</w:t>
            </w:r>
          </w:p>
        </w:tc>
      </w:tr>
      <w:tr w:rsidR="00431DD9">
        <w:tc>
          <w:tcPr>
            <w:tcW w:w="454" w:type="dxa"/>
          </w:tcPr>
          <w:p w:rsidR="00431DD9" w:rsidRDefault="00431DD9">
            <w:pPr>
              <w:pStyle w:val="ConsPlusNormal"/>
              <w:jc w:val="center"/>
            </w:pPr>
            <w:r>
              <w:lastRenderedPageBreak/>
              <w:t>4.</w:t>
            </w:r>
          </w:p>
        </w:tc>
        <w:tc>
          <w:tcPr>
            <w:tcW w:w="1928" w:type="dxa"/>
          </w:tcPr>
          <w:p w:rsidR="00431DD9" w:rsidRDefault="00431DD9">
            <w:pPr>
              <w:pStyle w:val="ConsPlusNormal"/>
            </w:pPr>
            <w:r>
              <w:t>Доля вида экономической деятельности "Добыча полезных ископаемых" в общем объеме промышленного производства, в процентах</w:t>
            </w:r>
          </w:p>
        </w:tc>
        <w:tc>
          <w:tcPr>
            <w:tcW w:w="1609" w:type="dxa"/>
            <w:vAlign w:val="center"/>
          </w:tcPr>
          <w:p w:rsidR="00431DD9" w:rsidRDefault="00431DD9">
            <w:pPr>
              <w:pStyle w:val="ConsPlusNormal"/>
              <w:jc w:val="center"/>
            </w:pPr>
            <w:r>
              <w:t>% в общем объеме</w:t>
            </w:r>
          </w:p>
        </w:tc>
        <w:tc>
          <w:tcPr>
            <w:tcW w:w="1020" w:type="dxa"/>
            <w:vAlign w:val="center"/>
          </w:tcPr>
          <w:p w:rsidR="00431DD9" w:rsidRDefault="00431DD9">
            <w:pPr>
              <w:pStyle w:val="ConsPlusNormal"/>
              <w:jc w:val="center"/>
            </w:pPr>
            <w:r>
              <w:t>нет</w:t>
            </w:r>
          </w:p>
        </w:tc>
        <w:tc>
          <w:tcPr>
            <w:tcW w:w="1084" w:type="dxa"/>
            <w:vAlign w:val="center"/>
          </w:tcPr>
          <w:p w:rsidR="00431DD9" w:rsidRDefault="00431DD9">
            <w:pPr>
              <w:pStyle w:val="ConsPlusNormal"/>
              <w:jc w:val="center"/>
            </w:pPr>
            <w:r>
              <w:t>год</w:t>
            </w:r>
          </w:p>
        </w:tc>
        <w:tc>
          <w:tcPr>
            <w:tcW w:w="1114" w:type="dxa"/>
            <w:vAlign w:val="center"/>
          </w:tcPr>
          <w:p w:rsidR="00431DD9" w:rsidRDefault="00431DD9">
            <w:pPr>
              <w:pStyle w:val="ConsPlusNormal"/>
              <w:jc w:val="center"/>
            </w:pPr>
            <w:r>
              <w:t>За отчетный период</w:t>
            </w:r>
          </w:p>
        </w:tc>
        <w:tc>
          <w:tcPr>
            <w:tcW w:w="2041" w:type="dxa"/>
            <w:vAlign w:val="center"/>
          </w:tcPr>
          <w:p w:rsidR="00431DD9" w:rsidRDefault="00431DD9">
            <w:pPr>
              <w:pStyle w:val="ConsPlusNormal"/>
            </w:pPr>
            <w:r>
              <w:t>Отношение объема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к общему объему отгруженных товаров собственного производства, выполненных работ и услуг собственными силами промышленного производства</w:t>
            </w:r>
          </w:p>
        </w:tc>
        <w:tc>
          <w:tcPr>
            <w:tcW w:w="1531" w:type="dxa"/>
            <w:vAlign w:val="center"/>
          </w:tcPr>
          <w:p w:rsidR="00431DD9" w:rsidRDefault="00431DD9">
            <w:pPr>
              <w:pStyle w:val="ConsPlusNormal"/>
              <w:jc w:val="center"/>
            </w:pPr>
            <w:r>
              <w:t>Расчет на основании данных официальной статистической отчетности</w:t>
            </w:r>
          </w:p>
        </w:tc>
        <w:tc>
          <w:tcPr>
            <w:tcW w:w="1474" w:type="dxa"/>
            <w:vAlign w:val="center"/>
          </w:tcPr>
          <w:p w:rsidR="00431DD9" w:rsidRDefault="00431DD9">
            <w:pPr>
              <w:pStyle w:val="ConsPlusNormal"/>
              <w:jc w:val="center"/>
            </w:pPr>
            <w:r>
              <w:t>Департамент по недропользованию и развитию нефтегазодобывающего комплекса Администрации Томской области</w:t>
            </w:r>
          </w:p>
        </w:tc>
        <w:tc>
          <w:tcPr>
            <w:tcW w:w="1339" w:type="dxa"/>
            <w:vAlign w:val="center"/>
          </w:tcPr>
          <w:p w:rsidR="00431DD9" w:rsidRDefault="00431DD9">
            <w:pPr>
              <w:pStyle w:val="ConsPlusNormal"/>
              <w:jc w:val="center"/>
            </w:pPr>
            <w:r>
              <w:t>Февраль очередного года, следующего за отчетным</w:t>
            </w:r>
          </w:p>
        </w:tc>
      </w:tr>
      <w:tr w:rsidR="00431DD9">
        <w:tc>
          <w:tcPr>
            <w:tcW w:w="454" w:type="dxa"/>
          </w:tcPr>
          <w:p w:rsidR="00431DD9" w:rsidRDefault="00431DD9">
            <w:pPr>
              <w:pStyle w:val="ConsPlusNormal"/>
              <w:jc w:val="center"/>
            </w:pPr>
            <w:r>
              <w:lastRenderedPageBreak/>
              <w:t>5.</w:t>
            </w:r>
          </w:p>
        </w:tc>
        <w:tc>
          <w:tcPr>
            <w:tcW w:w="1928" w:type="dxa"/>
          </w:tcPr>
          <w:p w:rsidR="00431DD9" w:rsidRDefault="00431DD9">
            <w:pPr>
              <w:pStyle w:val="ConsPlusNormal"/>
            </w:pPr>
            <w:r>
              <w:t>Темп роста объема производства по виду экономической деятельности "Обрабатывающие производства" (в сопоставимых ценах, по отношению к 2020 году)</w:t>
            </w:r>
          </w:p>
        </w:tc>
        <w:tc>
          <w:tcPr>
            <w:tcW w:w="1609" w:type="dxa"/>
            <w:vAlign w:val="center"/>
          </w:tcPr>
          <w:p w:rsidR="00431DD9" w:rsidRDefault="00431DD9">
            <w:pPr>
              <w:pStyle w:val="ConsPlusNormal"/>
              <w:jc w:val="center"/>
            </w:pPr>
            <w:r>
              <w:t>% к 2020 году</w:t>
            </w:r>
          </w:p>
        </w:tc>
        <w:tc>
          <w:tcPr>
            <w:tcW w:w="1020" w:type="dxa"/>
            <w:vAlign w:val="center"/>
          </w:tcPr>
          <w:p w:rsidR="00431DD9" w:rsidRDefault="00431DD9">
            <w:pPr>
              <w:pStyle w:val="ConsPlusNormal"/>
              <w:jc w:val="center"/>
            </w:pPr>
            <w:r>
              <w:t>нет</w:t>
            </w:r>
          </w:p>
        </w:tc>
        <w:tc>
          <w:tcPr>
            <w:tcW w:w="1084" w:type="dxa"/>
            <w:vAlign w:val="center"/>
          </w:tcPr>
          <w:p w:rsidR="00431DD9" w:rsidRDefault="00431DD9">
            <w:pPr>
              <w:pStyle w:val="ConsPlusNormal"/>
              <w:jc w:val="center"/>
            </w:pPr>
            <w:r>
              <w:t>год</w:t>
            </w:r>
          </w:p>
        </w:tc>
        <w:tc>
          <w:tcPr>
            <w:tcW w:w="1114" w:type="dxa"/>
            <w:vAlign w:val="center"/>
          </w:tcPr>
          <w:p w:rsidR="00431DD9" w:rsidRDefault="00431DD9">
            <w:pPr>
              <w:pStyle w:val="ConsPlusNormal"/>
              <w:jc w:val="center"/>
            </w:pPr>
            <w:r>
              <w:t>За отчетный период</w:t>
            </w:r>
          </w:p>
        </w:tc>
        <w:tc>
          <w:tcPr>
            <w:tcW w:w="2041" w:type="dxa"/>
            <w:vAlign w:val="center"/>
          </w:tcPr>
          <w:p w:rsidR="00431DD9" w:rsidRDefault="00431DD9">
            <w:pPr>
              <w:pStyle w:val="ConsPlusNormal"/>
            </w:pPr>
            <w:r>
              <w:t>Отношение произведения индексов промышленного производства отчетного и предыдущих периодов к базовому 2020 году</w:t>
            </w:r>
          </w:p>
        </w:tc>
        <w:tc>
          <w:tcPr>
            <w:tcW w:w="1531" w:type="dxa"/>
            <w:vAlign w:val="center"/>
          </w:tcPr>
          <w:p w:rsidR="00431DD9" w:rsidRDefault="00431DD9">
            <w:pPr>
              <w:pStyle w:val="ConsPlusNormal"/>
              <w:jc w:val="center"/>
            </w:pPr>
            <w:r>
              <w:t>Расчет на основании официальной статистической отчетности</w:t>
            </w:r>
          </w:p>
        </w:tc>
        <w:tc>
          <w:tcPr>
            <w:tcW w:w="1474" w:type="dxa"/>
            <w:vAlign w:val="center"/>
          </w:tcPr>
          <w:p w:rsidR="00431DD9" w:rsidRDefault="00431DD9">
            <w:pPr>
              <w:pStyle w:val="ConsPlusNormal"/>
              <w:jc w:val="center"/>
            </w:pPr>
            <w:r>
              <w:t>Департамент промышленности и энергетики Администрации Томской области</w:t>
            </w:r>
          </w:p>
        </w:tc>
        <w:tc>
          <w:tcPr>
            <w:tcW w:w="1339" w:type="dxa"/>
            <w:vAlign w:val="center"/>
          </w:tcPr>
          <w:p w:rsidR="00431DD9" w:rsidRDefault="00431DD9">
            <w:pPr>
              <w:pStyle w:val="ConsPlusNormal"/>
              <w:jc w:val="center"/>
            </w:pPr>
            <w:r>
              <w:t>до 23-го числа месяца, следующего за отчетным периодом</w:t>
            </w:r>
          </w:p>
        </w:tc>
      </w:tr>
      <w:tr w:rsidR="00431DD9">
        <w:tc>
          <w:tcPr>
            <w:tcW w:w="454" w:type="dxa"/>
          </w:tcPr>
          <w:p w:rsidR="00431DD9" w:rsidRDefault="00431DD9">
            <w:pPr>
              <w:pStyle w:val="ConsPlusNormal"/>
              <w:jc w:val="center"/>
            </w:pPr>
            <w:r>
              <w:t>6.</w:t>
            </w:r>
          </w:p>
        </w:tc>
        <w:tc>
          <w:tcPr>
            <w:tcW w:w="1928" w:type="dxa"/>
          </w:tcPr>
          <w:p w:rsidR="00431DD9" w:rsidRDefault="00431DD9">
            <w:pPr>
              <w:pStyle w:val="ConsPlusNormal"/>
            </w:pPr>
            <w:r>
              <w:t xml:space="preserve">Темп роста производительности труда по виду экономической деятельности "Обрабатывающие производства" </w:t>
            </w:r>
            <w:hyperlink r:id="rId219">
              <w:r>
                <w:rPr>
                  <w:color w:val="0000FF"/>
                </w:rPr>
                <w:t>ОКВЭД 2</w:t>
              </w:r>
            </w:hyperlink>
          </w:p>
        </w:tc>
        <w:tc>
          <w:tcPr>
            <w:tcW w:w="1609" w:type="dxa"/>
            <w:vAlign w:val="center"/>
          </w:tcPr>
          <w:p w:rsidR="00431DD9" w:rsidRDefault="00431DD9">
            <w:pPr>
              <w:pStyle w:val="ConsPlusNormal"/>
              <w:jc w:val="center"/>
            </w:pPr>
            <w:r>
              <w:t>% к предыдущему году</w:t>
            </w:r>
          </w:p>
        </w:tc>
        <w:tc>
          <w:tcPr>
            <w:tcW w:w="1020" w:type="dxa"/>
            <w:vAlign w:val="center"/>
          </w:tcPr>
          <w:p w:rsidR="00431DD9" w:rsidRDefault="00431DD9">
            <w:pPr>
              <w:pStyle w:val="ConsPlusNormal"/>
              <w:jc w:val="center"/>
            </w:pPr>
            <w:r>
              <w:t>нет</w:t>
            </w:r>
          </w:p>
        </w:tc>
        <w:tc>
          <w:tcPr>
            <w:tcW w:w="1084" w:type="dxa"/>
            <w:vAlign w:val="center"/>
          </w:tcPr>
          <w:p w:rsidR="00431DD9" w:rsidRDefault="00431DD9">
            <w:pPr>
              <w:pStyle w:val="ConsPlusNormal"/>
              <w:jc w:val="center"/>
            </w:pPr>
            <w:r>
              <w:t>год</w:t>
            </w:r>
          </w:p>
        </w:tc>
        <w:tc>
          <w:tcPr>
            <w:tcW w:w="1114" w:type="dxa"/>
            <w:vAlign w:val="center"/>
          </w:tcPr>
          <w:p w:rsidR="00431DD9" w:rsidRDefault="00431DD9">
            <w:pPr>
              <w:pStyle w:val="ConsPlusNormal"/>
              <w:jc w:val="center"/>
            </w:pPr>
            <w:r>
              <w:t>За отчетный период</w:t>
            </w:r>
          </w:p>
        </w:tc>
        <w:tc>
          <w:tcPr>
            <w:tcW w:w="2041" w:type="dxa"/>
            <w:vAlign w:val="center"/>
          </w:tcPr>
          <w:p w:rsidR="00431DD9" w:rsidRDefault="00431DD9">
            <w:pPr>
              <w:pStyle w:val="ConsPlusNormal"/>
            </w:pPr>
            <w:r>
              <w:t>Рассчитывается как сопоставление отношения Объема отгруженной продукции (работ, услуг) в действующих ценах организаций к Среднесписочной численности работников (без внешних совместителей) по полному кругу предприятий, текущего периода с аналогичным отношением прошлого периода x 100%</w:t>
            </w:r>
          </w:p>
        </w:tc>
        <w:tc>
          <w:tcPr>
            <w:tcW w:w="1531" w:type="dxa"/>
            <w:vAlign w:val="center"/>
          </w:tcPr>
          <w:p w:rsidR="00431DD9" w:rsidRDefault="00431DD9">
            <w:pPr>
              <w:pStyle w:val="ConsPlusNormal"/>
              <w:jc w:val="center"/>
            </w:pPr>
            <w:r>
              <w:t>Расчет на основании данных официальной статистической отчетности</w:t>
            </w:r>
          </w:p>
        </w:tc>
        <w:tc>
          <w:tcPr>
            <w:tcW w:w="1474" w:type="dxa"/>
            <w:vAlign w:val="center"/>
          </w:tcPr>
          <w:p w:rsidR="00431DD9" w:rsidRDefault="00431DD9">
            <w:pPr>
              <w:pStyle w:val="ConsPlusNormal"/>
              <w:jc w:val="center"/>
            </w:pPr>
            <w:r>
              <w:t>Департамент промышленности и энергетики Администрации Томской области</w:t>
            </w:r>
          </w:p>
        </w:tc>
        <w:tc>
          <w:tcPr>
            <w:tcW w:w="1339" w:type="dxa"/>
            <w:vAlign w:val="center"/>
          </w:tcPr>
          <w:p w:rsidR="00431DD9" w:rsidRDefault="00431DD9">
            <w:pPr>
              <w:pStyle w:val="ConsPlusNormal"/>
              <w:jc w:val="center"/>
            </w:pPr>
            <w:r>
              <w:t>март очередного года, следующего за отчетным</w:t>
            </w:r>
          </w:p>
        </w:tc>
      </w:tr>
      <w:tr w:rsidR="00431DD9">
        <w:tc>
          <w:tcPr>
            <w:tcW w:w="13594" w:type="dxa"/>
            <w:gridSpan w:val="10"/>
            <w:vAlign w:val="center"/>
          </w:tcPr>
          <w:p w:rsidR="00431DD9" w:rsidRDefault="00431DD9">
            <w:pPr>
              <w:pStyle w:val="ConsPlusNormal"/>
              <w:outlineLvl w:val="3"/>
            </w:pPr>
            <w:r>
              <w:lastRenderedPageBreak/>
              <w:t>Показатель задачи 1 подпрограммы 3. Создание и обеспечение механизма финансовой поддержки развития промышленности</w:t>
            </w:r>
          </w:p>
        </w:tc>
      </w:tr>
      <w:tr w:rsidR="00431DD9">
        <w:tblPrEx>
          <w:tblBorders>
            <w:insideH w:val="nil"/>
          </w:tblBorders>
        </w:tblPrEx>
        <w:tc>
          <w:tcPr>
            <w:tcW w:w="454" w:type="dxa"/>
            <w:tcBorders>
              <w:bottom w:val="nil"/>
            </w:tcBorders>
          </w:tcPr>
          <w:p w:rsidR="00431DD9" w:rsidRDefault="00431DD9">
            <w:pPr>
              <w:pStyle w:val="ConsPlusNormal"/>
              <w:jc w:val="center"/>
            </w:pPr>
            <w:r>
              <w:t>7.</w:t>
            </w:r>
          </w:p>
        </w:tc>
        <w:tc>
          <w:tcPr>
            <w:tcW w:w="1928" w:type="dxa"/>
            <w:tcBorders>
              <w:bottom w:val="nil"/>
            </w:tcBorders>
          </w:tcPr>
          <w:p w:rsidR="00431DD9" w:rsidRDefault="00431DD9">
            <w:pPr>
              <w:pStyle w:val="ConsPlusNormal"/>
            </w:pPr>
            <w:r>
              <w:t>Объем выданных займов на пополнение оборотных средств субъектов промышленности</w:t>
            </w:r>
          </w:p>
        </w:tc>
        <w:tc>
          <w:tcPr>
            <w:tcW w:w="1609" w:type="dxa"/>
            <w:tcBorders>
              <w:bottom w:val="nil"/>
            </w:tcBorders>
            <w:vAlign w:val="center"/>
          </w:tcPr>
          <w:p w:rsidR="00431DD9" w:rsidRDefault="00431DD9">
            <w:pPr>
              <w:pStyle w:val="ConsPlusNormal"/>
              <w:jc w:val="center"/>
            </w:pPr>
            <w:r>
              <w:t>млн рублей</w:t>
            </w:r>
          </w:p>
        </w:tc>
        <w:tc>
          <w:tcPr>
            <w:tcW w:w="1020" w:type="dxa"/>
            <w:tcBorders>
              <w:bottom w:val="nil"/>
            </w:tcBorders>
            <w:vAlign w:val="center"/>
          </w:tcPr>
          <w:p w:rsidR="00431DD9" w:rsidRDefault="00431DD9">
            <w:pPr>
              <w:pStyle w:val="ConsPlusNormal"/>
              <w:jc w:val="center"/>
            </w:pPr>
            <w:r>
              <w:t>нет</w:t>
            </w:r>
          </w:p>
        </w:tc>
        <w:tc>
          <w:tcPr>
            <w:tcW w:w="1084" w:type="dxa"/>
            <w:tcBorders>
              <w:bottom w:val="nil"/>
            </w:tcBorders>
            <w:vAlign w:val="center"/>
          </w:tcPr>
          <w:p w:rsidR="00431DD9" w:rsidRDefault="00431DD9">
            <w:pPr>
              <w:pStyle w:val="ConsPlusNormal"/>
              <w:jc w:val="center"/>
            </w:pPr>
            <w:r>
              <w:t>год</w:t>
            </w:r>
          </w:p>
        </w:tc>
        <w:tc>
          <w:tcPr>
            <w:tcW w:w="1114" w:type="dxa"/>
            <w:tcBorders>
              <w:bottom w:val="nil"/>
            </w:tcBorders>
            <w:vAlign w:val="center"/>
          </w:tcPr>
          <w:p w:rsidR="00431DD9" w:rsidRDefault="00431DD9">
            <w:pPr>
              <w:pStyle w:val="ConsPlusNormal"/>
              <w:jc w:val="center"/>
            </w:pPr>
            <w:r>
              <w:t>За отчетный период</w:t>
            </w:r>
          </w:p>
        </w:tc>
        <w:tc>
          <w:tcPr>
            <w:tcW w:w="2041" w:type="dxa"/>
            <w:tcBorders>
              <w:bottom w:val="nil"/>
            </w:tcBorders>
            <w:vAlign w:val="center"/>
          </w:tcPr>
          <w:p w:rsidR="00431DD9" w:rsidRDefault="00431DD9">
            <w:pPr>
              <w:pStyle w:val="ConsPlusNormal"/>
              <w:jc w:val="center"/>
            </w:pPr>
            <w:r>
              <w:t>Ведомственная статистика на основе данных, предоставленных Некоммерческой организацией "Фонд развития промышленности Томской области"</w:t>
            </w:r>
          </w:p>
        </w:tc>
        <w:tc>
          <w:tcPr>
            <w:tcW w:w="1531" w:type="dxa"/>
            <w:tcBorders>
              <w:bottom w:val="nil"/>
            </w:tcBorders>
            <w:vAlign w:val="center"/>
          </w:tcPr>
          <w:p w:rsidR="00431DD9" w:rsidRDefault="00431DD9">
            <w:pPr>
              <w:pStyle w:val="ConsPlusNormal"/>
              <w:jc w:val="center"/>
            </w:pPr>
            <w:r>
              <w:t>Ведомственная статистика</w:t>
            </w:r>
          </w:p>
        </w:tc>
        <w:tc>
          <w:tcPr>
            <w:tcW w:w="1474" w:type="dxa"/>
            <w:tcBorders>
              <w:bottom w:val="nil"/>
            </w:tcBorders>
            <w:vAlign w:val="center"/>
          </w:tcPr>
          <w:p w:rsidR="00431DD9" w:rsidRDefault="00431DD9">
            <w:pPr>
              <w:pStyle w:val="ConsPlusNormal"/>
              <w:jc w:val="center"/>
            </w:pPr>
            <w:r>
              <w:t>Некоммерческая организация "Фонд развития промышленности Томской области" (по согласованию), Департамент промышленности и энергетики Администрации Томской области</w:t>
            </w:r>
          </w:p>
        </w:tc>
        <w:tc>
          <w:tcPr>
            <w:tcW w:w="1339" w:type="dxa"/>
            <w:tcBorders>
              <w:bottom w:val="nil"/>
            </w:tcBorders>
            <w:vAlign w:val="center"/>
          </w:tcPr>
          <w:p w:rsidR="00431DD9" w:rsidRDefault="00431DD9">
            <w:pPr>
              <w:pStyle w:val="ConsPlusNormal"/>
              <w:jc w:val="center"/>
            </w:pPr>
            <w:r>
              <w:t>Февраль очередного года, следующего за отчетным</w:t>
            </w:r>
          </w:p>
        </w:tc>
      </w:tr>
      <w:tr w:rsidR="00431DD9">
        <w:tblPrEx>
          <w:tblBorders>
            <w:insideH w:val="nil"/>
          </w:tblBorders>
        </w:tblPrEx>
        <w:tc>
          <w:tcPr>
            <w:tcW w:w="13594" w:type="dxa"/>
            <w:gridSpan w:val="10"/>
            <w:tcBorders>
              <w:top w:val="nil"/>
            </w:tcBorders>
          </w:tcPr>
          <w:p w:rsidR="00431DD9" w:rsidRDefault="00431DD9">
            <w:pPr>
              <w:pStyle w:val="ConsPlusNormal"/>
              <w:jc w:val="both"/>
            </w:pPr>
            <w:r>
              <w:t xml:space="preserve">(п. 7 в ред. </w:t>
            </w:r>
            <w:hyperlink r:id="rId220">
              <w:r>
                <w:rPr>
                  <w:color w:val="0000FF"/>
                </w:rPr>
                <w:t>постановления</w:t>
              </w:r>
            </w:hyperlink>
            <w:r>
              <w:t xml:space="preserve"> Администрации Томской области от 15.12.2022 N 576а)</w:t>
            </w:r>
          </w:p>
        </w:tc>
      </w:tr>
      <w:tr w:rsidR="00431DD9">
        <w:tblPrEx>
          <w:tblBorders>
            <w:insideH w:val="nil"/>
          </w:tblBorders>
        </w:tblPrEx>
        <w:tc>
          <w:tcPr>
            <w:tcW w:w="454" w:type="dxa"/>
            <w:tcBorders>
              <w:bottom w:val="nil"/>
            </w:tcBorders>
          </w:tcPr>
          <w:p w:rsidR="00431DD9" w:rsidRDefault="00431DD9">
            <w:pPr>
              <w:pStyle w:val="ConsPlusNormal"/>
              <w:jc w:val="center"/>
            </w:pPr>
            <w:r>
              <w:t>7.1.</w:t>
            </w:r>
          </w:p>
        </w:tc>
        <w:tc>
          <w:tcPr>
            <w:tcW w:w="1928" w:type="dxa"/>
            <w:tcBorders>
              <w:bottom w:val="nil"/>
            </w:tcBorders>
          </w:tcPr>
          <w:p w:rsidR="00431DD9" w:rsidRDefault="00431DD9">
            <w:pPr>
              <w:pStyle w:val="ConsPlusNormal"/>
            </w:pPr>
            <w:r>
              <w:t>Объем выданных займов субъектам промышленности (накопленным итогом)</w:t>
            </w:r>
          </w:p>
        </w:tc>
        <w:tc>
          <w:tcPr>
            <w:tcW w:w="1609" w:type="dxa"/>
            <w:tcBorders>
              <w:bottom w:val="nil"/>
            </w:tcBorders>
            <w:vAlign w:val="center"/>
          </w:tcPr>
          <w:p w:rsidR="00431DD9" w:rsidRDefault="00431DD9">
            <w:pPr>
              <w:pStyle w:val="ConsPlusNormal"/>
              <w:jc w:val="center"/>
            </w:pPr>
            <w:r>
              <w:t>млн рублей</w:t>
            </w:r>
          </w:p>
        </w:tc>
        <w:tc>
          <w:tcPr>
            <w:tcW w:w="1020" w:type="dxa"/>
            <w:tcBorders>
              <w:bottom w:val="nil"/>
            </w:tcBorders>
            <w:vAlign w:val="center"/>
          </w:tcPr>
          <w:p w:rsidR="00431DD9" w:rsidRDefault="00431DD9">
            <w:pPr>
              <w:pStyle w:val="ConsPlusNormal"/>
              <w:jc w:val="center"/>
            </w:pPr>
            <w:r>
              <w:t>нет</w:t>
            </w:r>
          </w:p>
        </w:tc>
        <w:tc>
          <w:tcPr>
            <w:tcW w:w="1084" w:type="dxa"/>
            <w:tcBorders>
              <w:bottom w:val="nil"/>
            </w:tcBorders>
            <w:vAlign w:val="center"/>
          </w:tcPr>
          <w:p w:rsidR="00431DD9" w:rsidRDefault="00431DD9">
            <w:pPr>
              <w:pStyle w:val="ConsPlusNormal"/>
              <w:jc w:val="center"/>
            </w:pPr>
            <w:r>
              <w:t>год</w:t>
            </w:r>
          </w:p>
        </w:tc>
        <w:tc>
          <w:tcPr>
            <w:tcW w:w="1114" w:type="dxa"/>
            <w:tcBorders>
              <w:bottom w:val="nil"/>
            </w:tcBorders>
            <w:vAlign w:val="center"/>
          </w:tcPr>
          <w:p w:rsidR="00431DD9" w:rsidRDefault="00431DD9">
            <w:pPr>
              <w:pStyle w:val="ConsPlusNormal"/>
              <w:jc w:val="center"/>
            </w:pPr>
            <w:r>
              <w:t>За отчетный период</w:t>
            </w:r>
          </w:p>
        </w:tc>
        <w:tc>
          <w:tcPr>
            <w:tcW w:w="2041" w:type="dxa"/>
            <w:tcBorders>
              <w:bottom w:val="nil"/>
            </w:tcBorders>
            <w:vAlign w:val="center"/>
          </w:tcPr>
          <w:p w:rsidR="00431DD9" w:rsidRDefault="00431DD9">
            <w:pPr>
              <w:pStyle w:val="ConsPlusNormal"/>
              <w:jc w:val="center"/>
            </w:pPr>
            <w:r>
              <w:t>Ведомственная статистика на основе данных, предоставленных Некоммерческой организацией "Фонд развития промышленности Томской области"</w:t>
            </w:r>
          </w:p>
        </w:tc>
        <w:tc>
          <w:tcPr>
            <w:tcW w:w="1531" w:type="dxa"/>
            <w:tcBorders>
              <w:bottom w:val="nil"/>
            </w:tcBorders>
            <w:vAlign w:val="center"/>
          </w:tcPr>
          <w:p w:rsidR="00431DD9" w:rsidRDefault="00431DD9">
            <w:pPr>
              <w:pStyle w:val="ConsPlusNormal"/>
              <w:jc w:val="center"/>
            </w:pPr>
            <w:r>
              <w:t>Ведомственная статистика</w:t>
            </w:r>
          </w:p>
        </w:tc>
        <w:tc>
          <w:tcPr>
            <w:tcW w:w="1474" w:type="dxa"/>
            <w:tcBorders>
              <w:bottom w:val="nil"/>
            </w:tcBorders>
            <w:vAlign w:val="center"/>
          </w:tcPr>
          <w:p w:rsidR="00431DD9" w:rsidRDefault="00431DD9">
            <w:pPr>
              <w:pStyle w:val="ConsPlusNormal"/>
              <w:jc w:val="center"/>
            </w:pPr>
            <w:r>
              <w:t>Некоммерческая организация "Фонд развития промышленности Томской области" (по согласованию), Департамент промышленн</w:t>
            </w:r>
            <w:r>
              <w:lastRenderedPageBreak/>
              <w:t>ости и энергетики Администрации Томской области</w:t>
            </w:r>
          </w:p>
        </w:tc>
        <w:tc>
          <w:tcPr>
            <w:tcW w:w="1339" w:type="dxa"/>
            <w:tcBorders>
              <w:bottom w:val="nil"/>
            </w:tcBorders>
            <w:vAlign w:val="center"/>
          </w:tcPr>
          <w:p w:rsidR="00431DD9" w:rsidRDefault="00431DD9">
            <w:pPr>
              <w:pStyle w:val="ConsPlusNormal"/>
              <w:jc w:val="center"/>
            </w:pPr>
            <w:r>
              <w:lastRenderedPageBreak/>
              <w:t>Февраль очередного года, следующего за отчетным</w:t>
            </w:r>
          </w:p>
        </w:tc>
      </w:tr>
      <w:tr w:rsidR="00431DD9">
        <w:tblPrEx>
          <w:tblBorders>
            <w:insideH w:val="nil"/>
          </w:tblBorders>
        </w:tblPrEx>
        <w:tc>
          <w:tcPr>
            <w:tcW w:w="13594" w:type="dxa"/>
            <w:gridSpan w:val="10"/>
            <w:tcBorders>
              <w:top w:val="nil"/>
            </w:tcBorders>
          </w:tcPr>
          <w:p w:rsidR="00431DD9" w:rsidRDefault="00431DD9">
            <w:pPr>
              <w:pStyle w:val="ConsPlusNormal"/>
              <w:jc w:val="both"/>
            </w:pPr>
            <w:r>
              <w:lastRenderedPageBreak/>
              <w:t xml:space="preserve">(п. 7.1 введен </w:t>
            </w:r>
            <w:hyperlink r:id="rId221">
              <w:r>
                <w:rPr>
                  <w:color w:val="0000FF"/>
                </w:rPr>
                <w:t>постановлением</w:t>
              </w:r>
            </w:hyperlink>
            <w:r>
              <w:t xml:space="preserve"> Администрации Томской области от 15.12.2022 N 576а)</w:t>
            </w:r>
          </w:p>
        </w:tc>
      </w:tr>
      <w:tr w:rsidR="00431DD9">
        <w:tc>
          <w:tcPr>
            <w:tcW w:w="13594" w:type="dxa"/>
            <w:gridSpan w:val="10"/>
            <w:vAlign w:val="center"/>
          </w:tcPr>
          <w:p w:rsidR="00431DD9" w:rsidRDefault="00431DD9">
            <w:pPr>
              <w:pStyle w:val="ConsPlusNormal"/>
              <w:outlineLvl w:val="3"/>
            </w:pPr>
            <w:r>
              <w:t>Показатель задачи 2 подпрограммы 3. Развитие в Томской области инфраструктуры и системы мер поддержки предприятий промышленности</w:t>
            </w:r>
          </w:p>
        </w:tc>
      </w:tr>
      <w:tr w:rsidR="00431DD9">
        <w:tblPrEx>
          <w:tblBorders>
            <w:insideH w:val="nil"/>
          </w:tblBorders>
        </w:tblPrEx>
        <w:tc>
          <w:tcPr>
            <w:tcW w:w="454" w:type="dxa"/>
            <w:tcBorders>
              <w:bottom w:val="nil"/>
            </w:tcBorders>
          </w:tcPr>
          <w:p w:rsidR="00431DD9" w:rsidRDefault="00431DD9">
            <w:pPr>
              <w:pStyle w:val="ConsPlusNormal"/>
              <w:jc w:val="center"/>
            </w:pPr>
            <w:r>
              <w:t>8.</w:t>
            </w:r>
          </w:p>
        </w:tc>
        <w:tc>
          <w:tcPr>
            <w:tcW w:w="1928" w:type="dxa"/>
            <w:tcBorders>
              <w:bottom w:val="nil"/>
            </w:tcBorders>
          </w:tcPr>
          <w:p w:rsidR="00431DD9" w:rsidRDefault="00431DD9">
            <w:pPr>
              <w:pStyle w:val="ConsPlusNormal"/>
            </w:pPr>
            <w:r>
              <w:t>Количество предприятий промышленности, получивших финансовую поддержку (накопленным итогом)</w:t>
            </w:r>
          </w:p>
        </w:tc>
        <w:tc>
          <w:tcPr>
            <w:tcW w:w="1609" w:type="dxa"/>
            <w:tcBorders>
              <w:bottom w:val="nil"/>
            </w:tcBorders>
            <w:vAlign w:val="center"/>
          </w:tcPr>
          <w:p w:rsidR="00431DD9" w:rsidRDefault="00431DD9">
            <w:pPr>
              <w:pStyle w:val="ConsPlusNormal"/>
              <w:jc w:val="center"/>
            </w:pPr>
            <w:r>
              <w:t>единиц</w:t>
            </w:r>
          </w:p>
        </w:tc>
        <w:tc>
          <w:tcPr>
            <w:tcW w:w="1020" w:type="dxa"/>
            <w:tcBorders>
              <w:bottom w:val="nil"/>
            </w:tcBorders>
            <w:vAlign w:val="center"/>
          </w:tcPr>
          <w:p w:rsidR="00431DD9" w:rsidRDefault="00431DD9">
            <w:pPr>
              <w:pStyle w:val="ConsPlusNormal"/>
              <w:jc w:val="center"/>
            </w:pPr>
            <w:r>
              <w:t>нет</w:t>
            </w:r>
          </w:p>
        </w:tc>
        <w:tc>
          <w:tcPr>
            <w:tcW w:w="1084" w:type="dxa"/>
            <w:tcBorders>
              <w:bottom w:val="nil"/>
            </w:tcBorders>
            <w:vAlign w:val="center"/>
          </w:tcPr>
          <w:p w:rsidR="00431DD9" w:rsidRDefault="00431DD9">
            <w:pPr>
              <w:pStyle w:val="ConsPlusNormal"/>
              <w:jc w:val="center"/>
            </w:pPr>
            <w:r>
              <w:t>год</w:t>
            </w:r>
          </w:p>
        </w:tc>
        <w:tc>
          <w:tcPr>
            <w:tcW w:w="1114" w:type="dxa"/>
            <w:tcBorders>
              <w:bottom w:val="nil"/>
            </w:tcBorders>
            <w:vAlign w:val="center"/>
          </w:tcPr>
          <w:p w:rsidR="00431DD9" w:rsidRDefault="00431DD9">
            <w:pPr>
              <w:pStyle w:val="ConsPlusNormal"/>
              <w:jc w:val="center"/>
            </w:pPr>
            <w:r>
              <w:t>За отчетный период</w:t>
            </w:r>
          </w:p>
        </w:tc>
        <w:tc>
          <w:tcPr>
            <w:tcW w:w="2041" w:type="dxa"/>
            <w:tcBorders>
              <w:bottom w:val="nil"/>
            </w:tcBorders>
            <w:vAlign w:val="center"/>
          </w:tcPr>
          <w:p w:rsidR="00431DD9" w:rsidRDefault="00431DD9">
            <w:pPr>
              <w:pStyle w:val="ConsPlusNormal"/>
            </w:pPr>
            <w:r>
              <w:t>Суммарное количество предприятий, получивших финансовую поддержку в форме субсидий и займов, в том числе из средств "единой региональной субсидии" на реализацию инвестиционных проектов</w:t>
            </w:r>
          </w:p>
        </w:tc>
        <w:tc>
          <w:tcPr>
            <w:tcW w:w="1531" w:type="dxa"/>
            <w:tcBorders>
              <w:bottom w:val="nil"/>
            </w:tcBorders>
            <w:vAlign w:val="center"/>
          </w:tcPr>
          <w:p w:rsidR="00431DD9" w:rsidRDefault="00431DD9">
            <w:pPr>
              <w:pStyle w:val="ConsPlusNormal"/>
              <w:jc w:val="center"/>
            </w:pPr>
            <w:r>
              <w:t>Ведомственная статистика</w:t>
            </w:r>
          </w:p>
        </w:tc>
        <w:tc>
          <w:tcPr>
            <w:tcW w:w="1474" w:type="dxa"/>
            <w:tcBorders>
              <w:bottom w:val="nil"/>
            </w:tcBorders>
            <w:vAlign w:val="center"/>
          </w:tcPr>
          <w:p w:rsidR="00431DD9" w:rsidRDefault="00431DD9">
            <w:pPr>
              <w:pStyle w:val="ConsPlusNormal"/>
              <w:jc w:val="center"/>
            </w:pPr>
            <w:r>
              <w:t>Департамент промышленности и энергетики Администрации Томской области</w:t>
            </w:r>
          </w:p>
        </w:tc>
        <w:tc>
          <w:tcPr>
            <w:tcW w:w="1339" w:type="dxa"/>
            <w:tcBorders>
              <w:bottom w:val="nil"/>
            </w:tcBorders>
            <w:vAlign w:val="center"/>
          </w:tcPr>
          <w:p w:rsidR="00431DD9" w:rsidRDefault="00431DD9">
            <w:pPr>
              <w:pStyle w:val="ConsPlusNormal"/>
              <w:jc w:val="center"/>
            </w:pPr>
            <w:r>
              <w:t>март очередного года, следующего за отчетным</w:t>
            </w:r>
          </w:p>
        </w:tc>
      </w:tr>
      <w:tr w:rsidR="00431DD9">
        <w:tblPrEx>
          <w:tblBorders>
            <w:insideH w:val="nil"/>
          </w:tblBorders>
        </w:tblPrEx>
        <w:tc>
          <w:tcPr>
            <w:tcW w:w="13594" w:type="dxa"/>
            <w:gridSpan w:val="10"/>
            <w:tcBorders>
              <w:top w:val="nil"/>
            </w:tcBorders>
          </w:tcPr>
          <w:p w:rsidR="00431DD9" w:rsidRDefault="00431DD9">
            <w:pPr>
              <w:pStyle w:val="ConsPlusNormal"/>
              <w:jc w:val="both"/>
            </w:pPr>
            <w:r>
              <w:t xml:space="preserve">(в ред. </w:t>
            </w:r>
            <w:hyperlink r:id="rId222">
              <w:r>
                <w:rPr>
                  <w:color w:val="0000FF"/>
                </w:rPr>
                <w:t>постановления</w:t>
              </w:r>
            </w:hyperlink>
            <w:r>
              <w:t xml:space="preserve"> Администрации Томской области от 31.03.2023 N 154а)</w:t>
            </w:r>
          </w:p>
        </w:tc>
      </w:tr>
      <w:tr w:rsidR="00431DD9">
        <w:tblPrEx>
          <w:tblBorders>
            <w:insideH w:val="nil"/>
          </w:tblBorders>
        </w:tblPrEx>
        <w:tc>
          <w:tcPr>
            <w:tcW w:w="454" w:type="dxa"/>
            <w:tcBorders>
              <w:bottom w:val="nil"/>
            </w:tcBorders>
          </w:tcPr>
          <w:p w:rsidR="00431DD9" w:rsidRDefault="00431DD9">
            <w:pPr>
              <w:pStyle w:val="ConsPlusNormal"/>
            </w:pPr>
            <w:r>
              <w:t>8.1.</w:t>
            </w:r>
          </w:p>
        </w:tc>
        <w:tc>
          <w:tcPr>
            <w:tcW w:w="1928" w:type="dxa"/>
            <w:tcBorders>
              <w:bottom w:val="nil"/>
            </w:tcBorders>
          </w:tcPr>
          <w:p w:rsidR="00431DD9" w:rsidRDefault="00431DD9">
            <w:pPr>
              <w:pStyle w:val="ConsPlusNormal"/>
            </w:pPr>
            <w:r>
              <w:t>Уровень обеспеченности финансовой поддержкой предприятий промышленности</w:t>
            </w:r>
          </w:p>
        </w:tc>
        <w:tc>
          <w:tcPr>
            <w:tcW w:w="1609" w:type="dxa"/>
            <w:tcBorders>
              <w:bottom w:val="nil"/>
            </w:tcBorders>
            <w:vAlign w:val="center"/>
          </w:tcPr>
          <w:p w:rsidR="00431DD9" w:rsidRDefault="00431DD9">
            <w:pPr>
              <w:pStyle w:val="ConsPlusNormal"/>
              <w:jc w:val="center"/>
            </w:pPr>
            <w:r>
              <w:t>%</w:t>
            </w:r>
          </w:p>
        </w:tc>
        <w:tc>
          <w:tcPr>
            <w:tcW w:w="1020" w:type="dxa"/>
            <w:tcBorders>
              <w:bottom w:val="nil"/>
            </w:tcBorders>
            <w:vAlign w:val="center"/>
          </w:tcPr>
          <w:p w:rsidR="00431DD9" w:rsidRDefault="00431DD9">
            <w:pPr>
              <w:pStyle w:val="ConsPlusNormal"/>
              <w:jc w:val="center"/>
            </w:pPr>
            <w:r>
              <w:t>нет</w:t>
            </w:r>
          </w:p>
        </w:tc>
        <w:tc>
          <w:tcPr>
            <w:tcW w:w="1084" w:type="dxa"/>
            <w:tcBorders>
              <w:bottom w:val="nil"/>
            </w:tcBorders>
            <w:vAlign w:val="center"/>
          </w:tcPr>
          <w:p w:rsidR="00431DD9" w:rsidRDefault="00431DD9">
            <w:pPr>
              <w:pStyle w:val="ConsPlusNormal"/>
              <w:jc w:val="center"/>
            </w:pPr>
            <w:r>
              <w:t>год</w:t>
            </w:r>
          </w:p>
        </w:tc>
        <w:tc>
          <w:tcPr>
            <w:tcW w:w="1114" w:type="dxa"/>
            <w:tcBorders>
              <w:bottom w:val="nil"/>
            </w:tcBorders>
            <w:vAlign w:val="center"/>
          </w:tcPr>
          <w:p w:rsidR="00431DD9" w:rsidRDefault="00431DD9">
            <w:pPr>
              <w:pStyle w:val="ConsPlusNormal"/>
              <w:jc w:val="center"/>
            </w:pPr>
            <w:r>
              <w:t>За отчетный период</w:t>
            </w:r>
          </w:p>
        </w:tc>
        <w:tc>
          <w:tcPr>
            <w:tcW w:w="2041" w:type="dxa"/>
            <w:tcBorders>
              <w:bottom w:val="nil"/>
            </w:tcBorders>
            <w:vAlign w:val="center"/>
          </w:tcPr>
          <w:p w:rsidR="00431DD9" w:rsidRDefault="00431DD9">
            <w:pPr>
              <w:pStyle w:val="ConsPlusNormal"/>
            </w:pPr>
            <w:r>
              <w:t xml:space="preserve">Рассчитывается как отношение объема финансовой поддержки, предоставленной промышленным предприятиям, к </w:t>
            </w:r>
            <w:r>
              <w:lastRenderedPageBreak/>
              <w:t>общему объему финансовой поддержки</w:t>
            </w:r>
          </w:p>
        </w:tc>
        <w:tc>
          <w:tcPr>
            <w:tcW w:w="1531" w:type="dxa"/>
            <w:tcBorders>
              <w:bottom w:val="nil"/>
            </w:tcBorders>
            <w:vAlign w:val="center"/>
          </w:tcPr>
          <w:p w:rsidR="00431DD9" w:rsidRDefault="00431DD9">
            <w:pPr>
              <w:pStyle w:val="ConsPlusNormal"/>
              <w:jc w:val="center"/>
            </w:pPr>
            <w:r>
              <w:lastRenderedPageBreak/>
              <w:t>Ведомственная статистика</w:t>
            </w:r>
          </w:p>
        </w:tc>
        <w:tc>
          <w:tcPr>
            <w:tcW w:w="1474" w:type="dxa"/>
            <w:tcBorders>
              <w:bottom w:val="nil"/>
            </w:tcBorders>
            <w:vAlign w:val="center"/>
          </w:tcPr>
          <w:p w:rsidR="00431DD9" w:rsidRDefault="00431DD9">
            <w:pPr>
              <w:pStyle w:val="ConsPlusNormal"/>
              <w:jc w:val="center"/>
            </w:pPr>
            <w:r>
              <w:t>Департамент промышленности и энергетики Администрации Томской области</w:t>
            </w:r>
          </w:p>
        </w:tc>
        <w:tc>
          <w:tcPr>
            <w:tcW w:w="1339" w:type="dxa"/>
            <w:tcBorders>
              <w:bottom w:val="nil"/>
            </w:tcBorders>
            <w:vAlign w:val="center"/>
          </w:tcPr>
          <w:p w:rsidR="00431DD9" w:rsidRDefault="00431DD9">
            <w:pPr>
              <w:pStyle w:val="ConsPlusNormal"/>
              <w:jc w:val="center"/>
            </w:pPr>
            <w:r>
              <w:t>март очередного года, следующего за отчетным</w:t>
            </w:r>
          </w:p>
        </w:tc>
      </w:tr>
      <w:tr w:rsidR="00431DD9">
        <w:tblPrEx>
          <w:tblBorders>
            <w:insideH w:val="nil"/>
          </w:tblBorders>
        </w:tblPrEx>
        <w:tc>
          <w:tcPr>
            <w:tcW w:w="13594" w:type="dxa"/>
            <w:gridSpan w:val="10"/>
            <w:tcBorders>
              <w:top w:val="nil"/>
            </w:tcBorders>
          </w:tcPr>
          <w:p w:rsidR="00431DD9" w:rsidRDefault="00431DD9">
            <w:pPr>
              <w:pStyle w:val="ConsPlusNormal"/>
              <w:jc w:val="both"/>
            </w:pPr>
            <w:r>
              <w:lastRenderedPageBreak/>
              <w:t xml:space="preserve">(п. 8.1 введен </w:t>
            </w:r>
            <w:hyperlink r:id="rId223">
              <w:r>
                <w:rPr>
                  <w:color w:val="0000FF"/>
                </w:rPr>
                <w:t>постановлением</w:t>
              </w:r>
            </w:hyperlink>
            <w:r>
              <w:t xml:space="preserve"> Администрации Томской области от 05.05.2022 N 191а)</w:t>
            </w:r>
          </w:p>
        </w:tc>
      </w:tr>
      <w:tr w:rsidR="00431DD9">
        <w:tc>
          <w:tcPr>
            <w:tcW w:w="13594" w:type="dxa"/>
            <w:gridSpan w:val="10"/>
            <w:vAlign w:val="center"/>
          </w:tcPr>
          <w:p w:rsidR="00431DD9" w:rsidRDefault="00431DD9">
            <w:pPr>
              <w:pStyle w:val="ConsPlusNormal"/>
              <w:outlineLvl w:val="3"/>
            </w:pPr>
            <w:r>
              <w:t>Показатель задачи 3 подпрограммы 3. Содействие технологическому перевооружению и модернизации промышленных предприятий, повышению конкурентоспособности</w:t>
            </w:r>
          </w:p>
        </w:tc>
      </w:tr>
      <w:tr w:rsidR="00431DD9">
        <w:tc>
          <w:tcPr>
            <w:tcW w:w="454" w:type="dxa"/>
          </w:tcPr>
          <w:p w:rsidR="00431DD9" w:rsidRDefault="00431DD9">
            <w:pPr>
              <w:pStyle w:val="ConsPlusNormal"/>
              <w:jc w:val="center"/>
            </w:pPr>
            <w:r>
              <w:t>9.</w:t>
            </w:r>
          </w:p>
        </w:tc>
        <w:tc>
          <w:tcPr>
            <w:tcW w:w="1928" w:type="dxa"/>
          </w:tcPr>
          <w:p w:rsidR="00431DD9" w:rsidRDefault="00431DD9">
            <w:pPr>
              <w:pStyle w:val="ConsPlusNormal"/>
            </w:pPr>
            <w:r>
              <w:t>Объем инвестиций в основной капитал ведущих отраслей обрабатывающей промышленности</w:t>
            </w:r>
          </w:p>
        </w:tc>
        <w:tc>
          <w:tcPr>
            <w:tcW w:w="1609" w:type="dxa"/>
            <w:vAlign w:val="center"/>
          </w:tcPr>
          <w:p w:rsidR="00431DD9" w:rsidRDefault="00431DD9">
            <w:pPr>
              <w:pStyle w:val="ConsPlusNormal"/>
              <w:jc w:val="center"/>
            </w:pPr>
            <w:r>
              <w:t>тыс. рублей</w:t>
            </w:r>
          </w:p>
        </w:tc>
        <w:tc>
          <w:tcPr>
            <w:tcW w:w="1020" w:type="dxa"/>
            <w:vAlign w:val="center"/>
          </w:tcPr>
          <w:p w:rsidR="00431DD9" w:rsidRDefault="00431DD9">
            <w:pPr>
              <w:pStyle w:val="ConsPlusNormal"/>
              <w:jc w:val="center"/>
            </w:pPr>
            <w:r>
              <w:t>нет</w:t>
            </w:r>
          </w:p>
        </w:tc>
        <w:tc>
          <w:tcPr>
            <w:tcW w:w="1084" w:type="dxa"/>
            <w:vAlign w:val="center"/>
          </w:tcPr>
          <w:p w:rsidR="00431DD9" w:rsidRDefault="00431DD9">
            <w:pPr>
              <w:pStyle w:val="ConsPlusNormal"/>
              <w:jc w:val="center"/>
            </w:pPr>
            <w:r>
              <w:t>квартал</w:t>
            </w:r>
          </w:p>
        </w:tc>
        <w:tc>
          <w:tcPr>
            <w:tcW w:w="1114" w:type="dxa"/>
            <w:vAlign w:val="center"/>
          </w:tcPr>
          <w:p w:rsidR="00431DD9" w:rsidRDefault="00431DD9">
            <w:pPr>
              <w:pStyle w:val="ConsPlusNormal"/>
              <w:jc w:val="center"/>
            </w:pPr>
            <w:r>
              <w:t>За отчетный период</w:t>
            </w:r>
          </w:p>
        </w:tc>
        <w:tc>
          <w:tcPr>
            <w:tcW w:w="2041" w:type="dxa"/>
            <w:vAlign w:val="center"/>
          </w:tcPr>
          <w:p w:rsidR="00431DD9" w:rsidRDefault="00431DD9">
            <w:pPr>
              <w:pStyle w:val="ConsPlusNormal"/>
            </w:pPr>
            <w:r>
              <w:t xml:space="preserve">Объем инвестиций в основной капитал по полному кругу хозяйствующих субъектов определен в соответствии с Официальной статистической </w:t>
            </w:r>
            <w:hyperlink r:id="rId224">
              <w:r>
                <w:rPr>
                  <w:color w:val="0000FF"/>
                </w:rPr>
                <w:t>методологией</w:t>
              </w:r>
            </w:hyperlink>
            <w:r>
              <w:t xml:space="preserve"> определения инвестиций в основной капитал на региональном уровне, утвержденной приказом Росстата от 18.09.2014 N 569 "Об утверждении официальной статистической методологии определения инвестиций в основной капитал </w:t>
            </w:r>
            <w:r>
              <w:lastRenderedPageBreak/>
              <w:t>на региональном уровне"</w:t>
            </w:r>
          </w:p>
        </w:tc>
        <w:tc>
          <w:tcPr>
            <w:tcW w:w="1531" w:type="dxa"/>
            <w:vAlign w:val="center"/>
          </w:tcPr>
          <w:p w:rsidR="00431DD9" w:rsidRDefault="00431DD9">
            <w:pPr>
              <w:pStyle w:val="ConsPlusNormal"/>
              <w:jc w:val="center"/>
            </w:pPr>
            <w:r>
              <w:lastRenderedPageBreak/>
              <w:t>Статистическая отчетность</w:t>
            </w:r>
          </w:p>
        </w:tc>
        <w:tc>
          <w:tcPr>
            <w:tcW w:w="1474" w:type="dxa"/>
            <w:vAlign w:val="center"/>
          </w:tcPr>
          <w:p w:rsidR="00431DD9" w:rsidRDefault="00431DD9">
            <w:pPr>
              <w:pStyle w:val="ConsPlusNormal"/>
              <w:jc w:val="center"/>
            </w:pPr>
            <w:r>
              <w:t>Федеральная служба государственной статистики по Томской области (по согласованию)</w:t>
            </w:r>
          </w:p>
        </w:tc>
        <w:tc>
          <w:tcPr>
            <w:tcW w:w="1339" w:type="dxa"/>
            <w:vAlign w:val="center"/>
          </w:tcPr>
          <w:p w:rsidR="00431DD9" w:rsidRDefault="00431DD9">
            <w:pPr>
              <w:pStyle w:val="ConsPlusNormal"/>
              <w:jc w:val="center"/>
            </w:pPr>
            <w:r>
              <w:t>май, август, ноябрь текущего года, февраль очередного года, следующего за отчетным</w:t>
            </w:r>
          </w:p>
        </w:tc>
      </w:tr>
      <w:tr w:rsidR="00431DD9">
        <w:tc>
          <w:tcPr>
            <w:tcW w:w="13594" w:type="dxa"/>
            <w:gridSpan w:val="10"/>
            <w:vAlign w:val="center"/>
          </w:tcPr>
          <w:p w:rsidR="00431DD9" w:rsidRDefault="00431DD9">
            <w:pPr>
              <w:pStyle w:val="ConsPlusNormal"/>
              <w:outlineLvl w:val="3"/>
            </w:pPr>
            <w:r>
              <w:lastRenderedPageBreak/>
              <w:t>Показатель задачи 4 подпрограммы 3. Стимулирование промышленных предприятий к созданию новой высокотехнологичной продукции</w:t>
            </w:r>
          </w:p>
        </w:tc>
      </w:tr>
      <w:tr w:rsidR="00431DD9">
        <w:tc>
          <w:tcPr>
            <w:tcW w:w="454" w:type="dxa"/>
          </w:tcPr>
          <w:p w:rsidR="00431DD9" w:rsidRDefault="00431DD9">
            <w:pPr>
              <w:pStyle w:val="ConsPlusNormal"/>
              <w:jc w:val="center"/>
            </w:pPr>
            <w:r>
              <w:t>10.</w:t>
            </w:r>
          </w:p>
        </w:tc>
        <w:tc>
          <w:tcPr>
            <w:tcW w:w="1928" w:type="dxa"/>
          </w:tcPr>
          <w:p w:rsidR="00431DD9" w:rsidRDefault="00431DD9">
            <w:pPr>
              <w:pStyle w:val="ConsPlusNormal"/>
            </w:pPr>
            <w:r>
              <w:t>Темп роста объема отгруженной промышленной продукции ведущих отраслей обрабатывающей промышленности</w:t>
            </w:r>
          </w:p>
        </w:tc>
        <w:tc>
          <w:tcPr>
            <w:tcW w:w="1609" w:type="dxa"/>
            <w:vAlign w:val="center"/>
          </w:tcPr>
          <w:p w:rsidR="00431DD9" w:rsidRDefault="00431DD9">
            <w:pPr>
              <w:pStyle w:val="ConsPlusNormal"/>
              <w:jc w:val="center"/>
            </w:pPr>
            <w:r>
              <w:t>процент к 2018 году</w:t>
            </w:r>
          </w:p>
        </w:tc>
        <w:tc>
          <w:tcPr>
            <w:tcW w:w="1020" w:type="dxa"/>
            <w:vAlign w:val="center"/>
          </w:tcPr>
          <w:p w:rsidR="00431DD9" w:rsidRDefault="00431DD9">
            <w:pPr>
              <w:pStyle w:val="ConsPlusNormal"/>
              <w:jc w:val="center"/>
            </w:pPr>
            <w:r>
              <w:t>нет</w:t>
            </w:r>
          </w:p>
        </w:tc>
        <w:tc>
          <w:tcPr>
            <w:tcW w:w="1084" w:type="dxa"/>
            <w:vAlign w:val="center"/>
          </w:tcPr>
          <w:p w:rsidR="00431DD9" w:rsidRDefault="00431DD9">
            <w:pPr>
              <w:pStyle w:val="ConsPlusNormal"/>
              <w:jc w:val="center"/>
            </w:pPr>
            <w:r>
              <w:t>год</w:t>
            </w:r>
          </w:p>
        </w:tc>
        <w:tc>
          <w:tcPr>
            <w:tcW w:w="1114" w:type="dxa"/>
            <w:vAlign w:val="center"/>
          </w:tcPr>
          <w:p w:rsidR="00431DD9" w:rsidRDefault="00431DD9">
            <w:pPr>
              <w:pStyle w:val="ConsPlusNormal"/>
              <w:jc w:val="center"/>
            </w:pPr>
            <w:r>
              <w:t>За отчетный период</w:t>
            </w:r>
          </w:p>
        </w:tc>
        <w:tc>
          <w:tcPr>
            <w:tcW w:w="2041" w:type="dxa"/>
            <w:vAlign w:val="center"/>
          </w:tcPr>
          <w:p w:rsidR="00431DD9" w:rsidRDefault="00431DD9">
            <w:pPr>
              <w:pStyle w:val="ConsPlusNormal"/>
            </w:pPr>
            <w:r>
              <w:t>Стоимость отгруженных товаров собственного производства ведущих отраслей обрабатывающей промышленности текущего периода/стоимость отгруженных товаров собственного производства ведущих отраслей обрабатывающей промышленности 2018 г., x 100%</w:t>
            </w:r>
          </w:p>
        </w:tc>
        <w:tc>
          <w:tcPr>
            <w:tcW w:w="1531" w:type="dxa"/>
            <w:vAlign w:val="center"/>
          </w:tcPr>
          <w:p w:rsidR="00431DD9" w:rsidRDefault="00431DD9">
            <w:pPr>
              <w:pStyle w:val="ConsPlusNormal"/>
              <w:jc w:val="center"/>
            </w:pPr>
            <w:r>
              <w:t>Расчет на основании статистических данных, публикуемых Томскстатом</w:t>
            </w:r>
          </w:p>
        </w:tc>
        <w:tc>
          <w:tcPr>
            <w:tcW w:w="1474" w:type="dxa"/>
            <w:vAlign w:val="center"/>
          </w:tcPr>
          <w:p w:rsidR="00431DD9" w:rsidRDefault="00431DD9">
            <w:pPr>
              <w:pStyle w:val="ConsPlusNormal"/>
              <w:jc w:val="center"/>
            </w:pPr>
            <w:r>
              <w:t>Департамент промышленности и энергетики Администрации Томской области</w:t>
            </w:r>
          </w:p>
        </w:tc>
        <w:tc>
          <w:tcPr>
            <w:tcW w:w="1339" w:type="dxa"/>
            <w:vAlign w:val="center"/>
          </w:tcPr>
          <w:p w:rsidR="00431DD9" w:rsidRDefault="00431DD9">
            <w:pPr>
              <w:pStyle w:val="ConsPlusNormal"/>
              <w:jc w:val="center"/>
            </w:pPr>
            <w:r>
              <w:t>март очередного года, следующего за отчетным</w:t>
            </w:r>
          </w:p>
        </w:tc>
      </w:tr>
      <w:tr w:rsidR="00431DD9">
        <w:tc>
          <w:tcPr>
            <w:tcW w:w="454" w:type="dxa"/>
          </w:tcPr>
          <w:p w:rsidR="00431DD9" w:rsidRDefault="00431DD9">
            <w:pPr>
              <w:pStyle w:val="ConsPlusNormal"/>
            </w:pPr>
            <w:r>
              <w:t>11.</w:t>
            </w:r>
          </w:p>
        </w:tc>
        <w:tc>
          <w:tcPr>
            <w:tcW w:w="1928" w:type="dxa"/>
          </w:tcPr>
          <w:p w:rsidR="00431DD9" w:rsidRDefault="00431DD9">
            <w:pPr>
              <w:pStyle w:val="ConsPlusNormal"/>
            </w:pPr>
            <w:r>
              <w:t xml:space="preserve">Темп роста объема отгруженной продукции по виду деятельности "Обрабатывающие производства" </w:t>
            </w:r>
            <w:hyperlink r:id="rId225">
              <w:r>
                <w:rPr>
                  <w:color w:val="0000FF"/>
                </w:rPr>
                <w:t>ОКВЭД 2</w:t>
              </w:r>
            </w:hyperlink>
          </w:p>
        </w:tc>
        <w:tc>
          <w:tcPr>
            <w:tcW w:w="1609" w:type="dxa"/>
            <w:vAlign w:val="center"/>
          </w:tcPr>
          <w:p w:rsidR="00431DD9" w:rsidRDefault="00431DD9">
            <w:pPr>
              <w:pStyle w:val="ConsPlusNormal"/>
              <w:jc w:val="center"/>
            </w:pPr>
            <w:r>
              <w:t>единиц</w:t>
            </w:r>
          </w:p>
        </w:tc>
        <w:tc>
          <w:tcPr>
            <w:tcW w:w="1020" w:type="dxa"/>
            <w:vAlign w:val="center"/>
          </w:tcPr>
          <w:p w:rsidR="00431DD9" w:rsidRDefault="00431DD9">
            <w:pPr>
              <w:pStyle w:val="ConsPlusNormal"/>
              <w:jc w:val="center"/>
            </w:pPr>
            <w:r>
              <w:t>нет</w:t>
            </w:r>
          </w:p>
        </w:tc>
        <w:tc>
          <w:tcPr>
            <w:tcW w:w="1084" w:type="dxa"/>
            <w:vAlign w:val="center"/>
          </w:tcPr>
          <w:p w:rsidR="00431DD9" w:rsidRDefault="00431DD9">
            <w:pPr>
              <w:pStyle w:val="ConsPlusNormal"/>
              <w:jc w:val="center"/>
            </w:pPr>
            <w:r>
              <w:t>год</w:t>
            </w:r>
          </w:p>
        </w:tc>
        <w:tc>
          <w:tcPr>
            <w:tcW w:w="1114" w:type="dxa"/>
            <w:vAlign w:val="center"/>
          </w:tcPr>
          <w:p w:rsidR="00431DD9" w:rsidRDefault="00431DD9">
            <w:pPr>
              <w:pStyle w:val="ConsPlusNormal"/>
              <w:jc w:val="center"/>
            </w:pPr>
            <w:r>
              <w:t>За отчетный период</w:t>
            </w:r>
          </w:p>
        </w:tc>
        <w:tc>
          <w:tcPr>
            <w:tcW w:w="2041" w:type="dxa"/>
            <w:vAlign w:val="center"/>
          </w:tcPr>
          <w:p w:rsidR="00431DD9" w:rsidRDefault="00431DD9">
            <w:pPr>
              <w:pStyle w:val="ConsPlusNormal"/>
            </w:pPr>
            <w:r>
              <w:t xml:space="preserve">Рассчитывается как отношение Объема отгруженной продукции (работ, услуг) в действующих ценах по полному кругу предприятий, текущего периода к аналогичному </w:t>
            </w:r>
            <w:r>
              <w:lastRenderedPageBreak/>
              <w:t>показателю прошлого периода x 100%</w:t>
            </w:r>
          </w:p>
        </w:tc>
        <w:tc>
          <w:tcPr>
            <w:tcW w:w="1531" w:type="dxa"/>
            <w:vAlign w:val="center"/>
          </w:tcPr>
          <w:p w:rsidR="00431DD9" w:rsidRDefault="00431DD9">
            <w:pPr>
              <w:pStyle w:val="ConsPlusNormal"/>
              <w:jc w:val="center"/>
            </w:pPr>
            <w:r>
              <w:lastRenderedPageBreak/>
              <w:t>Расчет на основании данных официальной статистической отчетности</w:t>
            </w:r>
          </w:p>
        </w:tc>
        <w:tc>
          <w:tcPr>
            <w:tcW w:w="1474" w:type="dxa"/>
            <w:vAlign w:val="center"/>
          </w:tcPr>
          <w:p w:rsidR="00431DD9" w:rsidRDefault="00431DD9">
            <w:pPr>
              <w:pStyle w:val="ConsPlusNormal"/>
              <w:jc w:val="center"/>
            </w:pPr>
            <w:r>
              <w:t>Департамент промышленности и энергетики Администрации Томской области</w:t>
            </w:r>
          </w:p>
        </w:tc>
        <w:tc>
          <w:tcPr>
            <w:tcW w:w="1339" w:type="dxa"/>
            <w:vAlign w:val="center"/>
          </w:tcPr>
          <w:p w:rsidR="00431DD9" w:rsidRDefault="00431DD9">
            <w:pPr>
              <w:pStyle w:val="ConsPlusNormal"/>
              <w:jc w:val="center"/>
            </w:pPr>
            <w:r>
              <w:t>март очередного года, следующего за отчетным</w:t>
            </w:r>
          </w:p>
        </w:tc>
      </w:tr>
      <w:tr w:rsidR="00431DD9">
        <w:tc>
          <w:tcPr>
            <w:tcW w:w="13594" w:type="dxa"/>
            <w:gridSpan w:val="10"/>
            <w:vAlign w:val="center"/>
          </w:tcPr>
          <w:p w:rsidR="00431DD9" w:rsidRDefault="00431DD9">
            <w:pPr>
              <w:pStyle w:val="ConsPlusNormal"/>
              <w:outlineLvl w:val="3"/>
            </w:pPr>
            <w:r>
              <w:lastRenderedPageBreak/>
              <w:t>Показатель задачи 5 подпрограммы 3. Повышение эффективности нефтегазодобывающего комплекса Томской области</w:t>
            </w:r>
          </w:p>
        </w:tc>
      </w:tr>
      <w:tr w:rsidR="00431DD9">
        <w:tc>
          <w:tcPr>
            <w:tcW w:w="454" w:type="dxa"/>
          </w:tcPr>
          <w:p w:rsidR="00431DD9" w:rsidRDefault="00431DD9">
            <w:pPr>
              <w:pStyle w:val="ConsPlusNormal"/>
              <w:jc w:val="center"/>
            </w:pPr>
            <w:r>
              <w:t>12.</w:t>
            </w:r>
          </w:p>
        </w:tc>
        <w:tc>
          <w:tcPr>
            <w:tcW w:w="1928" w:type="dxa"/>
          </w:tcPr>
          <w:p w:rsidR="00431DD9" w:rsidRDefault="00431DD9">
            <w:pPr>
              <w:pStyle w:val="ConsPlusNormal"/>
            </w:pPr>
            <w:r>
              <w:t>Доля добычи нефти по трудноизвлекаемым запасам в общем объеме добычи нефти по Томской области</w:t>
            </w:r>
          </w:p>
        </w:tc>
        <w:tc>
          <w:tcPr>
            <w:tcW w:w="1609" w:type="dxa"/>
            <w:vAlign w:val="center"/>
          </w:tcPr>
          <w:p w:rsidR="00431DD9" w:rsidRDefault="00431DD9">
            <w:pPr>
              <w:pStyle w:val="ConsPlusNormal"/>
              <w:jc w:val="center"/>
            </w:pPr>
            <w:r>
              <w:t>процент</w:t>
            </w:r>
          </w:p>
        </w:tc>
        <w:tc>
          <w:tcPr>
            <w:tcW w:w="1020" w:type="dxa"/>
            <w:vAlign w:val="center"/>
          </w:tcPr>
          <w:p w:rsidR="00431DD9" w:rsidRDefault="00431DD9">
            <w:pPr>
              <w:pStyle w:val="ConsPlusNormal"/>
              <w:jc w:val="center"/>
            </w:pPr>
            <w:r>
              <w:t>-</w:t>
            </w:r>
          </w:p>
        </w:tc>
        <w:tc>
          <w:tcPr>
            <w:tcW w:w="1084" w:type="dxa"/>
            <w:vAlign w:val="center"/>
          </w:tcPr>
          <w:p w:rsidR="00431DD9" w:rsidRDefault="00431DD9">
            <w:pPr>
              <w:pStyle w:val="ConsPlusNormal"/>
              <w:jc w:val="center"/>
            </w:pPr>
            <w:r>
              <w:t>ежегодно</w:t>
            </w:r>
          </w:p>
        </w:tc>
        <w:tc>
          <w:tcPr>
            <w:tcW w:w="1114" w:type="dxa"/>
            <w:vAlign w:val="center"/>
          </w:tcPr>
          <w:p w:rsidR="00431DD9" w:rsidRDefault="00431DD9">
            <w:pPr>
              <w:pStyle w:val="ConsPlusNormal"/>
              <w:jc w:val="center"/>
            </w:pPr>
            <w:r>
              <w:t>За отчетный период</w:t>
            </w:r>
          </w:p>
        </w:tc>
        <w:tc>
          <w:tcPr>
            <w:tcW w:w="2041" w:type="dxa"/>
          </w:tcPr>
          <w:p w:rsidR="00431DD9" w:rsidRDefault="00431DD9">
            <w:pPr>
              <w:pStyle w:val="ConsPlusNormal"/>
            </w:pPr>
            <w:r>
              <w:t>Относительный показатель, характеризующий уровень освоения трудноизвлекаемых запасов углеводородного сырья в сравниваемых периодах</w:t>
            </w:r>
          </w:p>
        </w:tc>
        <w:tc>
          <w:tcPr>
            <w:tcW w:w="1531" w:type="dxa"/>
            <w:vAlign w:val="center"/>
          </w:tcPr>
          <w:p w:rsidR="00431DD9" w:rsidRDefault="00431DD9">
            <w:pPr>
              <w:pStyle w:val="ConsPlusNormal"/>
              <w:jc w:val="center"/>
            </w:pPr>
            <w:r>
              <w:t>Расчет</w:t>
            </w:r>
          </w:p>
        </w:tc>
        <w:tc>
          <w:tcPr>
            <w:tcW w:w="1474" w:type="dxa"/>
            <w:vAlign w:val="center"/>
          </w:tcPr>
          <w:p w:rsidR="00431DD9" w:rsidRDefault="00431DD9">
            <w:pPr>
              <w:pStyle w:val="ConsPlusNormal"/>
              <w:jc w:val="center"/>
            </w:pPr>
            <w:r>
              <w:t>Отдел геологии и лицензирования Департамента по недропользованию по Центрально-Сибирскому округу по Томской области (Томскнедра) (по согласованию); Департамент по недропользованию и развитию нефтегазодобывающего комплекса Администрации Томской области</w:t>
            </w:r>
          </w:p>
        </w:tc>
        <w:tc>
          <w:tcPr>
            <w:tcW w:w="1339" w:type="dxa"/>
            <w:vAlign w:val="center"/>
          </w:tcPr>
          <w:p w:rsidR="00431DD9" w:rsidRDefault="00431DD9">
            <w:pPr>
              <w:pStyle w:val="ConsPlusNormal"/>
              <w:jc w:val="center"/>
            </w:pPr>
            <w:r>
              <w:t>до 20-го числа второго месяца, следующего за отчетным периодом</w:t>
            </w:r>
          </w:p>
        </w:tc>
      </w:tr>
    </w:tbl>
    <w:p w:rsidR="00431DD9" w:rsidRDefault="00431DD9">
      <w:pPr>
        <w:pStyle w:val="ConsPlusNormal"/>
        <w:sectPr w:rsidR="00431DD9">
          <w:pgSz w:w="16838" w:h="11905" w:orient="landscape"/>
          <w:pgMar w:top="1701" w:right="1134" w:bottom="850" w:left="1134" w:header="0" w:footer="0" w:gutter="0"/>
          <w:cols w:space="720"/>
          <w:titlePg/>
        </w:sectPr>
      </w:pPr>
    </w:p>
    <w:p w:rsidR="00431DD9" w:rsidRDefault="00431DD9">
      <w:pPr>
        <w:pStyle w:val="ConsPlusNormal"/>
        <w:jc w:val="both"/>
      </w:pPr>
    </w:p>
    <w:p w:rsidR="00431DD9" w:rsidRDefault="00431DD9">
      <w:pPr>
        <w:pStyle w:val="ConsPlusTitle"/>
        <w:jc w:val="center"/>
        <w:outlineLvl w:val="2"/>
      </w:pPr>
      <w:r>
        <w:t>Перечень ведомственных целевых программ, основных</w:t>
      </w:r>
    </w:p>
    <w:p w:rsidR="00431DD9" w:rsidRDefault="00431DD9">
      <w:pPr>
        <w:pStyle w:val="ConsPlusTitle"/>
        <w:jc w:val="center"/>
      </w:pPr>
      <w:r>
        <w:t>мероприятий и ресурсное обеспечение</w:t>
      </w:r>
    </w:p>
    <w:p w:rsidR="00431DD9" w:rsidRDefault="00431DD9">
      <w:pPr>
        <w:pStyle w:val="ConsPlusTitle"/>
        <w:jc w:val="center"/>
      </w:pPr>
      <w:r>
        <w:t>реализации подпрограммы 3</w:t>
      </w:r>
    </w:p>
    <w:p w:rsidR="00431DD9" w:rsidRDefault="00431DD9">
      <w:pPr>
        <w:pStyle w:val="ConsPlusNormal"/>
        <w:jc w:val="center"/>
      </w:pPr>
      <w:r>
        <w:t xml:space="preserve">(в ред. </w:t>
      </w:r>
      <w:hyperlink r:id="rId226">
        <w:r>
          <w:rPr>
            <w:color w:val="0000FF"/>
          </w:rPr>
          <w:t>постановления</w:t>
        </w:r>
      </w:hyperlink>
      <w:r>
        <w:t xml:space="preserve"> Администрации Томской области</w:t>
      </w:r>
    </w:p>
    <w:p w:rsidR="00431DD9" w:rsidRDefault="00431DD9">
      <w:pPr>
        <w:pStyle w:val="ConsPlusNormal"/>
        <w:jc w:val="center"/>
      </w:pPr>
      <w:r>
        <w:t>от 30.06.2023 N 296а)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928"/>
        <w:gridCol w:w="850"/>
        <w:gridCol w:w="1264"/>
        <w:gridCol w:w="1024"/>
        <w:gridCol w:w="1024"/>
        <w:gridCol w:w="1077"/>
        <w:gridCol w:w="1264"/>
        <w:gridCol w:w="1531"/>
        <w:gridCol w:w="1814"/>
        <w:gridCol w:w="1304"/>
      </w:tblGrid>
      <w:tr w:rsidR="00431DD9">
        <w:tc>
          <w:tcPr>
            <w:tcW w:w="484" w:type="dxa"/>
            <w:vMerge w:val="restart"/>
            <w:vAlign w:val="center"/>
          </w:tcPr>
          <w:p w:rsidR="00431DD9" w:rsidRDefault="00431DD9">
            <w:pPr>
              <w:pStyle w:val="ConsPlusNormal"/>
              <w:jc w:val="center"/>
            </w:pPr>
            <w:r>
              <w:t>N п/п</w:t>
            </w:r>
          </w:p>
        </w:tc>
        <w:tc>
          <w:tcPr>
            <w:tcW w:w="1928" w:type="dxa"/>
            <w:vMerge w:val="restart"/>
            <w:vAlign w:val="center"/>
          </w:tcPr>
          <w:p w:rsidR="00431DD9" w:rsidRDefault="00431DD9">
            <w:pPr>
              <w:pStyle w:val="ConsPlusNormal"/>
              <w:jc w:val="center"/>
            </w:pPr>
            <w:r>
              <w:t>Наименование подпрограммы, задачи подпрограммы, ВЦП (основного мероприятия) государственной программы</w:t>
            </w:r>
          </w:p>
        </w:tc>
        <w:tc>
          <w:tcPr>
            <w:tcW w:w="850" w:type="dxa"/>
            <w:vMerge w:val="restart"/>
            <w:vAlign w:val="center"/>
          </w:tcPr>
          <w:p w:rsidR="00431DD9" w:rsidRDefault="00431DD9">
            <w:pPr>
              <w:pStyle w:val="ConsPlusNormal"/>
              <w:jc w:val="center"/>
            </w:pPr>
            <w:r>
              <w:t>Срок реализации</w:t>
            </w:r>
          </w:p>
        </w:tc>
        <w:tc>
          <w:tcPr>
            <w:tcW w:w="1264" w:type="dxa"/>
            <w:vMerge w:val="restart"/>
            <w:vAlign w:val="center"/>
          </w:tcPr>
          <w:p w:rsidR="00431DD9" w:rsidRDefault="00431DD9">
            <w:pPr>
              <w:pStyle w:val="ConsPlusNormal"/>
              <w:jc w:val="center"/>
            </w:pPr>
            <w:r>
              <w:t>Объем финансирования (тыс. рублей)</w:t>
            </w:r>
          </w:p>
        </w:tc>
        <w:tc>
          <w:tcPr>
            <w:tcW w:w="4389" w:type="dxa"/>
            <w:gridSpan w:val="4"/>
            <w:vAlign w:val="center"/>
          </w:tcPr>
          <w:p w:rsidR="00431DD9" w:rsidRDefault="00431DD9">
            <w:pPr>
              <w:pStyle w:val="ConsPlusNormal"/>
              <w:jc w:val="center"/>
            </w:pPr>
            <w:r>
              <w:t>В том числе за счет средств:</w:t>
            </w:r>
          </w:p>
        </w:tc>
        <w:tc>
          <w:tcPr>
            <w:tcW w:w="1531" w:type="dxa"/>
            <w:vMerge w:val="restart"/>
            <w:vAlign w:val="center"/>
          </w:tcPr>
          <w:p w:rsidR="00431DD9" w:rsidRDefault="00431DD9">
            <w:pPr>
              <w:pStyle w:val="ConsPlusNormal"/>
              <w:jc w:val="center"/>
            </w:pPr>
            <w:r>
              <w:t>Участник/ участник мероприятия</w:t>
            </w:r>
          </w:p>
        </w:tc>
        <w:tc>
          <w:tcPr>
            <w:tcW w:w="3118" w:type="dxa"/>
            <w:gridSpan w:val="2"/>
            <w:vMerge w:val="restart"/>
            <w:vAlign w:val="center"/>
          </w:tcPr>
          <w:p w:rsidR="00431DD9" w:rsidRDefault="00431DD9">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31DD9">
        <w:trPr>
          <w:trHeight w:val="269"/>
        </w:trPr>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val="restart"/>
            <w:vAlign w:val="center"/>
          </w:tcPr>
          <w:p w:rsidR="00431DD9" w:rsidRDefault="00431DD9">
            <w:pPr>
              <w:pStyle w:val="ConsPlusNormal"/>
              <w:jc w:val="center"/>
            </w:pPr>
            <w:r>
              <w:t>федерального бюджета (по согласованию) (прогноз)</w:t>
            </w:r>
          </w:p>
        </w:tc>
        <w:tc>
          <w:tcPr>
            <w:tcW w:w="1024" w:type="dxa"/>
            <w:vMerge w:val="restart"/>
            <w:vAlign w:val="center"/>
          </w:tcPr>
          <w:p w:rsidR="00431DD9" w:rsidRDefault="00431DD9">
            <w:pPr>
              <w:pStyle w:val="ConsPlusNormal"/>
              <w:jc w:val="center"/>
            </w:pPr>
            <w:r>
              <w:t>областного бюджета</w:t>
            </w:r>
          </w:p>
        </w:tc>
        <w:tc>
          <w:tcPr>
            <w:tcW w:w="1077" w:type="dxa"/>
            <w:vMerge w:val="restart"/>
            <w:vAlign w:val="center"/>
          </w:tcPr>
          <w:p w:rsidR="00431DD9" w:rsidRDefault="00431DD9">
            <w:pPr>
              <w:pStyle w:val="ConsPlusNormal"/>
              <w:jc w:val="center"/>
            </w:pPr>
            <w:r>
              <w:t>местных бюджетов (по согласованию) (прогноз)</w:t>
            </w:r>
          </w:p>
        </w:tc>
        <w:tc>
          <w:tcPr>
            <w:tcW w:w="1264" w:type="dxa"/>
            <w:vMerge w:val="restart"/>
            <w:vAlign w:val="center"/>
          </w:tcPr>
          <w:p w:rsidR="00431DD9" w:rsidRDefault="00431DD9">
            <w:pPr>
              <w:pStyle w:val="ConsPlusNormal"/>
              <w:jc w:val="center"/>
            </w:pPr>
            <w:r>
              <w:t>внебюджетных источников (по согласованию) (прогноз)</w:t>
            </w:r>
          </w:p>
        </w:tc>
        <w:tc>
          <w:tcPr>
            <w:tcW w:w="1531" w:type="dxa"/>
            <w:vMerge/>
          </w:tcPr>
          <w:p w:rsidR="00431DD9" w:rsidRDefault="00431DD9">
            <w:pPr>
              <w:pStyle w:val="ConsPlusNormal"/>
            </w:pPr>
          </w:p>
        </w:tc>
        <w:tc>
          <w:tcPr>
            <w:tcW w:w="3118" w:type="dxa"/>
            <w:gridSpan w:val="2"/>
            <w:vMerge/>
          </w:tcPr>
          <w:p w:rsidR="00431DD9" w:rsidRDefault="00431DD9">
            <w:pPr>
              <w:pStyle w:val="ConsPlusNormal"/>
            </w:pP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наименование и единица измерения</w:t>
            </w:r>
          </w:p>
        </w:tc>
        <w:tc>
          <w:tcPr>
            <w:tcW w:w="1304" w:type="dxa"/>
            <w:vAlign w:val="center"/>
          </w:tcPr>
          <w:p w:rsidR="00431DD9" w:rsidRDefault="00431DD9">
            <w:pPr>
              <w:pStyle w:val="ConsPlusNormal"/>
              <w:jc w:val="center"/>
            </w:pPr>
            <w:r>
              <w:t>значения по годам реализации</w:t>
            </w:r>
          </w:p>
        </w:tc>
      </w:tr>
      <w:tr w:rsidR="00431DD9">
        <w:tc>
          <w:tcPr>
            <w:tcW w:w="484" w:type="dxa"/>
            <w:vAlign w:val="center"/>
          </w:tcPr>
          <w:p w:rsidR="00431DD9" w:rsidRDefault="00431DD9">
            <w:pPr>
              <w:pStyle w:val="ConsPlusNormal"/>
              <w:jc w:val="center"/>
            </w:pPr>
            <w:r>
              <w:t>1</w:t>
            </w:r>
          </w:p>
        </w:tc>
        <w:tc>
          <w:tcPr>
            <w:tcW w:w="1928" w:type="dxa"/>
            <w:vAlign w:val="center"/>
          </w:tcPr>
          <w:p w:rsidR="00431DD9" w:rsidRDefault="00431DD9">
            <w:pPr>
              <w:pStyle w:val="ConsPlusNormal"/>
              <w:jc w:val="center"/>
            </w:pPr>
            <w:r>
              <w:t>2</w:t>
            </w:r>
          </w:p>
        </w:tc>
        <w:tc>
          <w:tcPr>
            <w:tcW w:w="850" w:type="dxa"/>
            <w:vAlign w:val="center"/>
          </w:tcPr>
          <w:p w:rsidR="00431DD9" w:rsidRDefault="00431DD9">
            <w:pPr>
              <w:pStyle w:val="ConsPlusNormal"/>
              <w:jc w:val="center"/>
            </w:pPr>
            <w:r>
              <w:t>3</w:t>
            </w:r>
          </w:p>
        </w:tc>
        <w:tc>
          <w:tcPr>
            <w:tcW w:w="1264" w:type="dxa"/>
            <w:vAlign w:val="center"/>
          </w:tcPr>
          <w:p w:rsidR="00431DD9" w:rsidRDefault="00431DD9">
            <w:pPr>
              <w:pStyle w:val="ConsPlusNormal"/>
              <w:jc w:val="center"/>
            </w:pPr>
            <w:r>
              <w:t>4</w:t>
            </w:r>
          </w:p>
        </w:tc>
        <w:tc>
          <w:tcPr>
            <w:tcW w:w="1024" w:type="dxa"/>
            <w:vAlign w:val="center"/>
          </w:tcPr>
          <w:p w:rsidR="00431DD9" w:rsidRDefault="00431DD9">
            <w:pPr>
              <w:pStyle w:val="ConsPlusNormal"/>
              <w:jc w:val="center"/>
            </w:pPr>
            <w:r>
              <w:t>5</w:t>
            </w:r>
          </w:p>
        </w:tc>
        <w:tc>
          <w:tcPr>
            <w:tcW w:w="1024" w:type="dxa"/>
            <w:vAlign w:val="center"/>
          </w:tcPr>
          <w:p w:rsidR="00431DD9" w:rsidRDefault="00431DD9">
            <w:pPr>
              <w:pStyle w:val="ConsPlusNormal"/>
              <w:jc w:val="center"/>
            </w:pPr>
            <w:r>
              <w:t>6</w:t>
            </w:r>
          </w:p>
        </w:tc>
        <w:tc>
          <w:tcPr>
            <w:tcW w:w="1077" w:type="dxa"/>
            <w:vAlign w:val="center"/>
          </w:tcPr>
          <w:p w:rsidR="00431DD9" w:rsidRDefault="00431DD9">
            <w:pPr>
              <w:pStyle w:val="ConsPlusNormal"/>
              <w:jc w:val="center"/>
            </w:pPr>
            <w:r>
              <w:t>7</w:t>
            </w:r>
          </w:p>
        </w:tc>
        <w:tc>
          <w:tcPr>
            <w:tcW w:w="1264" w:type="dxa"/>
            <w:vAlign w:val="center"/>
          </w:tcPr>
          <w:p w:rsidR="00431DD9" w:rsidRDefault="00431DD9">
            <w:pPr>
              <w:pStyle w:val="ConsPlusNormal"/>
              <w:jc w:val="center"/>
            </w:pPr>
            <w:r>
              <w:t>8</w:t>
            </w:r>
          </w:p>
        </w:tc>
        <w:tc>
          <w:tcPr>
            <w:tcW w:w="1531" w:type="dxa"/>
            <w:vAlign w:val="center"/>
          </w:tcPr>
          <w:p w:rsidR="00431DD9" w:rsidRDefault="00431DD9">
            <w:pPr>
              <w:pStyle w:val="ConsPlusNormal"/>
              <w:jc w:val="center"/>
            </w:pPr>
            <w:r>
              <w:t>9</w:t>
            </w:r>
          </w:p>
        </w:tc>
        <w:tc>
          <w:tcPr>
            <w:tcW w:w="1814" w:type="dxa"/>
            <w:vAlign w:val="center"/>
          </w:tcPr>
          <w:p w:rsidR="00431DD9" w:rsidRDefault="00431DD9">
            <w:pPr>
              <w:pStyle w:val="ConsPlusNormal"/>
              <w:jc w:val="center"/>
            </w:pPr>
            <w:r>
              <w:t>10</w:t>
            </w:r>
          </w:p>
        </w:tc>
        <w:tc>
          <w:tcPr>
            <w:tcW w:w="1304" w:type="dxa"/>
            <w:vAlign w:val="center"/>
          </w:tcPr>
          <w:p w:rsidR="00431DD9" w:rsidRDefault="00431DD9">
            <w:pPr>
              <w:pStyle w:val="ConsPlusNormal"/>
              <w:jc w:val="center"/>
            </w:pPr>
            <w:r>
              <w:t>11</w:t>
            </w:r>
          </w:p>
        </w:tc>
      </w:tr>
      <w:tr w:rsidR="00431DD9">
        <w:tc>
          <w:tcPr>
            <w:tcW w:w="484" w:type="dxa"/>
          </w:tcPr>
          <w:p w:rsidR="00431DD9" w:rsidRDefault="00431DD9">
            <w:pPr>
              <w:pStyle w:val="ConsPlusNormal"/>
            </w:pPr>
          </w:p>
        </w:tc>
        <w:tc>
          <w:tcPr>
            <w:tcW w:w="13080" w:type="dxa"/>
            <w:gridSpan w:val="10"/>
            <w:vAlign w:val="center"/>
          </w:tcPr>
          <w:p w:rsidR="00431DD9" w:rsidRDefault="00431DD9">
            <w:pPr>
              <w:pStyle w:val="ConsPlusNormal"/>
              <w:outlineLvl w:val="3"/>
            </w:pPr>
            <w:r>
              <w:t>Подпрограмма 3 "Развитие промышленности в Томской области"</w:t>
            </w:r>
          </w:p>
        </w:tc>
      </w:tr>
      <w:tr w:rsidR="00431DD9">
        <w:tc>
          <w:tcPr>
            <w:tcW w:w="484" w:type="dxa"/>
          </w:tcPr>
          <w:p w:rsidR="00431DD9" w:rsidRDefault="00431DD9">
            <w:pPr>
              <w:pStyle w:val="ConsPlusNormal"/>
            </w:pPr>
          </w:p>
        </w:tc>
        <w:tc>
          <w:tcPr>
            <w:tcW w:w="13080" w:type="dxa"/>
            <w:gridSpan w:val="10"/>
            <w:vAlign w:val="center"/>
          </w:tcPr>
          <w:p w:rsidR="00431DD9" w:rsidRDefault="00431DD9">
            <w:pPr>
              <w:pStyle w:val="ConsPlusNormal"/>
              <w:outlineLvl w:val="4"/>
            </w:pPr>
            <w:r>
              <w:t>Задача 1 подпрограммы 3. "Создание и обеспечение механизма финансовой поддержки развития промышленности"</w:t>
            </w:r>
          </w:p>
        </w:tc>
      </w:tr>
      <w:tr w:rsidR="00431DD9">
        <w:tc>
          <w:tcPr>
            <w:tcW w:w="484" w:type="dxa"/>
            <w:vMerge w:val="restart"/>
          </w:tcPr>
          <w:p w:rsidR="00431DD9" w:rsidRDefault="00431DD9">
            <w:pPr>
              <w:pStyle w:val="ConsPlusNormal"/>
              <w:jc w:val="center"/>
            </w:pPr>
            <w:r>
              <w:t>1.</w:t>
            </w:r>
          </w:p>
        </w:tc>
        <w:tc>
          <w:tcPr>
            <w:tcW w:w="1928" w:type="dxa"/>
            <w:vMerge w:val="restart"/>
          </w:tcPr>
          <w:p w:rsidR="00431DD9" w:rsidRDefault="00431DD9">
            <w:pPr>
              <w:pStyle w:val="ConsPlusNormal"/>
            </w:pPr>
            <w:r>
              <w:t>Основное мероприятие 1. Создание и обеспечение механизма финансовой поддержки развития промышленности</w:t>
            </w:r>
          </w:p>
        </w:tc>
        <w:tc>
          <w:tcPr>
            <w:tcW w:w="850" w:type="dxa"/>
            <w:vAlign w:val="center"/>
          </w:tcPr>
          <w:p w:rsidR="00431DD9" w:rsidRDefault="00431DD9">
            <w:pPr>
              <w:pStyle w:val="ConsPlusNormal"/>
              <w:jc w:val="center"/>
            </w:pPr>
            <w:r>
              <w:t>Всего</w:t>
            </w:r>
          </w:p>
        </w:tc>
        <w:tc>
          <w:tcPr>
            <w:tcW w:w="1264" w:type="dxa"/>
            <w:vAlign w:val="center"/>
          </w:tcPr>
          <w:p w:rsidR="00431DD9" w:rsidRDefault="00431DD9">
            <w:pPr>
              <w:pStyle w:val="ConsPlusNormal"/>
              <w:jc w:val="center"/>
            </w:pPr>
            <w:r>
              <w:t>55700,1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55700,1</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val="restart"/>
          </w:tcPr>
          <w:p w:rsidR="00431DD9" w:rsidRDefault="00431DD9">
            <w:pPr>
              <w:pStyle w:val="ConsPlusNormal"/>
              <w:jc w:val="center"/>
            </w:pPr>
            <w:r>
              <w:t xml:space="preserve">Департамент промышленности и энергетики Администрации Томской области; некоммерческая </w:t>
            </w:r>
            <w:r>
              <w:lastRenderedPageBreak/>
              <w:t>организация "Фонд развития промышленности Томской области" (по согласованию)</w:t>
            </w:r>
          </w:p>
        </w:tc>
        <w:tc>
          <w:tcPr>
            <w:tcW w:w="1814" w:type="dxa"/>
            <w:vAlign w:val="center"/>
          </w:tcPr>
          <w:p w:rsidR="00431DD9" w:rsidRDefault="00431DD9">
            <w:pPr>
              <w:pStyle w:val="ConsPlusNormal"/>
              <w:jc w:val="center"/>
            </w:pPr>
            <w:r>
              <w:lastRenderedPageBreak/>
              <w:t>X</w:t>
            </w:r>
          </w:p>
        </w:tc>
        <w:tc>
          <w:tcPr>
            <w:tcW w:w="1304" w:type="dxa"/>
            <w:vAlign w:val="center"/>
          </w:tcPr>
          <w:p w:rsidR="00431DD9" w:rsidRDefault="00431DD9">
            <w:pPr>
              <w:pStyle w:val="ConsPlusNormal"/>
              <w:jc w:val="center"/>
            </w:pPr>
            <w:r>
              <w:t>Х</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val="restart"/>
          </w:tcPr>
          <w:p w:rsidR="00431DD9" w:rsidRDefault="00431DD9">
            <w:pPr>
              <w:pStyle w:val="ConsPlusNormal"/>
              <w:jc w:val="center"/>
            </w:pPr>
            <w:r>
              <w:t>Объем выданных займов на пополнение оборотных средств субъектов промышленности, млн руб.</w:t>
            </w: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34686,1</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34686,1</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Не менее 10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1264" w:type="dxa"/>
            <w:vAlign w:val="center"/>
          </w:tcPr>
          <w:p w:rsidR="00431DD9" w:rsidRDefault="00431DD9">
            <w:pPr>
              <w:pStyle w:val="ConsPlusNormal"/>
              <w:jc w:val="center"/>
            </w:pPr>
            <w:r>
              <w:t>5253,5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val="restart"/>
          </w:tcPr>
          <w:p w:rsidR="00431DD9" w:rsidRDefault="00431DD9">
            <w:pPr>
              <w:pStyle w:val="ConsPlusNormal"/>
              <w:jc w:val="center"/>
            </w:pPr>
            <w:r>
              <w:t>Объем выданных займов субъектам промышленности (накопленным итогом), млн руб.</w:t>
            </w:r>
          </w:p>
        </w:tc>
        <w:tc>
          <w:tcPr>
            <w:tcW w:w="1304" w:type="dxa"/>
            <w:vAlign w:val="center"/>
          </w:tcPr>
          <w:p w:rsidR="00431DD9" w:rsidRDefault="00431DD9">
            <w:pPr>
              <w:pStyle w:val="ConsPlusNormal"/>
              <w:jc w:val="center"/>
            </w:pPr>
            <w:r>
              <w:t>Не менее 20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5253,5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Не менее 30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5253,5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Не менее 40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tcPr>
          <w:p w:rsidR="00431DD9" w:rsidRDefault="00431DD9">
            <w:pPr>
              <w:pStyle w:val="ConsPlusNormal"/>
              <w:jc w:val="center"/>
            </w:pPr>
            <w:r>
              <w:t>2026 год (прогнозный период)</w:t>
            </w:r>
          </w:p>
        </w:tc>
        <w:tc>
          <w:tcPr>
            <w:tcW w:w="1264" w:type="dxa"/>
            <w:vAlign w:val="center"/>
          </w:tcPr>
          <w:p w:rsidR="00431DD9" w:rsidRDefault="00431DD9">
            <w:pPr>
              <w:pStyle w:val="ConsPlusNormal"/>
              <w:jc w:val="center"/>
            </w:pPr>
            <w:r>
              <w:t>5253,5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Не менее 50</w:t>
            </w:r>
          </w:p>
        </w:tc>
      </w:tr>
      <w:tr w:rsidR="00431DD9">
        <w:tc>
          <w:tcPr>
            <w:tcW w:w="484" w:type="dxa"/>
            <w:vMerge w:val="restart"/>
          </w:tcPr>
          <w:p w:rsidR="00431DD9" w:rsidRDefault="00431DD9">
            <w:pPr>
              <w:pStyle w:val="ConsPlusNormal"/>
              <w:jc w:val="center"/>
            </w:pPr>
            <w:r>
              <w:t>1.1.</w:t>
            </w:r>
          </w:p>
        </w:tc>
        <w:tc>
          <w:tcPr>
            <w:tcW w:w="1928" w:type="dxa"/>
            <w:vMerge w:val="restart"/>
          </w:tcPr>
          <w:p w:rsidR="00431DD9" w:rsidRDefault="00431DD9">
            <w:pPr>
              <w:pStyle w:val="ConsPlusNormal"/>
            </w:pPr>
            <w:r>
              <w:t xml:space="preserve">Мероприятие 1. Предоставление субсидии некоммерческой организации "Фонд развития промышленности Томской области" в целях стимулирования деятельности в сфере промышленности, в том числе развития и обеспечения деятельности регионального </w:t>
            </w:r>
            <w:r>
              <w:lastRenderedPageBreak/>
              <w:t>фонда развития промышленности</w:t>
            </w:r>
          </w:p>
        </w:tc>
        <w:tc>
          <w:tcPr>
            <w:tcW w:w="850" w:type="dxa"/>
            <w:vAlign w:val="center"/>
          </w:tcPr>
          <w:p w:rsidR="00431DD9" w:rsidRDefault="00431DD9">
            <w:pPr>
              <w:pStyle w:val="ConsPlusNormal"/>
              <w:jc w:val="center"/>
            </w:pPr>
            <w:r>
              <w:lastRenderedPageBreak/>
              <w:t>Всего</w:t>
            </w:r>
          </w:p>
        </w:tc>
        <w:tc>
          <w:tcPr>
            <w:tcW w:w="1264" w:type="dxa"/>
            <w:vAlign w:val="center"/>
          </w:tcPr>
          <w:p w:rsidR="00431DD9" w:rsidRDefault="00431DD9">
            <w:pPr>
              <w:pStyle w:val="ConsPlusNormal"/>
              <w:jc w:val="center"/>
            </w:pPr>
            <w:r>
              <w:t>26004,8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26004,8</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val="restart"/>
          </w:tcPr>
          <w:p w:rsidR="00431DD9" w:rsidRDefault="00431DD9">
            <w:pPr>
              <w:pStyle w:val="ConsPlusNormal"/>
              <w:jc w:val="center"/>
            </w:pPr>
            <w:r>
              <w:t>Департамент промышленности и энергетики Администрации Томской области; некоммерческая организация "Фонд развития промышленности Томской области" (по согласованию)</w:t>
            </w:r>
          </w:p>
        </w:tc>
        <w:tc>
          <w:tcPr>
            <w:tcW w:w="1814" w:type="dxa"/>
            <w:vAlign w:val="center"/>
          </w:tcPr>
          <w:p w:rsidR="00431DD9" w:rsidRDefault="00431DD9">
            <w:pPr>
              <w:pStyle w:val="ConsPlusNormal"/>
              <w:jc w:val="center"/>
            </w:pPr>
            <w:r>
              <w:t>X</w:t>
            </w:r>
          </w:p>
        </w:tc>
        <w:tc>
          <w:tcPr>
            <w:tcW w:w="1304" w:type="dxa"/>
            <w:vAlign w:val="center"/>
          </w:tcPr>
          <w:p w:rsidR="00431DD9" w:rsidRDefault="00431DD9">
            <w:pPr>
              <w:pStyle w:val="ConsPlusNormal"/>
              <w:jc w:val="center"/>
            </w:pPr>
            <w:r>
              <w:t>Х</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рассмотренных проектов на получение поддержки Фонда развития промышленности (далее - ФРП), ед.</w:t>
            </w: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рассмотренных проектов на получение поддержки ФРП, ед.</w:t>
            </w: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 xml:space="preserve">2022 </w:t>
            </w:r>
            <w:r>
              <w:lastRenderedPageBreak/>
              <w:t>год</w:t>
            </w:r>
          </w:p>
        </w:tc>
        <w:tc>
          <w:tcPr>
            <w:tcW w:w="1264" w:type="dxa"/>
            <w:vMerge w:val="restart"/>
            <w:vAlign w:val="center"/>
          </w:tcPr>
          <w:p w:rsidR="00431DD9" w:rsidRDefault="00431DD9">
            <w:pPr>
              <w:pStyle w:val="ConsPlusNormal"/>
              <w:jc w:val="center"/>
            </w:pPr>
            <w:r>
              <w:lastRenderedPageBreak/>
              <w:t>4990,8</w:t>
            </w:r>
          </w:p>
        </w:tc>
        <w:tc>
          <w:tcPr>
            <w:tcW w:w="102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4990,8</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Количество </w:t>
            </w:r>
            <w:r>
              <w:lastRenderedPageBreak/>
              <w:t>рассмотренных проектов на получение поддержки ФРП, ед.</w:t>
            </w:r>
          </w:p>
        </w:tc>
        <w:tc>
          <w:tcPr>
            <w:tcW w:w="1304" w:type="dxa"/>
            <w:vAlign w:val="center"/>
          </w:tcPr>
          <w:p w:rsidR="00431DD9" w:rsidRDefault="00431DD9">
            <w:pPr>
              <w:pStyle w:val="ConsPlusNormal"/>
              <w:jc w:val="center"/>
            </w:pPr>
            <w:r>
              <w:lastRenderedPageBreak/>
              <w:t>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выставок, ярмарок в сфере промышленности, в которых приняла участие Томская область, ед.</w:t>
            </w:r>
          </w:p>
        </w:tc>
        <w:tc>
          <w:tcPr>
            <w:tcW w:w="1304" w:type="dxa"/>
            <w:vAlign w:val="center"/>
          </w:tcPr>
          <w:p w:rsidR="00431DD9" w:rsidRDefault="00431DD9">
            <w:pPr>
              <w:pStyle w:val="ConsPlusNormal"/>
              <w:jc w:val="center"/>
            </w:pPr>
            <w:r>
              <w:t>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каталогов томской промышленной продукции, ед.</w:t>
            </w:r>
          </w:p>
        </w:tc>
        <w:tc>
          <w:tcPr>
            <w:tcW w:w="1304" w:type="dxa"/>
            <w:vAlign w:val="center"/>
          </w:tcPr>
          <w:p w:rsidR="00431DD9" w:rsidRDefault="00431DD9">
            <w:pPr>
              <w:pStyle w:val="ConsPlusNormal"/>
              <w:jc w:val="center"/>
            </w:pPr>
            <w:r>
              <w:t>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2023 год</w:t>
            </w:r>
          </w:p>
        </w:tc>
        <w:tc>
          <w:tcPr>
            <w:tcW w:w="1264" w:type="dxa"/>
            <w:vMerge w:val="restart"/>
            <w:vAlign w:val="center"/>
          </w:tcPr>
          <w:p w:rsidR="00431DD9" w:rsidRDefault="00431DD9">
            <w:pPr>
              <w:pStyle w:val="ConsPlusNormal"/>
              <w:jc w:val="center"/>
            </w:pPr>
            <w:r>
              <w:t>5253,5</w:t>
            </w:r>
          </w:p>
        </w:tc>
        <w:tc>
          <w:tcPr>
            <w:tcW w:w="102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5253,5</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Количество субъектов промышленности, получивших одобрение экспертного совета ФРП при содействии некоммерческой организации "Фонд развития промышленности Томской области" </w:t>
            </w:r>
            <w:r>
              <w:lastRenderedPageBreak/>
              <w:t>(далее - НО "ФРПТО"), ед.</w:t>
            </w:r>
          </w:p>
        </w:tc>
        <w:tc>
          <w:tcPr>
            <w:tcW w:w="1304" w:type="dxa"/>
            <w:vAlign w:val="center"/>
          </w:tcPr>
          <w:p w:rsidR="00431DD9" w:rsidRDefault="00431DD9">
            <w:pPr>
              <w:pStyle w:val="ConsPlusNormal"/>
              <w:jc w:val="center"/>
            </w:pPr>
            <w:r>
              <w:lastRenderedPageBreak/>
              <w:t>Не менее 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выставок, ярмарок в сфере промышленности, в которых приняла участие Томская область, ед.</w:t>
            </w:r>
          </w:p>
        </w:tc>
        <w:tc>
          <w:tcPr>
            <w:tcW w:w="1304" w:type="dxa"/>
            <w:vAlign w:val="center"/>
          </w:tcPr>
          <w:p w:rsidR="00431DD9" w:rsidRDefault="00431DD9">
            <w:pPr>
              <w:pStyle w:val="ConsPlusNormal"/>
              <w:jc w:val="center"/>
            </w:pPr>
            <w:r>
              <w:t>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актуализированных каталогов томской промышленной продукции, ед.</w:t>
            </w:r>
          </w:p>
        </w:tc>
        <w:tc>
          <w:tcPr>
            <w:tcW w:w="1304" w:type="dxa"/>
            <w:vAlign w:val="center"/>
          </w:tcPr>
          <w:p w:rsidR="00431DD9" w:rsidRDefault="00431DD9">
            <w:pPr>
              <w:pStyle w:val="ConsPlusNormal"/>
              <w:jc w:val="center"/>
            </w:pPr>
            <w:r>
              <w:t>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2024 год</w:t>
            </w:r>
          </w:p>
        </w:tc>
        <w:tc>
          <w:tcPr>
            <w:tcW w:w="1264" w:type="dxa"/>
            <w:vMerge w:val="restart"/>
            <w:vAlign w:val="center"/>
          </w:tcPr>
          <w:p w:rsidR="00431DD9" w:rsidRDefault="00431DD9">
            <w:pPr>
              <w:pStyle w:val="ConsPlusNormal"/>
              <w:jc w:val="center"/>
            </w:pPr>
            <w:r>
              <w:t>5253,5</w:t>
            </w:r>
          </w:p>
        </w:tc>
        <w:tc>
          <w:tcPr>
            <w:tcW w:w="102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5253,5</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субъектов промышленности, получивших одобрение экспертного совета ФРП при содействии НО "ФРПТО", ед.</w:t>
            </w:r>
          </w:p>
        </w:tc>
        <w:tc>
          <w:tcPr>
            <w:tcW w:w="1304" w:type="dxa"/>
            <w:vAlign w:val="center"/>
          </w:tcPr>
          <w:p w:rsidR="00431DD9" w:rsidRDefault="00431DD9">
            <w:pPr>
              <w:pStyle w:val="ConsPlusNormal"/>
              <w:jc w:val="center"/>
            </w:pPr>
            <w:r>
              <w:t>Не менее 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Количество выставок, ярмарок в сфере промышленности, в которых </w:t>
            </w:r>
            <w:r>
              <w:lastRenderedPageBreak/>
              <w:t>приняла участие Томская область, ед.</w:t>
            </w:r>
          </w:p>
        </w:tc>
        <w:tc>
          <w:tcPr>
            <w:tcW w:w="1304" w:type="dxa"/>
            <w:vAlign w:val="center"/>
          </w:tcPr>
          <w:p w:rsidR="00431DD9" w:rsidRDefault="00431DD9">
            <w:pPr>
              <w:pStyle w:val="ConsPlusNormal"/>
              <w:jc w:val="center"/>
            </w:pPr>
            <w:r>
              <w:lastRenderedPageBreak/>
              <w:t>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актуализированных каталогов томской промышленной продукции, ед.</w:t>
            </w:r>
          </w:p>
        </w:tc>
        <w:tc>
          <w:tcPr>
            <w:tcW w:w="1304" w:type="dxa"/>
            <w:vAlign w:val="center"/>
          </w:tcPr>
          <w:p w:rsidR="00431DD9" w:rsidRDefault="00431DD9">
            <w:pPr>
              <w:pStyle w:val="ConsPlusNormal"/>
              <w:jc w:val="center"/>
            </w:pPr>
            <w:r>
              <w:t>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2025 год</w:t>
            </w:r>
          </w:p>
        </w:tc>
        <w:tc>
          <w:tcPr>
            <w:tcW w:w="1264" w:type="dxa"/>
            <w:vMerge w:val="restart"/>
            <w:vAlign w:val="center"/>
          </w:tcPr>
          <w:p w:rsidR="00431DD9" w:rsidRDefault="00431DD9">
            <w:pPr>
              <w:pStyle w:val="ConsPlusNormal"/>
              <w:jc w:val="center"/>
            </w:pPr>
            <w:r>
              <w:t>5253,5</w:t>
            </w:r>
          </w:p>
        </w:tc>
        <w:tc>
          <w:tcPr>
            <w:tcW w:w="102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5253,5</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субъектов промышленности, получивших одобрение экспертного совета ФРП при содействии НО "ФРПТО", ед.</w:t>
            </w:r>
          </w:p>
        </w:tc>
        <w:tc>
          <w:tcPr>
            <w:tcW w:w="1304" w:type="dxa"/>
            <w:vAlign w:val="center"/>
          </w:tcPr>
          <w:p w:rsidR="00431DD9" w:rsidRDefault="00431DD9">
            <w:pPr>
              <w:pStyle w:val="ConsPlusNormal"/>
              <w:jc w:val="center"/>
            </w:pPr>
            <w:r>
              <w:t>Не менее 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выставок, ярмарок в сфере промышленности, в которых приняла участие Томская область, ед.</w:t>
            </w:r>
          </w:p>
        </w:tc>
        <w:tc>
          <w:tcPr>
            <w:tcW w:w="1304" w:type="dxa"/>
            <w:vAlign w:val="center"/>
          </w:tcPr>
          <w:p w:rsidR="00431DD9" w:rsidRDefault="00431DD9">
            <w:pPr>
              <w:pStyle w:val="ConsPlusNormal"/>
              <w:jc w:val="center"/>
            </w:pPr>
            <w:r>
              <w:t>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Количество актуализированных каталогов томской </w:t>
            </w:r>
            <w:r>
              <w:lastRenderedPageBreak/>
              <w:t>промышленной продукции, ед.</w:t>
            </w:r>
          </w:p>
        </w:tc>
        <w:tc>
          <w:tcPr>
            <w:tcW w:w="1304" w:type="dxa"/>
            <w:vAlign w:val="center"/>
          </w:tcPr>
          <w:p w:rsidR="00431DD9" w:rsidRDefault="00431DD9">
            <w:pPr>
              <w:pStyle w:val="ConsPlusNormal"/>
              <w:jc w:val="center"/>
            </w:pPr>
            <w:r>
              <w:lastRenderedPageBreak/>
              <w:t>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2026 год (прогнозный период)</w:t>
            </w:r>
          </w:p>
        </w:tc>
        <w:tc>
          <w:tcPr>
            <w:tcW w:w="1264" w:type="dxa"/>
            <w:vMerge w:val="restart"/>
            <w:vAlign w:val="center"/>
          </w:tcPr>
          <w:p w:rsidR="00431DD9" w:rsidRDefault="00431DD9">
            <w:pPr>
              <w:pStyle w:val="ConsPlusNormal"/>
              <w:jc w:val="center"/>
            </w:pPr>
            <w:r>
              <w:t>5253,5</w:t>
            </w:r>
          </w:p>
        </w:tc>
        <w:tc>
          <w:tcPr>
            <w:tcW w:w="102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5253,5</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субъектов промышленности, получивших одобрение экспертного совета ФРП при содействии НО "ФРПТО", ед.</w:t>
            </w:r>
          </w:p>
        </w:tc>
        <w:tc>
          <w:tcPr>
            <w:tcW w:w="1304" w:type="dxa"/>
            <w:vAlign w:val="center"/>
          </w:tcPr>
          <w:p w:rsidR="00431DD9" w:rsidRDefault="00431DD9">
            <w:pPr>
              <w:pStyle w:val="ConsPlusNormal"/>
              <w:jc w:val="center"/>
            </w:pPr>
            <w:r>
              <w:t>Не менее 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выставок, ярмарок в сфере промышленности, в которых приняла участие Томская область, ед.</w:t>
            </w:r>
          </w:p>
        </w:tc>
        <w:tc>
          <w:tcPr>
            <w:tcW w:w="1304" w:type="dxa"/>
            <w:vAlign w:val="center"/>
          </w:tcPr>
          <w:p w:rsidR="00431DD9" w:rsidRDefault="00431DD9">
            <w:pPr>
              <w:pStyle w:val="ConsPlusNormal"/>
              <w:jc w:val="center"/>
            </w:pPr>
            <w:r>
              <w:t>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актуализированных каталогов томской промышленной продукции, ед.</w:t>
            </w:r>
          </w:p>
        </w:tc>
        <w:tc>
          <w:tcPr>
            <w:tcW w:w="1304" w:type="dxa"/>
            <w:vAlign w:val="center"/>
          </w:tcPr>
          <w:p w:rsidR="00431DD9" w:rsidRDefault="00431DD9">
            <w:pPr>
              <w:pStyle w:val="ConsPlusNormal"/>
              <w:jc w:val="center"/>
            </w:pPr>
            <w:r>
              <w:t>1</w:t>
            </w:r>
          </w:p>
        </w:tc>
      </w:tr>
      <w:tr w:rsidR="00431DD9">
        <w:tc>
          <w:tcPr>
            <w:tcW w:w="484" w:type="dxa"/>
            <w:vMerge w:val="restart"/>
          </w:tcPr>
          <w:p w:rsidR="00431DD9" w:rsidRDefault="00431DD9">
            <w:pPr>
              <w:pStyle w:val="ConsPlusNormal"/>
              <w:jc w:val="center"/>
            </w:pPr>
            <w:r>
              <w:t>1.2.</w:t>
            </w:r>
          </w:p>
        </w:tc>
        <w:tc>
          <w:tcPr>
            <w:tcW w:w="1928" w:type="dxa"/>
            <w:vMerge w:val="restart"/>
          </w:tcPr>
          <w:p w:rsidR="00431DD9" w:rsidRDefault="00431DD9">
            <w:pPr>
              <w:pStyle w:val="ConsPlusNormal"/>
            </w:pPr>
            <w:r>
              <w:t>Мероприятие 2.</w:t>
            </w:r>
          </w:p>
          <w:p w:rsidR="00431DD9" w:rsidRDefault="00431DD9">
            <w:pPr>
              <w:pStyle w:val="ConsPlusNormal"/>
            </w:pPr>
            <w:r>
              <w:t xml:space="preserve">Предоставление субсидии некоммерческой организации </w:t>
            </w:r>
            <w:r>
              <w:lastRenderedPageBreak/>
              <w:t>"Фонд развития промышленности Томской области" в целях стимулирования деятельности в сфере промышленности, в том числе повышения финансовой устойчивости субъектов деятельности в сфере промышленности</w:t>
            </w:r>
          </w:p>
        </w:tc>
        <w:tc>
          <w:tcPr>
            <w:tcW w:w="850" w:type="dxa"/>
            <w:vAlign w:val="center"/>
          </w:tcPr>
          <w:p w:rsidR="00431DD9" w:rsidRDefault="00431DD9">
            <w:pPr>
              <w:pStyle w:val="ConsPlusNormal"/>
              <w:jc w:val="center"/>
            </w:pPr>
            <w:r>
              <w:lastRenderedPageBreak/>
              <w:t>Всего</w:t>
            </w:r>
          </w:p>
        </w:tc>
        <w:tc>
          <w:tcPr>
            <w:tcW w:w="1264" w:type="dxa"/>
            <w:vAlign w:val="center"/>
          </w:tcPr>
          <w:p w:rsidR="00431DD9" w:rsidRDefault="00431DD9">
            <w:pPr>
              <w:pStyle w:val="ConsPlusNormal"/>
              <w:jc w:val="center"/>
            </w:pPr>
            <w:r>
              <w:t>29695,3</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29695,3</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val="restart"/>
          </w:tcPr>
          <w:p w:rsidR="00431DD9" w:rsidRDefault="00431DD9">
            <w:pPr>
              <w:pStyle w:val="ConsPlusNormal"/>
              <w:jc w:val="center"/>
            </w:pPr>
            <w:r>
              <w:t>Департамент промышленности и энергетики Администраци</w:t>
            </w:r>
            <w:r>
              <w:lastRenderedPageBreak/>
              <w:t>и Томской области; некоммерческая организация "Фонд развития промышленности Томской области"</w:t>
            </w:r>
          </w:p>
          <w:p w:rsidR="00431DD9" w:rsidRDefault="00431DD9">
            <w:pPr>
              <w:pStyle w:val="ConsPlusNormal"/>
              <w:jc w:val="center"/>
            </w:pPr>
            <w:r>
              <w:t>(по согласованию)</w:t>
            </w:r>
          </w:p>
        </w:tc>
        <w:tc>
          <w:tcPr>
            <w:tcW w:w="1814" w:type="dxa"/>
            <w:vAlign w:val="center"/>
          </w:tcPr>
          <w:p w:rsidR="00431DD9" w:rsidRDefault="00431DD9">
            <w:pPr>
              <w:pStyle w:val="ConsPlusNormal"/>
              <w:jc w:val="center"/>
            </w:pPr>
            <w:r>
              <w:lastRenderedPageBreak/>
              <w:t>X</w:t>
            </w:r>
          </w:p>
        </w:tc>
        <w:tc>
          <w:tcPr>
            <w:tcW w:w="1304"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val="restart"/>
          </w:tcPr>
          <w:p w:rsidR="00431DD9" w:rsidRDefault="00431DD9">
            <w:pPr>
              <w:pStyle w:val="ConsPlusNormal"/>
              <w:jc w:val="center"/>
            </w:pPr>
            <w:r>
              <w:t xml:space="preserve">Количество услуг, оказанных некоммерческой </w:t>
            </w:r>
            <w:r>
              <w:lastRenderedPageBreak/>
              <w:t>организацией "Фонд развития промышленности Томской области" субъектам деятельности в сфере промышленности, ед.</w:t>
            </w:r>
          </w:p>
        </w:tc>
        <w:tc>
          <w:tcPr>
            <w:tcW w:w="1304" w:type="dxa"/>
            <w:vAlign w:val="center"/>
          </w:tcPr>
          <w:p w:rsidR="00431DD9" w:rsidRDefault="00431DD9">
            <w:pPr>
              <w:pStyle w:val="ConsPlusNormal"/>
              <w:jc w:val="center"/>
            </w:pPr>
            <w:r>
              <w:lastRenderedPageBreak/>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 xml:space="preserve">2021 </w:t>
            </w:r>
            <w:r>
              <w:lastRenderedPageBreak/>
              <w:t>год</w:t>
            </w:r>
          </w:p>
        </w:tc>
        <w:tc>
          <w:tcPr>
            <w:tcW w:w="1264" w:type="dxa"/>
            <w:vAlign w:val="center"/>
          </w:tcPr>
          <w:p w:rsidR="00431DD9" w:rsidRDefault="00431DD9">
            <w:pPr>
              <w:pStyle w:val="ConsPlusNormal"/>
              <w:jc w:val="center"/>
            </w:pPr>
            <w:r>
              <w:lastRenderedPageBreak/>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29695,3</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29695,3</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Не менее 10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w:t>
            </w:r>
          </w:p>
        </w:tc>
      </w:tr>
      <w:tr w:rsidR="00431DD9">
        <w:tc>
          <w:tcPr>
            <w:tcW w:w="484" w:type="dxa"/>
            <w:vAlign w:val="center"/>
          </w:tcPr>
          <w:p w:rsidR="00431DD9" w:rsidRDefault="00431DD9">
            <w:pPr>
              <w:pStyle w:val="ConsPlusNormal"/>
            </w:pPr>
          </w:p>
        </w:tc>
        <w:tc>
          <w:tcPr>
            <w:tcW w:w="13080" w:type="dxa"/>
            <w:gridSpan w:val="10"/>
            <w:vAlign w:val="center"/>
          </w:tcPr>
          <w:p w:rsidR="00431DD9" w:rsidRDefault="00431DD9">
            <w:pPr>
              <w:pStyle w:val="ConsPlusNormal"/>
              <w:outlineLvl w:val="4"/>
            </w:pPr>
            <w:r>
              <w:t>Задача 2 подпрограммы 3. "Развитие в Томской области инфраструктуры и системы мер поддержки предприятий промышленности"</w:t>
            </w:r>
          </w:p>
        </w:tc>
      </w:tr>
      <w:tr w:rsidR="00431DD9">
        <w:tc>
          <w:tcPr>
            <w:tcW w:w="484" w:type="dxa"/>
            <w:vMerge w:val="restart"/>
          </w:tcPr>
          <w:p w:rsidR="00431DD9" w:rsidRDefault="00431DD9">
            <w:pPr>
              <w:pStyle w:val="ConsPlusNormal"/>
              <w:jc w:val="center"/>
            </w:pPr>
            <w:r>
              <w:t>2.</w:t>
            </w:r>
          </w:p>
        </w:tc>
        <w:tc>
          <w:tcPr>
            <w:tcW w:w="1928" w:type="dxa"/>
            <w:vMerge w:val="restart"/>
          </w:tcPr>
          <w:p w:rsidR="00431DD9" w:rsidRDefault="00431DD9">
            <w:pPr>
              <w:pStyle w:val="ConsPlusNormal"/>
            </w:pPr>
            <w:r>
              <w:t>Основное мероприятие 2. Развитие в Томской области инфраструктуры и системы мер поддержки предприятий промышленности</w:t>
            </w:r>
          </w:p>
        </w:tc>
        <w:tc>
          <w:tcPr>
            <w:tcW w:w="850" w:type="dxa"/>
            <w:vAlign w:val="center"/>
          </w:tcPr>
          <w:p w:rsidR="00431DD9" w:rsidRDefault="00431DD9">
            <w:pPr>
              <w:pStyle w:val="ConsPlusNormal"/>
              <w:jc w:val="center"/>
            </w:pPr>
            <w:r>
              <w:t>Всего</w:t>
            </w:r>
          </w:p>
        </w:tc>
        <w:tc>
          <w:tcPr>
            <w:tcW w:w="1264" w:type="dxa"/>
            <w:vAlign w:val="center"/>
          </w:tcPr>
          <w:p w:rsidR="00431DD9" w:rsidRDefault="00431DD9">
            <w:pPr>
              <w:pStyle w:val="ConsPlusNormal"/>
              <w:jc w:val="center"/>
            </w:pPr>
            <w:r>
              <w:t>329941,3</w:t>
            </w:r>
          </w:p>
        </w:tc>
        <w:tc>
          <w:tcPr>
            <w:tcW w:w="1024" w:type="dxa"/>
            <w:vAlign w:val="center"/>
          </w:tcPr>
          <w:p w:rsidR="00431DD9" w:rsidRDefault="00431DD9">
            <w:pPr>
              <w:pStyle w:val="ConsPlusNormal"/>
              <w:jc w:val="center"/>
            </w:pPr>
            <w:r>
              <w:t>275816,6</w:t>
            </w:r>
          </w:p>
        </w:tc>
        <w:tc>
          <w:tcPr>
            <w:tcW w:w="1024" w:type="dxa"/>
            <w:vAlign w:val="center"/>
          </w:tcPr>
          <w:p w:rsidR="00431DD9" w:rsidRDefault="00431DD9">
            <w:pPr>
              <w:pStyle w:val="ConsPlusNormal"/>
              <w:jc w:val="center"/>
            </w:pPr>
            <w:r>
              <w:t>54124,7</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val="restart"/>
          </w:tcPr>
          <w:p w:rsidR="00431DD9" w:rsidRDefault="00431DD9">
            <w:pPr>
              <w:pStyle w:val="ConsPlusNormal"/>
              <w:jc w:val="center"/>
            </w:pPr>
            <w:r>
              <w:t xml:space="preserve">Департамент промышленности и энергетики Администрации Томской области; Департамент лесного хозяйства Томской </w:t>
            </w:r>
            <w:r>
              <w:lastRenderedPageBreak/>
              <w:t>области; Департамент потребительского рынка Администрации Томской области; некоммерческая организация "Фонд развития промышленности Томской области" (по согласованию)</w:t>
            </w:r>
          </w:p>
        </w:tc>
        <w:tc>
          <w:tcPr>
            <w:tcW w:w="1814" w:type="dxa"/>
            <w:vAlign w:val="center"/>
          </w:tcPr>
          <w:p w:rsidR="00431DD9" w:rsidRDefault="00431DD9">
            <w:pPr>
              <w:pStyle w:val="ConsPlusNormal"/>
              <w:jc w:val="center"/>
            </w:pPr>
            <w:r>
              <w:lastRenderedPageBreak/>
              <w:t>X</w:t>
            </w:r>
          </w:p>
        </w:tc>
        <w:tc>
          <w:tcPr>
            <w:tcW w:w="1304"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предприятий промышленности, получивших финансовую поддержку (накопленным итогом), ед.</w:t>
            </w: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 xml:space="preserve">2021 </w:t>
            </w:r>
            <w:r>
              <w:lastRenderedPageBreak/>
              <w:t>год</w:t>
            </w:r>
          </w:p>
        </w:tc>
        <w:tc>
          <w:tcPr>
            <w:tcW w:w="1264" w:type="dxa"/>
            <w:vAlign w:val="center"/>
          </w:tcPr>
          <w:p w:rsidR="00431DD9" w:rsidRDefault="00431DD9">
            <w:pPr>
              <w:pStyle w:val="ConsPlusNormal"/>
              <w:jc w:val="center"/>
            </w:pPr>
            <w:r>
              <w:lastRenderedPageBreak/>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Количество </w:t>
            </w:r>
            <w:r>
              <w:lastRenderedPageBreak/>
              <w:t>предприятий промышленности, получивших финансовую поддержку (накопленным итогом), ед.</w:t>
            </w:r>
          </w:p>
        </w:tc>
        <w:tc>
          <w:tcPr>
            <w:tcW w:w="1304" w:type="dxa"/>
            <w:vAlign w:val="center"/>
          </w:tcPr>
          <w:p w:rsidR="00431DD9" w:rsidRDefault="00431DD9">
            <w:pPr>
              <w:pStyle w:val="ConsPlusNormal"/>
              <w:jc w:val="center"/>
            </w:pPr>
            <w:r>
              <w:lastRenderedPageBreak/>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2022 год</w:t>
            </w:r>
          </w:p>
        </w:tc>
        <w:tc>
          <w:tcPr>
            <w:tcW w:w="1264" w:type="dxa"/>
            <w:vMerge w:val="restart"/>
            <w:vAlign w:val="center"/>
          </w:tcPr>
          <w:p w:rsidR="00431DD9" w:rsidRDefault="00431DD9">
            <w:pPr>
              <w:pStyle w:val="ConsPlusNormal"/>
              <w:jc w:val="center"/>
            </w:pPr>
            <w:r>
              <w:t>30465,9</w:t>
            </w:r>
          </w:p>
        </w:tc>
        <w:tc>
          <w:tcPr>
            <w:tcW w:w="1024" w:type="dxa"/>
            <w:vMerge w:val="restart"/>
            <w:vAlign w:val="center"/>
          </w:tcPr>
          <w:p w:rsidR="00431DD9" w:rsidRDefault="00431DD9">
            <w:pPr>
              <w:pStyle w:val="ConsPlusNormal"/>
              <w:jc w:val="center"/>
            </w:pPr>
            <w:r>
              <w:t>30161,2</w:t>
            </w:r>
          </w:p>
        </w:tc>
        <w:tc>
          <w:tcPr>
            <w:tcW w:w="1024" w:type="dxa"/>
            <w:vMerge w:val="restart"/>
            <w:vAlign w:val="center"/>
          </w:tcPr>
          <w:p w:rsidR="00431DD9" w:rsidRDefault="00431DD9">
            <w:pPr>
              <w:pStyle w:val="ConsPlusNormal"/>
              <w:jc w:val="center"/>
            </w:pPr>
            <w:r>
              <w:t>304,7</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предприятий промышленности, получивших финансовую поддержку (накопленным итогом), ед.</w:t>
            </w:r>
          </w:p>
        </w:tc>
        <w:tc>
          <w:tcPr>
            <w:tcW w:w="1304" w:type="dxa"/>
            <w:vAlign w:val="center"/>
          </w:tcPr>
          <w:p w:rsidR="00431DD9" w:rsidRDefault="00431DD9">
            <w:pPr>
              <w:pStyle w:val="ConsPlusNormal"/>
              <w:jc w:val="center"/>
            </w:pPr>
            <w:r>
              <w:t>Не менее 2</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Уровень обеспеченности финансовой поддержкой предприятий промышленности, %</w:t>
            </w:r>
          </w:p>
        </w:tc>
        <w:tc>
          <w:tcPr>
            <w:tcW w:w="1304" w:type="dxa"/>
            <w:vAlign w:val="center"/>
          </w:tcPr>
          <w:p w:rsidR="00431DD9" w:rsidRDefault="00431DD9">
            <w:pPr>
              <w:pStyle w:val="ConsPlusNormal"/>
              <w:jc w:val="center"/>
            </w:pPr>
            <w:r>
              <w:t>89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2023 год</w:t>
            </w:r>
          </w:p>
        </w:tc>
        <w:tc>
          <w:tcPr>
            <w:tcW w:w="1264" w:type="dxa"/>
            <w:vMerge w:val="restart"/>
            <w:vAlign w:val="center"/>
          </w:tcPr>
          <w:p w:rsidR="00431DD9" w:rsidRDefault="00431DD9">
            <w:pPr>
              <w:pStyle w:val="ConsPlusNormal"/>
              <w:jc w:val="center"/>
            </w:pPr>
            <w:r>
              <w:t>69475,4</w:t>
            </w:r>
          </w:p>
        </w:tc>
        <w:tc>
          <w:tcPr>
            <w:tcW w:w="1024" w:type="dxa"/>
            <w:vMerge w:val="restart"/>
            <w:vAlign w:val="center"/>
          </w:tcPr>
          <w:p w:rsidR="00431DD9" w:rsidRDefault="00431DD9">
            <w:pPr>
              <w:pStyle w:val="ConsPlusNormal"/>
              <w:jc w:val="center"/>
            </w:pPr>
            <w:r>
              <w:t>45555,4</w:t>
            </w:r>
          </w:p>
        </w:tc>
        <w:tc>
          <w:tcPr>
            <w:tcW w:w="1024" w:type="dxa"/>
            <w:vMerge w:val="restart"/>
            <w:vAlign w:val="center"/>
          </w:tcPr>
          <w:p w:rsidR="00431DD9" w:rsidRDefault="00431DD9">
            <w:pPr>
              <w:pStyle w:val="ConsPlusNormal"/>
              <w:jc w:val="center"/>
            </w:pPr>
            <w:r>
              <w:t>23920,0</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предприятий промышленности, получивших финансовую поддержку (накопленным итогом), ед.</w:t>
            </w:r>
          </w:p>
        </w:tc>
        <w:tc>
          <w:tcPr>
            <w:tcW w:w="1304" w:type="dxa"/>
            <w:vAlign w:val="center"/>
          </w:tcPr>
          <w:p w:rsidR="00431DD9" w:rsidRDefault="00431DD9">
            <w:pPr>
              <w:pStyle w:val="ConsPlusNormal"/>
              <w:jc w:val="center"/>
            </w:pPr>
            <w:r>
              <w:t>Не менее 6</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Уровень обеспеченности финансовой поддержкой предприятий промышленности, %</w:t>
            </w:r>
          </w:p>
        </w:tc>
        <w:tc>
          <w:tcPr>
            <w:tcW w:w="1304" w:type="dxa"/>
            <w:vAlign w:val="center"/>
          </w:tcPr>
          <w:p w:rsidR="00431DD9" w:rsidRDefault="00431DD9">
            <w:pPr>
              <w:pStyle w:val="ConsPlusNormal"/>
              <w:jc w:val="center"/>
            </w:pPr>
            <w:r>
              <w:t>89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2024 год</w:t>
            </w:r>
          </w:p>
        </w:tc>
        <w:tc>
          <w:tcPr>
            <w:tcW w:w="1264" w:type="dxa"/>
            <w:vMerge w:val="restart"/>
            <w:vAlign w:val="center"/>
          </w:tcPr>
          <w:p w:rsidR="00431DD9" w:rsidRDefault="00431DD9">
            <w:pPr>
              <w:pStyle w:val="ConsPlusNormal"/>
              <w:jc w:val="center"/>
            </w:pPr>
            <w:r>
              <w:t xml:space="preserve">230000,0 </w:t>
            </w:r>
            <w:hyperlink w:anchor="P13925">
              <w:r>
                <w:rPr>
                  <w:color w:val="0000FF"/>
                </w:rPr>
                <w:t>&lt;*&gt;</w:t>
              </w:r>
            </w:hyperlink>
          </w:p>
        </w:tc>
        <w:tc>
          <w:tcPr>
            <w:tcW w:w="1024" w:type="dxa"/>
            <w:vMerge w:val="restart"/>
            <w:vAlign w:val="center"/>
          </w:tcPr>
          <w:p w:rsidR="00431DD9" w:rsidRDefault="00431DD9">
            <w:pPr>
              <w:pStyle w:val="ConsPlusNormal"/>
              <w:jc w:val="center"/>
            </w:pPr>
            <w:r>
              <w:t>200100,0 &lt;*&gt;</w:t>
            </w:r>
          </w:p>
        </w:tc>
        <w:tc>
          <w:tcPr>
            <w:tcW w:w="1024" w:type="dxa"/>
            <w:vMerge w:val="restart"/>
            <w:vAlign w:val="center"/>
          </w:tcPr>
          <w:p w:rsidR="00431DD9" w:rsidRDefault="00431DD9">
            <w:pPr>
              <w:pStyle w:val="ConsPlusNormal"/>
              <w:jc w:val="center"/>
            </w:pPr>
            <w:r>
              <w:t>29900,0 &lt;*&gt;</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предприятий промышленности, получивших финансовую поддержку (накопленным итогом), ед.</w:t>
            </w:r>
          </w:p>
        </w:tc>
        <w:tc>
          <w:tcPr>
            <w:tcW w:w="1304" w:type="dxa"/>
            <w:vAlign w:val="center"/>
          </w:tcPr>
          <w:p w:rsidR="00431DD9" w:rsidRDefault="00431DD9">
            <w:pPr>
              <w:pStyle w:val="ConsPlusNormal"/>
              <w:jc w:val="center"/>
            </w:pPr>
            <w:r>
              <w:t>Не менее 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Уровень обеспеченности финансовой поддержкой предприятий промышленности, %</w:t>
            </w:r>
          </w:p>
        </w:tc>
        <w:tc>
          <w:tcPr>
            <w:tcW w:w="1304" w:type="dxa"/>
            <w:vAlign w:val="center"/>
          </w:tcPr>
          <w:p w:rsidR="00431DD9" w:rsidRDefault="00431DD9">
            <w:pPr>
              <w:pStyle w:val="ConsPlusNormal"/>
              <w:jc w:val="center"/>
            </w:pPr>
            <w:r>
              <w:t>89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2025 год</w:t>
            </w:r>
          </w:p>
        </w:tc>
        <w:tc>
          <w:tcPr>
            <w:tcW w:w="126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0,0</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предприятий промышленности, получивших финансовую поддержку (накопленным итогом), ед.</w:t>
            </w:r>
          </w:p>
        </w:tc>
        <w:tc>
          <w:tcPr>
            <w:tcW w:w="1304" w:type="dxa"/>
            <w:vAlign w:val="center"/>
          </w:tcPr>
          <w:p w:rsidR="00431DD9" w:rsidRDefault="00431DD9">
            <w:pPr>
              <w:pStyle w:val="ConsPlusNormal"/>
              <w:jc w:val="center"/>
            </w:pPr>
            <w:r>
              <w:t>Не менее 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Уровень обеспеченности финансовой поддержкой предприятий промышленности, %</w:t>
            </w:r>
          </w:p>
        </w:tc>
        <w:tc>
          <w:tcPr>
            <w:tcW w:w="1304" w:type="dxa"/>
            <w:vAlign w:val="center"/>
          </w:tcPr>
          <w:p w:rsidR="00431DD9" w:rsidRDefault="00431DD9">
            <w:pPr>
              <w:pStyle w:val="ConsPlusNormal"/>
              <w:jc w:val="center"/>
            </w:pPr>
            <w:r>
              <w:t>89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2026 год (прогнозный период)</w:t>
            </w:r>
          </w:p>
        </w:tc>
        <w:tc>
          <w:tcPr>
            <w:tcW w:w="126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0,0</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Количество предприятий промышленности, получивших финансовую поддержку (накопленным итогом), ед.</w:t>
            </w:r>
          </w:p>
        </w:tc>
        <w:tc>
          <w:tcPr>
            <w:tcW w:w="1304" w:type="dxa"/>
            <w:vAlign w:val="center"/>
          </w:tcPr>
          <w:p w:rsidR="00431DD9" w:rsidRDefault="00431DD9">
            <w:pPr>
              <w:pStyle w:val="ConsPlusNormal"/>
              <w:jc w:val="center"/>
            </w:pPr>
            <w:r>
              <w:t>Не менее 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Уровень обеспеченности финансовой поддержкой предприятий промышленности, %</w:t>
            </w:r>
          </w:p>
        </w:tc>
        <w:tc>
          <w:tcPr>
            <w:tcW w:w="1304" w:type="dxa"/>
            <w:vAlign w:val="center"/>
          </w:tcPr>
          <w:p w:rsidR="00431DD9" w:rsidRDefault="00431DD9">
            <w:pPr>
              <w:pStyle w:val="ConsPlusNormal"/>
              <w:jc w:val="center"/>
            </w:pPr>
            <w:r>
              <w:t>89</w:t>
            </w:r>
          </w:p>
        </w:tc>
      </w:tr>
      <w:tr w:rsidR="00431DD9">
        <w:tc>
          <w:tcPr>
            <w:tcW w:w="484" w:type="dxa"/>
            <w:vMerge w:val="restart"/>
          </w:tcPr>
          <w:p w:rsidR="00431DD9" w:rsidRDefault="00431DD9">
            <w:pPr>
              <w:pStyle w:val="ConsPlusNormal"/>
              <w:jc w:val="center"/>
            </w:pPr>
            <w:r>
              <w:t>2.1.</w:t>
            </w:r>
          </w:p>
        </w:tc>
        <w:tc>
          <w:tcPr>
            <w:tcW w:w="1928" w:type="dxa"/>
            <w:vMerge w:val="restart"/>
          </w:tcPr>
          <w:p w:rsidR="00431DD9" w:rsidRDefault="00431DD9">
            <w:pPr>
              <w:pStyle w:val="ConsPlusNormal"/>
            </w:pPr>
            <w:r>
              <w:t xml:space="preserve">Мероприятие 1. Возмещение части затрат промышленных предприятий, связанных с приобретением нового </w:t>
            </w:r>
            <w:r>
              <w:lastRenderedPageBreak/>
              <w:t>оборудования</w:t>
            </w:r>
          </w:p>
        </w:tc>
        <w:tc>
          <w:tcPr>
            <w:tcW w:w="850" w:type="dxa"/>
            <w:vAlign w:val="center"/>
          </w:tcPr>
          <w:p w:rsidR="00431DD9" w:rsidRDefault="00431DD9">
            <w:pPr>
              <w:pStyle w:val="ConsPlusNormal"/>
              <w:jc w:val="center"/>
            </w:pPr>
            <w:r>
              <w:lastRenderedPageBreak/>
              <w:t>Всего</w:t>
            </w:r>
          </w:p>
        </w:tc>
        <w:tc>
          <w:tcPr>
            <w:tcW w:w="1264" w:type="dxa"/>
            <w:vAlign w:val="center"/>
          </w:tcPr>
          <w:p w:rsidR="00431DD9" w:rsidRDefault="00431DD9">
            <w:pPr>
              <w:pStyle w:val="ConsPlusNormal"/>
              <w:jc w:val="center"/>
            </w:pPr>
            <w:r>
              <w:t>139574,0</w:t>
            </w:r>
          </w:p>
        </w:tc>
        <w:tc>
          <w:tcPr>
            <w:tcW w:w="1024" w:type="dxa"/>
            <w:vAlign w:val="center"/>
          </w:tcPr>
          <w:p w:rsidR="00431DD9" w:rsidRDefault="00431DD9">
            <w:pPr>
              <w:pStyle w:val="ConsPlusNormal"/>
              <w:jc w:val="center"/>
            </w:pPr>
            <w:r>
              <w:t>111000,0</w:t>
            </w:r>
          </w:p>
        </w:tc>
        <w:tc>
          <w:tcPr>
            <w:tcW w:w="1024" w:type="dxa"/>
            <w:vAlign w:val="center"/>
          </w:tcPr>
          <w:p w:rsidR="00431DD9" w:rsidRDefault="00431DD9">
            <w:pPr>
              <w:pStyle w:val="ConsPlusNormal"/>
              <w:jc w:val="center"/>
            </w:pPr>
            <w:r>
              <w:t>28574,0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val="restart"/>
          </w:tcPr>
          <w:p w:rsidR="00431DD9" w:rsidRDefault="00431DD9">
            <w:pPr>
              <w:pStyle w:val="ConsPlusNormal"/>
              <w:jc w:val="center"/>
            </w:pPr>
            <w:r>
              <w:t xml:space="preserve">Департамент промышленности и энергетики Администрации Томской области; Департамент </w:t>
            </w:r>
            <w:r>
              <w:lastRenderedPageBreak/>
              <w:t>лесного хозяйства Томской области; Департамент потребительского рынка Администрации Томской области; Департамент инвестиций Томской области</w:t>
            </w:r>
          </w:p>
        </w:tc>
        <w:tc>
          <w:tcPr>
            <w:tcW w:w="1814" w:type="dxa"/>
            <w:vAlign w:val="center"/>
          </w:tcPr>
          <w:p w:rsidR="00431DD9" w:rsidRDefault="00431DD9">
            <w:pPr>
              <w:pStyle w:val="ConsPlusNormal"/>
              <w:jc w:val="center"/>
            </w:pPr>
            <w:r>
              <w:lastRenderedPageBreak/>
              <w:t>Х</w:t>
            </w:r>
          </w:p>
        </w:tc>
        <w:tc>
          <w:tcPr>
            <w:tcW w:w="1304"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виду деятельности </w:t>
            </w:r>
            <w:hyperlink r:id="rId227">
              <w:r>
                <w:rPr>
                  <w:color w:val="0000FF"/>
                </w:rPr>
                <w:t>"Обрабатывающие производства"</w:t>
              </w:r>
            </w:hyperlink>
            <w:r>
              <w:t xml:space="preserve"> </w:t>
            </w:r>
            <w:r>
              <w:lastRenderedPageBreak/>
              <w:t>ОКВЭД 2, за исключением отраслей, не относящихся к сфере ведения Минпромторга России (накопленным итогом), млн руб.</w:t>
            </w:r>
          </w:p>
        </w:tc>
        <w:tc>
          <w:tcPr>
            <w:tcW w:w="1304" w:type="dxa"/>
            <w:vAlign w:val="center"/>
          </w:tcPr>
          <w:p w:rsidR="00431DD9" w:rsidRDefault="00431DD9">
            <w:pPr>
              <w:pStyle w:val="ConsPlusNormal"/>
              <w:jc w:val="center"/>
            </w:pPr>
            <w:r>
              <w:lastRenderedPageBreak/>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виду деятельности </w:t>
            </w:r>
            <w:hyperlink r:id="rId228">
              <w:r>
                <w:rPr>
                  <w:color w:val="0000FF"/>
                </w:rPr>
                <w:t>"Обрабатывающие производства"</w:t>
              </w:r>
            </w:hyperlink>
            <w:r>
              <w:t xml:space="preserve"> ОКВЭД 2, за исключением отраслей, не относящихся к сфере ведения Минпромторга России (накопленным итогом), млн руб.</w:t>
            </w: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виду деятельности </w:t>
            </w:r>
            <w:hyperlink r:id="rId229">
              <w:r>
                <w:rPr>
                  <w:color w:val="0000FF"/>
                </w:rPr>
                <w:t>"Обрабатывающие производства"</w:t>
              </w:r>
            </w:hyperlink>
            <w:r>
              <w:t xml:space="preserve"> </w:t>
            </w:r>
            <w:r>
              <w:lastRenderedPageBreak/>
              <w:t>ОКВЭД 2, за исключением отраслей, не относящихся к сфере ведения Минпромторга России (накопленным итогом), млн руб.</w:t>
            </w:r>
          </w:p>
        </w:tc>
        <w:tc>
          <w:tcPr>
            <w:tcW w:w="1304" w:type="dxa"/>
            <w:vAlign w:val="center"/>
          </w:tcPr>
          <w:p w:rsidR="00431DD9" w:rsidRDefault="00431DD9">
            <w:pPr>
              <w:pStyle w:val="ConsPlusNormal"/>
              <w:jc w:val="center"/>
            </w:pPr>
            <w:r>
              <w:lastRenderedPageBreak/>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2023 год</w:t>
            </w:r>
          </w:p>
        </w:tc>
        <w:tc>
          <w:tcPr>
            <w:tcW w:w="1264" w:type="dxa"/>
            <w:vMerge w:val="restart"/>
            <w:vAlign w:val="center"/>
          </w:tcPr>
          <w:p w:rsidR="00431DD9" w:rsidRDefault="00431DD9">
            <w:pPr>
              <w:pStyle w:val="ConsPlusNormal"/>
              <w:jc w:val="center"/>
            </w:pPr>
            <w:r>
              <w:t>39574,0</w:t>
            </w:r>
          </w:p>
        </w:tc>
        <w:tc>
          <w:tcPr>
            <w:tcW w:w="1024" w:type="dxa"/>
            <w:vMerge w:val="restart"/>
            <w:vAlign w:val="center"/>
          </w:tcPr>
          <w:p w:rsidR="00431DD9" w:rsidRDefault="00431DD9">
            <w:pPr>
              <w:pStyle w:val="ConsPlusNormal"/>
              <w:jc w:val="center"/>
            </w:pPr>
            <w:r>
              <w:t>24000,0</w:t>
            </w:r>
          </w:p>
        </w:tc>
        <w:tc>
          <w:tcPr>
            <w:tcW w:w="1024" w:type="dxa"/>
            <w:vMerge w:val="restart"/>
            <w:vAlign w:val="center"/>
          </w:tcPr>
          <w:p w:rsidR="00431DD9" w:rsidRDefault="00431DD9">
            <w:pPr>
              <w:pStyle w:val="ConsPlusNormal"/>
              <w:jc w:val="center"/>
            </w:pPr>
            <w:r>
              <w:t>15574,0</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видам экономической деятельности </w:t>
            </w:r>
            <w:hyperlink r:id="rId230">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w:t>
            </w:r>
            <w:r>
              <w:lastRenderedPageBreak/>
              <w:t>Российской Федерации, млн руб.</w:t>
            </w:r>
          </w:p>
        </w:tc>
        <w:tc>
          <w:tcPr>
            <w:tcW w:w="1304" w:type="dxa"/>
            <w:vAlign w:val="center"/>
          </w:tcPr>
          <w:p w:rsidR="00431DD9" w:rsidRDefault="00431DD9">
            <w:pPr>
              <w:pStyle w:val="ConsPlusNormal"/>
              <w:jc w:val="center"/>
            </w:pPr>
            <w:r>
              <w:lastRenderedPageBreak/>
              <w:t>26</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231">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w:t>
            </w:r>
            <w:r>
              <w:lastRenderedPageBreak/>
              <w:t>Федерации, млн руб.</w:t>
            </w:r>
          </w:p>
        </w:tc>
        <w:tc>
          <w:tcPr>
            <w:tcW w:w="1304" w:type="dxa"/>
            <w:vAlign w:val="center"/>
          </w:tcPr>
          <w:p w:rsidR="00431DD9" w:rsidRDefault="00431DD9">
            <w:pPr>
              <w:pStyle w:val="ConsPlusNormal"/>
              <w:jc w:val="center"/>
            </w:pPr>
            <w:r>
              <w:lastRenderedPageBreak/>
              <w:t>45,7</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232">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w:t>
            </w:r>
            <w:r>
              <w:lastRenderedPageBreak/>
              <w:t>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lastRenderedPageBreak/>
              <w:t>16,8</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2024 год</w:t>
            </w:r>
          </w:p>
        </w:tc>
        <w:tc>
          <w:tcPr>
            <w:tcW w:w="1264" w:type="dxa"/>
            <w:vMerge w:val="restart"/>
            <w:vAlign w:val="center"/>
          </w:tcPr>
          <w:p w:rsidR="00431DD9" w:rsidRDefault="00431DD9">
            <w:pPr>
              <w:pStyle w:val="ConsPlusNormal"/>
              <w:jc w:val="center"/>
            </w:pPr>
            <w:r>
              <w:t xml:space="preserve">100000,0 </w:t>
            </w:r>
            <w:hyperlink w:anchor="P13925">
              <w:r>
                <w:rPr>
                  <w:color w:val="0000FF"/>
                </w:rPr>
                <w:t>&lt;*&gt;</w:t>
              </w:r>
            </w:hyperlink>
          </w:p>
        </w:tc>
        <w:tc>
          <w:tcPr>
            <w:tcW w:w="1024" w:type="dxa"/>
            <w:vMerge w:val="restart"/>
            <w:vAlign w:val="center"/>
          </w:tcPr>
          <w:p w:rsidR="00431DD9" w:rsidRDefault="00431DD9">
            <w:pPr>
              <w:pStyle w:val="ConsPlusNormal"/>
              <w:jc w:val="center"/>
            </w:pPr>
            <w:r>
              <w:t>87000,0 &lt;*&gt;</w:t>
            </w:r>
          </w:p>
        </w:tc>
        <w:tc>
          <w:tcPr>
            <w:tcW w:w="1024" w:type="dxa"/>
            <w:vMerge w:val="restart"/>
            <w:vAlign w:val="center"/>
          </w:tcPr>
          <w:p w:rsidR="00431DD9" w:rsidRDefault="00431DD9">
            <w:pPr>
              <w:pStyle w:val="ConsPlusNormal"/>
              <w:jc w:val="center"/>
            </w:pPr>
            <w:r>
              <w:t>13000,0 &lt;*&gt;</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видам экономической деятельности </w:t>
            </w:r>
            <w:hyperlink r:id="rId233">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t>125</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234">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t>285,7</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Увеличение </w:t>
            </w:r>
            <w:r>
              <w:lastRenderedPageBreak/>
              <w:t xml:space="preserve">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235">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w:t>
            </w:r>
            <w:r>
              <w:lastRenderedPageBreak/>
              <w:t>Российской Федерации, млн руб.</w:t>
            </w:r>
          </w:p>
        </w:tc>
        <w:tc>
          <w:tcPr>
            <w:tcW w:w="1304" w:type="dxa"/>
            <w:vAlign w:val="center"/>
          </w:tcPr>
          <w:p w:rsidR="00431DD9" w:rsidRDefault="00431DD9">
            <w:pPr>
              <w:pStyle w:val="ConsPlusNormal"/>
              <w:jc w:val="center"/>
            </w:pPr>
            <w:r>
              <w:lastRenderedPageBreak/>
              <w:t>101,5</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2025</w:t>
            </w:r>
          </w:p>
        </w:tc>
        <w:tc>
          <w:tcPr>
            <w:tcW w:w="126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0,0</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видам экономической деятельности </w:t>
            </w:r>
            <w:hyperlink r:id="rId236">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t>142,9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отгруженных </w:t>
            </w:r>
            <w:r>
              <w:lastRenderedPageBreak/>
              <w:t xml:space="preserve">товаров собственного производства, выполненных собственными силами работ и услуг по видам экономической деятельности </w:t>
            </w:r>
            <w:hyperlink r:id="rId237">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lastRenderedPageBreak/>
              <w:t>400,3</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Увеличение полной учетной стоимости </w:t>
            </w:r>
            <w:r>
              <w:lastRenderedPageBreak/>
              <w:t xml:space="preserve">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238">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w:t>
            </w:r>
            <w:r>
              <w:lastRenderedPageBreak/>
              <w:t>руб.</w:t>
            </w:r>
          </w:p>
        </w:tc>
        <w:tc>
          <w:tcPr>
            <w:tcW w:w="1304" w:type="dxa"/>
            <w:vAlign w:val="center"/>
          </w:tcPr>
          <w:p w:rsidR="00431DD9" w:rsidRDefault="00431DD9">
            <w:pPr>
              <w:pStyle w:val="ConsPlusNormal"/>
              <w:jc w:val="center"/>
            </w:pPr>
            <w:r>
              <w:lastRenderedPageBreak/>
              <w:t>101,9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2026 год (прогнозный период)</w:t>
            </w:r>
          </w:p>
        </w:tc>
        <w:tc>
          <w:tcPr>
            <w:tcW w:w="126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0,0</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видам экономической деятельности </w:t>
            </w:r>
            <w:hyperlink r:id="rId239">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t>116,9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отгруженных товаров собственного </w:t>
            </w:r>
            <w:r>
              <w:lastRenderedPageBreak/>
              <w:t xml:space="preserve">производства, выполненных собственными силами работ и услуг по видам экономической деятельности </w:t>
            </w:r>
            <w:hyperlink r:id="rId240">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lastRenderedPageBreak/>
              <w:t>301,2</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Увеличение полной учетной стоимости основных фондов за отчетный год </w:t>
            </w:r>
            <w:r>
              <w:lastRenderedPageBreak/>
              <w:t xml:space="preserve">(поступление)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241">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lastRenderedPageBreak/>
              <w:t>82,8</w:t>
            </w:r>
          </w:p>
        </w:tc>
      </w:tr>
      <w:tr w:rsidR="00431DD9">
        <w:tc>
          <w:tcPr>
            <w:tcW w:w="484" w:type="dxa"/>
            <w:vMerge w:val="restart"/>
          </w:tcPr>
          <w:p w:rsidR="00431DD9" w:rsidRDefault="00431DD9">
            <w:pPr>
              <w:pStyle w:val="ConsPlusNormal"/>
              <w:jc w:val="center"/>
            </w:pPr>
            <w:r>
              <w:lastRenderedPageBreak/>
              <w:t>2.2.</w:t>
            </w:r>
          </w:p>
        </w:tc>
        <w:tc>
          <w:tcPr>
            <w:tcW w:w="1928" w:type="dxa"/>
            <w:vMerge w:val="restart"/>
          </w:tcPr>
          <w:p w:rsidR="00431DD9" w:rsidRDefault="00431DD9">
            <w:pPr>
              <w:pStyle w:val="ConsPlusNormal"/>
            </w:pPr>
            <w:r>
              <w:t xml:space="preserve">Мероприятие 2. </w:t>
            </w:r>
            <w:r>
              <w:lastRenderedPageBreak/>
              <w:t>Финансовое обеспечение деятельности (докапитализация) регионального фонда развития промышленности (Некоммерческая организация "Фонд развития промышленности Томской области")</w:t>
            </w:r>
          </w:p>
        </w:tc>
        <w:tc>
          <w:tcPr>
            <w:tcW w:w="850" w:type="dxa"/>
            <w:vAlign w:val="center"/>
          </w:tcPr>
          <w:p w:rsidR="00431DD9" w:rsidRDefault="00431DD9">
            <w:pPr>
              <w:pStyle w:val="ConsPlusNormal"/>
              <w:jc w:val="center"/>
            </w:pPr>
            <w:r>
              <w:lastRenderedPageBreak/>
              <w:t>Всего</w:t>
            </w:r>
          </w:p>
        </w:tc>
        <w:tc>
          <w:tcPr>
            <w:tcW w:w="1264" w:type="dxa"/>
            <w:vAlign w:val="center"/>
          </w:tcPr>
          <w:p w:rsidR="00431DD9" w:rsidRDefault="00431DD9">
            <w:pPr>
              <w:pStyle w:val="ConsPlusNormal"/>
              <w:jc w:val="center"/>
            </w:pPr>
            <w:r>
              <w:t>159901,4</w:t>
            </w:r>
          </w:p>
        </w:tc>
        <w:tc>
          <w:tcPr>
            <w:tcW w:w="1024" w:type="dxa"/>
            <w:vAlign w:val="center"/>
          </w:tcPr>
          <w:p w:rsidR="00431DD9" w:rsidRDefault="00431DD9">
            <w:pPr>
              <w:pStyle w:val="ConsPlusNormal"/>
              <w:jc w:val="center"/>
            </w:pPr>
            <w:r>
              <w:t>134655,4</w:t>
            </w:r>
          </w:p>
        </w:tc>
        <w:tc>
          <w:tcPr>
            <w:tcW w:w="1024" w:type="dxa"/>
            <w:vAlign w:val="center"/>
          </w:tcPr>
          <w:p w:rsidR="00431DD9" w:rsidRDefault="00431DD9">
            <w:pPr>
              <w:pStyle w:val="ConsPlusNormal"/>
              <w:jc w:val="center"/>
            </w:pPr>
            <w:r>
              <w:t>25246,0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val="restart"/>
          </w:tcPr>
          <w:p w:rsidR="00431DD9" w:rsidRDefault="00431DD9">
            <w:pPr>
              <w:pStyle w:val="ConsPlusNormal"/>
              <w:jc w:val="center"/>
            </w:pPr>
            <w:r>
              <w:t xml:space="preserve">Департамент </w:t>
            </w:r>
            <w:r>
              <w:lastRenderedPageBreak/>
              <w:t>промышленности и энергетики Администрации Томской области; некоммерческая организация "Фонд развития промышленности Томской области" (по согласованию)</w:t>
            </w:r>
          </w:p>
        </w:tc>
        <w:tc>
          <w:tcPr>
            <w:tcW w:w="1814" w:type="dxa"/>
            <w:vAlign w:val="center"/>
          </w:tcPr>
          <w:p w:rsidR="00431DD9" w:rsidRDefault="00431DD9">
            <w:pPr>
              <w:pStyle w:val="ConsPlusNormal"/>
              <w:jc w:val="center"/>
            </w:pPr>
            <w:r>
              <w:lastRenderedPageBreak/>
              <w:t>X</w:t>
            </w:r>
          </w:p>
        </w:tc>
        <w:tc>
          <w:tcPr>
            <w:tcW w:w="1304"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виду деятельности </w:t>
            </w:r>
            <w:hyperlink r:id="rId242">
              <w:r>
                <w:rPr>
                  <w:color w:val="0000FF"/>
                </w:rPr>
                <w:t>"Обрабатывающие производства"</w:t>
              </w:r>
            </w:hyperlink>
            <w:r>
              <w:t xml:space="preserve"> ОКВЭД 2, за исключением отраслей, не относящихся к сфере ведения Минпромторга России (накопленным итогом), млн руб.</w:t>
            </w: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виду деятельности </w:t>
            </w:r>
            <w:hyperlink r:id="rId243">
              <w:r>
                <w:rPr>
                  <w:color w:val="0000FF"/>
                </w:rPr>
                <w:t>"Обрабатывающие производства"</w:t>
              </w:r>
            </w:hyperlink>
            <w:r>
              <w:t xml:space="preserve"> ОКВЭД 2, за исключением отраслей, не относящихся к сфере ведения Минпромторга России (накопленным итогом), млн руб.</w:t>
            </w: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виду деятельности </w:t>
            </w:r>
            <w:hyperlink r:id="rId244">
              <w:r>
                <w:rPr>
                  <w:color w:val="0000FF"/>
                </w:rPr>
                <w:t>"Обрабатывающие производства"</w:t>
              </w:r>
            </w:hyperlink>
            <w:r>
              <w:t xml:space="preserve"> ОКВЭД 2, за исключением отраслей, не относящихся к сфере ведения Минпромторга России (накопленным итогом), млн руб.</w:t>
            </w: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2023 год</w:t>
            </w:r>
          </w:p>
        </w:tc>
        <w:tc>
          <w:tcPr>
            <w:tcW w:w="1264" w:type="dxa"/>
            <w:vMerge w:val="restart"/>
            <w:vAlign w:val="center"/>
          </w:tcPr>
          <w:p w:rsidR="00431DD9" w:rsidRDefault="00431DD9">
            <w:pPr>
              <w:pStyle w:val="ConsPlusNormal"/>
              <w:jc w:val="center"/>
            </w:pPr>
            <w:r>
              <w:t>29901,4</w:t>
            </w:r>
          </w:p>
        </w:tc>
        <w:tc>
          <w:tcPr>
            <w:tcW w:w="1024" w:type="dxa"/>
            <w:vMerge w:val="restart"/>
            <w:vAlign w:val="center"/>
          </w:tcPr>
          <w:p w:rsidR="00431DD9" w:rsidRDefault="00431DD9">
            <w:pPr>
              <w:pStyle w:val="ConsPlusNormal"/>
              <w:jc w:val="center"/>
            </w:pPr>
            <w:r>
              <w:t>21555,4</w:t>
            </w:r>
          </w:p>
        </w:tc>
        <w:tc>
          <w:tcPr>
            <w:tcW w:w="1024" w:type="dxa"/>
            <w:vMerge w:val="restart"/>
            <w:vAlign w:val="center"/>
          </w:tcPr>
          <w:p w:rsidR="00431DD9" w:rsidRDefault="00431DD9">
            <w:pPr>
              <w:pStyle w:val="ConsPlusNormal"/>
              <w:jc w:val="center"/>
            </w:pPr>
            <w:r>
              <w:t>8346,0</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видам экономической деятельности </w:t>
            </w:r>
            <w:hyperlink r:id="rId245">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w:t>
            </w:r>
            <w:r>
              <w:lastRenderedPageBreak/>
              <w:t>видов деятельности, не относящихся к 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lastRenderedPageBreak/>
              <w:t>32,9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246">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w:t>
            </w:r>
            <w:r>
              <w:lastRenderedPageBreak/>
              <w:t>деятельности, не относящихся к 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lastRenderedPageBreak/>
              <w:t>25,3</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247">
              <w:r>
                <w:rPr>
                  <w:color w:val="0000FF"/>
                </w:rPr>
                <w:t>раздела</w:t>
              </w:r>
            </w:hyperlink>
            <w:r>
              <w:t xml:space="preserve"> "Обрабатывающие производства" Общероссийского классификатора видов экономической деятельности </w:t>
            </w:r>
            <w:r>
              <w:lastRenderedPageBreak/>
              <w:t>(накопленным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lastRenderedPageBreak/>
              <w:t>32,9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2024 год</w:t>
            </w:r>
          </w:p>
        </w:tc>
        <w:tc>
          <w:tcPr>
            <w:tcW w:w="1264" w:type="dxa"/>
            <w:vMerge w:val="restart"/>
            <w:vAlign w:val="center"/>
          </w:tcPr>
          <w:p w:rsidR="00431DD9" w:rsidRDefault="00431DD9">
            <w:pPr>
              <w:pStyle w:val="ConsPlusNormal"/>
              <w:jc w:val="center"/>
            </w:pPr>
            <w:r>
              <w:t xml:space="preserve">130000,0 </w:t>
            </w:r>
            <w:hyperlink w:anchor="P13925">
              <w:r>
                <w:rPr>
                  <w:color w:val="0000FF"/>
                </w:rPr>
                <w:t>&lt;*&gt;</w:t>
              </w:r>
            </w:hyperlink>
          </w:p>
        </w:tc>
        <w:tc>
          <w:tcPr>
            <w:tcW w:w="1024" w:type="dxa"/>
            <w:vMerge w:val="restart"/>
            <w:vAlign w:val="center"/>
          </w:tcPr>
          <w:p w:rsidR="00431DD9" w:rsidRDefault="00431DD9">
            <w:pPr>
              <w:pStyle w:val="ConsPlusNormal"/>
              <w:jc w:val="center"/>
            </w:pPr>
            <w:r>
              <w:t>113100,0 &lt;*&gt;</w:t>
            </w:r>
          </w:p>
        </w:tc>
        <w:tc>
          <w:tcPr>
            <w:tcW w:w="1024" w:type="dxa"/>
            <w:vMerge w:val="restart"/>
            <w:vAlign w:val="center"/>
          </w:tcPr>
          <w:p w:rsidR="00431DD9" w:rsidRDefault="00431DD9">
            <w:pPr>
              <w:pStyle w:val="ConsPlusNormal"/>
              <w:jc w:val="center"/>
            </w:pPr>
            <w:r>
              <w:t>16900,0 &lt;*&gt;</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видам экономической деятельности </w:t>
            </w:r>
            <w:hyperlink r:id="rId248">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w:t>
            </w:r>
            <w:r>
              <w:lastRenderedPageBreak/>
              <w:t>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lastRenderedPageBreak/>
              <w:t>54,9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249">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w:t>
            </w:r>
            <w:r>
              <w:lastRenderedPageBreak/>
              <w:t>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lastRenderedPageBreak/>
              <w:t>91,4</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250">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w:t>
            </w:r>
            <w:r>
              <w:lastRenderedPageBreak/>
              <w:t>видов деятельности, не относящихся к 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lastRenderedPageBreak/>
              <w:t>61,9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2025 год</w:t>
            </w:r>
          </w:p>
        </w:tc>
        <w:tc>
          <w:tcPr>
            <w:tcW w:w="126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0,0</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видам экономической деятельности </w:t>
            </w:r>
            <w:hyperlink r:id="rId251">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w:t>
            </w:r>
            <w:r>
              <w:lastRenderedPageBreak/>
              <w:t>и торговли Российской Федерации, млн руб.</w:t>
            </w:r>
          </w:p>
        </w:tc>
        <w:tc>
          <w:tcPr>
            <w:tcW w:w="1304" w:type="dxa"/>
            <w:vAlign w:val="center"/>
          </w:tcPr>
          <w:p w:rsidR="00431DD9" w:rsidRDefault="00431DD9">
            <w:pPr>
              <w:pStyle w:val="ConsPlusNormal"/>
              <w:jc w:val="center"/>
            </w:pPr>
            <w:r>
              <w:lastRenderedPageBreak/>
              <w:t>83,1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252">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w:t>
            </w:r>
            <w:r>
              <w:lastRenderedPageBreak/>
              <w:t>Российской Федерации, млн руб.</w:t>
            </w:r>
          </w:p>
        </w:tc>
        <w:tc>
          <w:tcPr>
            <w:tcW w:w="1304" w:type="dxa"/>
            <w:vAlign w:val="center"/>
          </w:tcPr>
          <w:p w:rsidR="00431DD9" w:rsidRDefault="00431DD9">
            <w:pPr>
              <w:pStyle w:val="ConsPlusNormal"/>
              <w:jc w:val="center"/>
            </w:pPr>
            <w:r>
              <w:lastRenderedPageBreak/>
              <w:t>148,3</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253">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w:t>
            </w:r>
            <w:r>
              <w:lastRenderedPageBreak/>
              <w:t>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lastRenderedPageBreak/>
              <w:t>75,9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2026 год (прогнозный период)</w:t>
            </w:r>
          </w:p>
        </w:tc>
        <w:tc>
          <w:tcPr>
            <w:tcW w:w="126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0,0</w:t>
            </w:r>
          </w:p>
        </w:tc>
        <w:tc>
          <w:tcPr>
            <w:tcW w:w="1024" w:type="dxa"/>
            <w:vMerge w:val="restart"/>
            <w:vAlign w:val="center"/>
          </w:tcPr>
          <w:p w:rsidR="00431DD9" w:rsidRDefault="00431DD9">
            <w:pPr>
              <w:pStyle w:val="ConsPlusNormal"/>
              <w:jc w:val="center"/>
            </w:pPr>
            <w:r>
              <w:t>0,0</w:t>
            </w:r>
          </w:p>
        </w:tc>
        <w:tc>
          <w:tcPr>
            <w:tcW w:w="1077" w:type="dxa"/>
            <w:vMerge w:val="restart"/>
            <w:vAlign w:val="center"/>
          </w:tcPr>
          <w:p w:rsidR="00431DD9" w:rsidRDefault="00431DD9">
            <w:pPr>
              <w:pStyle w:val="ConsPlusNormal"/>
              <w:jc w:val="center"/>
            </w:pPr>
            <w:r>
              <w:t>0,0</w:t>
            </w:r>
          </w:p>
        </w:tc>
        <w:tc>
          <w:tcPr>
            <w:tcW w:w="1264" w:type="dxa"/>
            <w:vMerge w:val="restart"/>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инвестиций в основной капитал по видам экономической деятельности </w:t>
            </w:r>
            <w:hyperlink r:id="rId254">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w:t>
            </w:r>
            <w:r>
              <w:lastRenderedPageBreak/>
              <w:t>руб.</w:t>
            </w:r>
          </w:p>
        </w:tc>
        <w:tc>
          <w:tcPr>
            <w:tcW w:w="1304" w:type="dxa"/>
            <w:vAlign w:val="center"/>
          </w:tcPr>
          <w:p w:rsidR="00431DD9" w:rsidRDefault="00431DD9">
            <w:pPr>
              <w:pStyle w:val="ConsPlusNormal"/>
              <w:jc w:val="center"/>
            </w:pPr>
            <w:r>
              <w:lastRenderedPageBreak/>
              <w:t>65</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w:t>
            </w:r>
            <w:hyperlink r:id="rId255">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млн руб.</w:t>
            </w:r>
          </w:p>
        </w:tc>
        <w:tc>
          <w:tcPr>
            <w:tcW w:w="1304" w:type="dxa"/>
            <w:vAlign w:val="center"/>
          </w:tcPr>
          <w:p w:rsidR="00431DD9" w:rsidRDefault="00431DD9">
            <w:pPr>
              <w:pStyle w:val="ConsPlusNormal"/>
              <w:jc w:val="center"/>
            </w:pPr>
            <w:r>
              <w:t>130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Merge/>
          </w:tcPr>
          <w:p w:rsidR="00431DD9" w:rsidRDefault="00431DD9">
            <w:pPr>
              <w:pStyle w:val="ConsPlusNormal"/>
            </w:pPr>
          </w:p>
        </w:tc>
        <w:tc>
          <w:tcPr>
            <w:tcW w:w="1264" w:type="dxa"/>
            <w:vMerge/>
          </w:tcPr>
          <w:p w:rsidR="00431DD9" w:rsidRDefault="00431DD9">
            <w:pPr>
              <w:pStyle w:val="ConsPlusNormal"/>
            </w:pPr>
          </w:p>
        </w:tc>
        <w:tc>
          <w:tcPr>
            <w:tcW w:w="1024" w:type="dxa"/>
            <w:vMerge/>
          </w:tcPr>
          <w:p w:rsidR="00431DD9" w:rsidRDefault="00431DD9">
            <w:pPr>
              <w:pStyle w:val="ConsPlusNormal"/>
            </w:pPr>
          </w:p>
        </w:tc>
        <w:tc>
          <w:tcPr>
            <w:tcW w:w="1024" w:type="dxa"/>
            <w:vMerge/>
          </w:tcPr>
          <w:p w:rsidR="00431DD9" w:rsidRDefault="00431DD9">
            <w:pPr>
              <w:pStyle w:val="ConsPlusNormal"/>
            </w:pPr>
          </w:p>
        </w:tc>
        <w:tc>
          <w:tcPr>
            <w:tcW w:w="1077" w:type="dxa"/>
            <w:vMerge/>
          </w:tcPr>
          <w:p w:rsidR="00431DD9" w:rsidRDefault="00431DD9">
            <w:pPr>
              <w:pStyle w:val="ConsPlusNormal"/>
            </w:pPr>
          </w:p>
        </w:tc>
        <w:tc>
          <w:tcPr>
            <w:tcW w:w="1264" w:type="dxa"/>
            <w:vMerge/>
          </w:tcPr>
          <w:p w:rsidR="00431DD9" w:rsidRDefault="00431DD9">
            <w:pPr>
              <w:pStyle w:val="ConsPlusNormal"/>
            </w:pP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256">
              <w:r>
                <w:rPr>
                  <w:color w:val="0000FF"/>
                </w:rPr>
                <w:t>раздела</w:t>
              </w:r>
            </w:hyperlink>
            <w:r>
              <w:t xml:space="preserve">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w:t>
            </w:r>
            <w:r>
              <w:lastRenderedPageBreak/>
              <w:t>и торговли Российской Федерации, млн руб.</w:t>
            </w:r>
          </w:p>
        </w:tc>
        <w:tc>
          <w:tcPr>
            <w:tcW w:w="1304" w:type="dxa"/>
            <w:vAlign w:val="center"/>
          </w:tcPr>
          <w:p w:rsidR="00431DD9" w:rsidRDefault="00431DD9">
            <w:pPr>
              <w:pStyle w:val="ConsPlusNormal"/>
              <w:jc w:val="center"/>
            </w:pPr>
            <w:r>
              <w:lastRenderedPageBreak/>
              <w:t>65</w:t>
            </w:r>
          </w:p>
        </w:tc>
      </w:tr>
      <w:tr w:rsidR="00431DD9">
        <w:tc>
          <w:tcPr>
            <w:tcW w:w="484" w:type="dxa"/>
            <w:vMerge w:val="restart"/>
          </w:tcPr>
          <w:p w:rsidR="00431DD9" w:rsidRDefault="00431DD9">
            <w:pPr>
              <w:pStyle w:val="ConsPlusNormal"/>
              <w:jc w:val="center"/>
            </w:pPr>
            <w:r>
              <w:lastRenderedPageBreak/>
              <w:t>2.3.</w:t>
            </w:r>
          </w:p>
        </w:tc>
        <w:tc>
          <w:tcPr>
            <w:tcW w:w="1928" w:type="dxa"/>
            <w:vMerge w:val="restart"/>
          </w:tcPr>
          <w:p w:rsidR="00431DD9" w:rsidRDefault="00431DD9">
            <w:pPr>
              <w:pStyle w:val="ConsPlusNormal"/>
            </w:pPr>
            <w:r>
              <w:t>Мероприятие 3.</w:t>
            </w:r>
          </w:p>
          <w:p w:rsidR="00431DD9" w:rsidRDefault="00431DD9">
            <w:pPr>
              <w:pStyle w:val="ConsPlusNormal"/>
            </w:pPr>
            <w:r>
              <w:t>Дополнительное мероприятие по финансовому обеспечению деятельности (докапитализации) регионального фонда развития промышленности (Некоммерческой организации "Фонд развития промышленности Томской области")</w:t>
            </w:r>
          </w:p>
        </w:tc>
        <w:tc>
          <w:tcPr>
            <w:tcW w:w="850" w:type="dxa"/>
            <w:vAlign w:val="center"/>
          </w:tcPr>
          <w:p w:rsidR="00431DD9" w:rsidRDefault="00431DD9">
            <w:pPr>
              <w:pStyle w:val="ConsPlusNormal"/>
              <w:jc w:val="center"/>
            </w:pPr>
            <w:r>
              <w:t>Всего</w:t>
            </w:r>
          </w:p>
        </w:tc>
        <w:tc>
          <w:tcPr>
            <w:tcW w:w="1264" w:type="dxa"/>
            <w:vAlign w:val="center"/>
          </w:tcPr>
          <w:p w:rsidR="00431DD9" w:rsidRDefault="00431DD9">
            <w:pPr>
              <w:pStyle w:val="ConsPlusNormal"/>
              <w:jc w:val="center"/>
            </w:pPr>
            <w:r>
              <w:t>30465,9</w:t>
            </w:r>
          </w:p>
        </w:tc>
        <w:tc>
          <w:tcPr>
            <w:tcW w:w="1024" w:type="dxa"/>
            <w:vAlign w:val="center"/>
          </w:tcPr>
          <w:p w:rsidR="00431DD9" w:rsidRDefault="00431DD9">
            <w:pPr>
              <w:pStyle w:val="ConsPlusNormal"/>
              <w:jc w:val="center"/>
            </w:pPr>
            <w:r>
              <w:t>30161,2</w:t>
            </w:r>
          </w:p>
        </w:tc>
        <w:tc>
          <w:tcPr>
            <w:tcW w:w="1024" w:type="dxa"/>
            <w:vAlign w:val="center"/>
          </w:tcPr>
          <w:p w:rsidR="00431DD9" w:rsidRDefault="00431DD9">
            <w:pPr>
              <w:pStyle w:val="ConsPlusNormal"/>
              <w:jc w:val="center"/>
            </w:pPr>
            <w:r>
              <w:t>304,7</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val="restart"/>
          </w:tcPr>
          <w:p w:rsidR="00431DD9" w:rsidRDefault="00431DD9">
            <w:pPr>
              <w:pStyle w:val="ConsPlusNormal"/>
              <w:jc w:val="center"/>
            </w:pPr>
            <w:r>
              <w:t>Департамент промышленности и энергетики Администрации Томской области; некоммерческая организация "Фонд развития промышленности Томской области"</w:t>
            </w:r>
          </w:p>
          <w:p w:rsidR="00431DD9" w:rsidRDefault="00431DD9">
            <w:pPr>
              <w:pStyle w:val="ConsPlusNormal"/>
              <w:jc w:val="center"/>
            </w:pPr>
            <w:r>
              <w:t>(по согласованию)</w:t>
            </w:r>
          </w:p>
        </w:tc>
        <w:tc>
          <w:tcPr>
            <w:tcW w:w="1814" w:type="dxa"/>
            <w:vAlign w:val="center"/>
          </w:tcPr>
          <w:p w:rsidR="00431DD9" w:rsidRDefault="00431DD9">
            <w:pPr>
              <w:pStyle w:val="ConsPlusNormal"/>
              <w:jc w:val="center"/>
            </w:pPr>
            <w:r>
              <w:t>Х</w:t>
            </w:r>
          </w:p>
        </w:tc>
        <w:tc>
          <w:tcPr>
            <w:tcW w:w="1304"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val="restart"/>
          </w:tcPr>
          <w:p w:rsidR="00431DD9" w:rsidRDefault="00431DD9">
            <w:pPr>
              <w:pStyle w:val="ConsPlusNormal"/>
              <w:jc w:val="center"/>
            </w:pPr>
            <w:r>
              <w:t>Количество субъектов деятельности в сфере промышленности, получивших в 2022 году финансовую поддержку, ед.</w:t>
            </w: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30465,9</w:t>
            </w:r>
          </w:p>
        </w:tc>
        <w:tc>
          <w:tcPr>
            <w:tcW w:w="1024" w:type="dxa"/>
            <w:vAlign w:val="center"/>
          </w:tcPr>
          <w:p w:rsidR="00431DD9" w:rsidRDefault="00431DD9">
            <w:pPr>
              <w:pStyle w:val="ConsPlusNormal"/>
              <w:jc w:val="center"/>
            </w:pPr>
            <w:r>
              <w:t>30161,2</w:t>
            </w:r>
          </w:p>
        </w:tc>
        <w:tc>
          <w:tcPr>
            <w:tcW w:w="1024" w:type="dxa"/>
            <w:vAlign w:val="center"/>
          </w:tcPr>
          <w:p w:rsidR="00431DD9" w:rsidRDefault="00431DD9">
            <w:pPr>
              <w:pStyle w:val="ConsPlusNormal"/>
              <w:jc w:val="center"/>
            </w:pPr>
            <w:r>
              <w:t>304,7</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2</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264" w:type="dxa"/>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264" w:type="dxa"/>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tcPr>
          <w:p w:rsidR="00431DD9" w:rsidRDefault="00431DD9">
            <w:pPr>
              <w:pStyle w:val="ConsPlusNormal"/>
            </w:pPr>
          </w:p>
        </w:tc>
        <w:tc>
          <w:tcPr>
            <w:tcW w:w="13080" w:type="dxa"/>
            <w:gridSpan w:val="10"/>
            <w:vAlign w:val="center"/>
          </w:tcPr>
          <w:p w:rsidR="00431DD9" w:rsidRDefault="00431DD9">
            <w:pPr>
              <w:pStyle w:val="ConsPlusNormal"/>
              <w:outlineLvl w:val="4"/>
            </w:pPr>
            <w:r>
              <w:t>Задача 3 подпрограммы 3. "Содействие технологическому перевооружению и модернизации промышленных предприятий, повышению конкурентоспособности"</w:t>
            </w:r>
          </w:p>
        </w:tc>
      </w:tr>
      <w:tr w:rsidR="00431DD9">
        <w:tc>
          <w:tcPr>
            <w:tcW w:w="484" w:type="dxa"/>
            <w:vMerge w:val="restart"/>
          </w:tcPr>
          <w:p w:rsidR="00431DD9" w:rsidRDefault="00431DD9">
            <w:pPr>
              <w:pStyle w:val="ConsPlusNormal"/>
              <w:jc w:val="center"/>
            </w:pPr>
            <w:r>
              <w:t>3.</w:t>
            </w:r>
          </w:p>
        </w:tc>
        <w:tc>
          <w:tcPr>
            <w:tcW w:w="1928" w:type="dxa"/>
            <w:vMerge w:val="restart"/>
          </w:tcPr>
          <w:p w:rsidR="00431DD9" w:rsidRDefault="00431DD9">
            <w:pPr>
              <w:pStyle w:val="ConsPlusNormal"/>
            </w:pPr>
            <w:r>
              <w:t xml:space="preserve">Основное </w:t>
            </w:r>
            <w:r>
              <w:lastRenderedPageBreak/>
              <w:t>мероприятие 3. Содействие технологическому перевооружению и модернизации томских промышленных предприятий, повышению конкурентоспособности</w:t>
            </w:r>
          </w:p>
        </w:tc>
        <w:tc>
          <w:tcPr>
            <w:tcW w:w="850" w:type="dxa"/>
            <w:vAlign w:val="center"/>
          </w:tcPr>
          <w:p w:rsidR="00431DD9" w:rsidRDefault="00431DD9">
            <w:pPr>
              <w:pStyle w:val="ConsPlusNormal"/>
              <w:jc w:val="center"/>
            </w:pPr>
            <w:r>
              <w:lastRenderedPageBreak/>
              <w:t>Всего</w:t>
            </w:r>
          </w:p>
        </w:tc>
        <w:tc>
          <w:tcPr>
            <w:tcW w:w="1264" w:type="dxa"/>
            <w:vAlign w:val="center"/>
          </w:tcPr>
          <w:p w:rsidR="00431DD9" w:rsidRDefault="00431DD9">
            <w:pPr>
              <w:pStyle w:val="ConsPlusNormal"/>
              <w:jc w:val="center"/>
            </w:pPr>
            <w:r>
              <w:t>17540000,0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17540000,0</w:t>
            </w:r>
          </w:p>
        </w:tc>
        <w:tc>
          <w:tcPr>
            <w:tcW w:w="1531" w:type="dxa"/>
            <w:vMerge w:val="restart"/>
          </w:tcPr>
          <w:p w:rsidR="00431DD9" w:rsidRDefault="00431DD9">
            <w:pPr>
              <w:pStyle w:val="ConsPlusNormal"/>
              <w:jc w:val="center"/>
            </w:pPr>
            <w:r>
              <w:t xml:space="preserve">Департамент </w:t>
            </w:r>
            <w:r>
              <w:lastRenderedPageBreak/>
              <w:t>промышленности и энергетики Администрации Томской области</w:t>
            </w:r>
          </w:p>
        </w:tc>
        <w:tc>
          <w:tcPr>
            <w:tcW w:w="1814" w:type="dxa"/>
            <w:vAlign w:val="center"/>
          </w:tcPr>
          <w:p w:rsidR="00431DD9" w:rsidRDefault="00431DD9">
            <w:pPr>
              <w:pStyle w:val="ConsPlusNormal"/>
              <w:jc w:val="center"/>
            </w:pPr>
            <w:r>
              <w:lastRenderedPageBreak/>
              <w:t>Х</w:t>
            </w:r>
          </w:p>
        </w:tc>
        <w:tc>
          <w:tcPr>
            <w:tcW w:w="1304" w:type="dxa"/>
            <w:vAlign w:val="center"/>
          </w:tcPr>
          <w:p w:rsidR="00431DD9" w:rsidRDefault="00431DD9">
            <w:pPr>
              <w:pStyle w:val="ConsPlusNormal"/>
              <w:jc w:val="center"/>
            </w:pPr>
            <w:r>
              <w:t>Х</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9200000,0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9200000,0</w:t>
            </w:r>
          </w:p>
        </w:tc>
        <w:tc>
          <w:tcPr>
            <w:tcW w:w="1531" w:type="dxa"/>
            <w:vMerge/>
          </w:tcPr>
          <w:p w:rsidR="00431DD9" w:rsidRDefault="00431DD9">
            <w:pPr>
              <w:pStyle w:val="ConsPlusNormal"/>
            </w:pPr>
          </w:p>
        </w:tc>
        <w:tc>
          <w:tcPr>
            <w:tcW w:w="1814" w:type="dxa"/>
            <w:vMerge w:val="restart"/>
          </w:tcPr>
          <w:p w:rsidR="00431DD9" w:rsidRDefault="00431DD9">
            <w:pPr>
              <w:pStyle w:val="ConsPlusNormal"/>
              <w:jc w:val="center"/>
            </w:pPr>
            <w:r>
              <w:t>Объем инвестиций в основной капитал ведущих отраслей обрабатывающей промышленности, тыс. руб.</w:t>
            </w:r>
          </w:p>
        </w:tc>
        <w:tc>
          <w:tcPr>
            <w:tcW w:w="1304" w:type="dxa"/>
            <w:vAlign w:val="center"/>
          </w:tcPr>
          <w:p w:rsidR="00431DD9" w:rsidRDefault="00431DD9">
            <w:pPr>
              <w:pStyle w:val="ConsPlusNormal"/>
              <w:jc w:val="center"/>
            </w:pPr>
            <w:r>
              <w:t>9201800,00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8340000,0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8340000,0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8342100,00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0,0</w:t>
            </w:r>
          </w:p>
        </w:tc>
      </w:tr>
      <w:tr w:rsidR="00431DD9">
        <w:tc>
          <w:tcPr>
            <w:tcW w:w="484" w:type="dxa"/>
            <w:vMerge w:val="restart"/>
          </w:tcPr>
          <w:p w:rsidR="00431DD9" w:rsidRDefault="00431DD9">
            <w:pPr>
              <w:pStyle w:val="ConsPlusNormal"/>
              <w:jc w:val="center"/>
            </w:pPr>
            <w:r>
              <w:t>3.1.</w:t>
            </w:r>
          </w:p>
        </w:tc>
        <w:tc>
          <w:tcPr>
            <w:tcW w:w="1928" w:type="dxa"/>
            <w:vMerge w:val="restart"/>
          </w:tcPr>
          <w:p w:rsidR="00431DD9" w:rsidRDefault="00431DD9">
            <w:pPr>
              <w:pStyle w:val="ConsPlusNormal"/>
            </w:pPr>
            <w:r>
              <w:t xml:space="preserve">Мероприятие 1. Содействие реализации инвестиционных проектов по техническому перевооружению, модернизации, созданию новых </w:t>
            </w:r>
            <w:r>
              <w:lastRenderedPageBreak/>
              <w:t>промышленных производств и повышению производительности труда</w:t>
            </w:r>
          </w:p>
        </w:tc>
        <w:tc>
          <w:tcPr>
            <w:tcW w:w="850" w:type="dxa"/>
            <w:vAlign w:val="center"/>
          </w:tcPr>
          <w:p w:rsidR="00431DD9" w:rsidRDefault="00431DD9">
            <w:pPr>
              <w:pStyle w:val="ConsPlusNormal"/>
              <w:jc w:val="center"/>
            </w:pPr>
            <w:r>
              <w:lastRenderedPageBreak/>
              <w:t>Всего</w:t>
            </w:r>
          </w:p>
        </w:tc>
        <w:tc>
          <w:tcPr>
            <w:tcW w:w="1264" w:type="dxa"/>
            <w:vAlign w:val="center"/>
          </w:tcPr>
          <w:p w:rsidR="00431DD9" w:rsidRDefault="00431DD9">
            <w:pPr>
              <w:pStyle w:val="ConsPlusNormal"/>
              <w:jc w:val="center"/>
            </w:pPr>
            <w:r>
              <w:t>17540000,0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17540000,0</w:t>
            </w:r>
          </w:p>
        </w:tc>
        <w:tc>
          <w:tcPr>
            <w:tcW w:w="1531" w:type="dxa"/>
            <w:vMerge w:val="restart"/>
          </w:tcPr>
          <w:p w:rsidR="00431DD9" w:rsidRDefault="00431DD9">
            <w:pPr>
              <w:pStyle w:val="ConsPlusNormal"/>
              <w:jc w:val="center"/>
            </w:pPr>
            <w:r>
              <w:t>Департамент промышленности и энергетики Администрации Томской области; томские промышленны</w:t>
            </w:r>
            <w:r>
              <w:lastRenderedPageBreak/>
              <w:t>е предприятия (по согласованию)</w:t>
            </w:r>
          </w:p>
        </w:tc>
        <w:tc>
          <w:tcPr>
            <w:tcW w:w="1814" w:type="dxa"/>
            <w:vAlign w:val="center"/>
          </w:tcPr>
          <w:p w:rsidR="00431DD9" w:rsidRDefault="00431DD9">
            <w:pPr>
              <w:pStyle w:val="ConsPlusNormal"/>
              <w:jc w:val="center"/>
            </w:pPr>
            <w:r>
              <w:lastRenderedPageBreak/>
              <w:t>Х</w:t>
            </w:r>
          </w:p>
        </w:tc>
        <w:tc>
          <w:tcPr>
            <w:tcW w:w="1304" w:type="dxa"/>
            <w:vAlign w:val="center"/>
          </w:tcPr>
          <w:p w:rsidR="00431DD9" w:rsidRDefault="00431DD9">
            <w:pPr>
              <w:pStyle w:val="ConsPlusNormal"/>
              <w:jc w:val="center"/>
            </w:pPr>
            <w:r>
              <w:t>Х</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9200000,0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9200000,0</w:t>
            </w:r>
          </w:p>
        </w:tc>
        <w:tc>
          <w:tcPr>
            <w:tcW w:w="1531" w:type="dxa"/>
            <w:vMerge/>
          </w:tcPr>
          <w:p w:rsidR="00431DD9" w:rsidRDefault="00431DD9">
            <w:pPr>
              <w:pStyle w:val="ConsPlusNormal"/>
            </w:pPr>
          </w:p>
        </w:tc>
        <w:tc>
          <w:tcPr>
            <w:tcW w:w="1814" w:type="dxa"/>
            <w:vMerge w:val="restart"/>
          </w:tcPr>
          <w:p w:rsidR="00431DD9" w:rsidRDefault="00431DD9">
            <w:pPr>
              <w:pStyle w:val="ConsPlusNormal"/>
              <w:jc w:val="center"/>
            </w:pPr>
            <w:r>
              <w:t xml:space="preserve">Темп роста производительности труда ведущих отраслей обрабатывающей промышленности </w:t>
            </w:r>
            <w:r>
              <w:lastRenderedPageBreak/>
              <w:t>за счет технического перевооружения и модернизации промышленных производств к предыдущему году, %</w:t>
            </w:r>
          </w:p>
        </w:tc>
        <w:tc>
          <w:tcPr>
            <w:tcW w:w="1304" w:type="dxa"/>
            <w:vAlign w:val="center"/>
          </w:tcPr>
          <w:p w:rsidR="00431DD9" w:rsidRDefault="00431DD9">
            <w:pPr>
              <w:pStyle w:val="ConsPlusNormal"/>
              <w:jc w:val="center"/>
            </w:pPr>
            <w:r>
              <w:lastRenderedPageBreak/>
              <w:t>5</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8340000,0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8340000,0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5</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val="restart"/>
          </w:tcPr>
          <w:p w:rsidR="00431DD9" w:rsidRDefault="00431DD9">
            <w:pPr>
              <w:pStyle w:val="ConsPlusNormal"/>
              <w:jc w:val="center"/>
            </w:pPr>
            <w:r>
              <w:t>3.2.</w:t>
            </w:r>
          </w:p>
        </w:tc>
        <w:tc>
          <w:tcPr>
            <w:tcW w:w="1928" w:type="dxa"/>
            <w:vMerge w:val="restart"/>
          </w:tcPr>
          <w:p w:rsidR="00431DD9" w:rsidRDefault="00431DD9">
            <w:pPr>
              <w:pStyle w:val="ConsPlusNormal"/>
            </w:pPr>
            <w:r>
              <w:t>Мероприятие 2. Организация и проведение семинаров по механизмам государственной поддержки и программам институтов развития, направленным на развитие промышленных производств</w:t>
            </w:r>
          </w:p>
        </w:tc>
        <w:tc>
          <w:tcPr>
            <w:tcW w:w="850" w:type="dxa"/>
            <w:vAlign w:val="center"/>
          </w:tcPr>
          <w:p w:rsidR="00431DD9" w:rsidRDefault="00431DD9">
            <w:pPr>
              <w:pStyle w:val="ConsPlusNormal"/>
              <w:jc w:val="center"/>
            </w:pPr>
            <w:r>
              <w:t>Всего</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val="restart"/>
          </w:tcPr>
          <w:p w:rsidR="00431DD9" w:rsidRDefault="00431DD9">
            <w:pPr>
              <w:pStyle w:val="ConsPlusNormal"/>
              <w:jc w:val="center"/>
            </w:pPr>
            <w:r>
              <w:t>Департамент промышленности и энергетики Администрации Томской области</w:t>
            </w:r>
          </w:p>
        </w:tc>
        <w:tc>
          <w:tcPr>
            <w:tcW w:w="1814" w:type="dxa"/>
            <w:vAlign w:val="center"/>
          </w:tcPr>
          <w:p w:rsidR="00431DD9" w:rsidRDefault="00431DD9">
            <w:pPr>
              <w:pStyle w:val="ConsPlusNormal"/>
              <w:jc w:val="center"/>
            </w:pPr>
            <w:r>
              <w:t>X</w:t>
            </w:r>
          </w:p>
        </w:tc>
        <w:tc>
          <w:tcPr>
            <w:tcW w:w="1304"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val="restart"/>
          </w:tcPr>
          <w:p w:rsidR="00431DD9" w:rsidRDefault="00431DD9">
            <w:pPr>
              <w:pStyle w:val="ConsPlusNormal"/>
              <w:jc w:val="center"/>
            </w:pPr>
            <w:r>
              <w:t>Количество проведенных мероприятий в год, ед.</w:t>
            </w:r>
          </w:p>
        </w:tc>
        <w:tc>
          <w:tcPr>
            <w:tcW w:w="1304" w:type="dxa"/>
            <w:vAlign w:val="center"/>
          </w:tcPr>
          <w:p w:rsidR="00431DD9" w:rsidRDefault="00431DD9">
            <w:pPr>
              <w:pStyle w:val="ConsPlusNormal"/>
              <w:jc w:val="center"/>
            </w:pPr>
            <w:r>
              <w:t>2</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2</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tcPr>
          <w:p w:rsidR="00431DD9" w:rsidRDefault="00431DD9">
            <w:pPr>
              <w:pStyle w:val="ConsPlusNormal"/>
            </w:pPr>
          </w:p>
        </w:tc>
        <w:tc>
          <w:tcPr>
            <w:tcW w:w="13080" w:type="dxa"/>
            <w:gridSpan w:val="10"/>
            <w:vAlign w:val="center"/>
          </w:tcPr>
          <w:p w:rsidR="00431DD9" w:rsidRDefault="00431DD9">
            <w:pPr>
              <w:pStyle w:val="ConsPlusNormal"/>
              <w:outlineLvl w:val="4"/>
            </w:pPr>
            <w:r>
              <w:t>Задача 4 подпрограммы 3. "Стимулирование промышленных предприятий к созданию новой и высокотехнологичной продукции"</w:t>
            </w:r>
          </w:p>
        </w:tc>
      </w:tr>
      <w:tr w:rsidR="00431DD9">
        <w:tc>
          <w:tcPr>
            <w:tcW w:w="484" w:type="dxa"/>
            <w:vMerge w:val="restart"/>
          </w:tcPr>
          <w:p w:rsidR="00431DD9" w:rsidRDefault="00431DD9">
            <w:pPr>
              <w:pStyle w:val="ConsPlusNormal"/>
              <w:jc w:val="center"/>
            </w:pPr>
            <w:r>
              <w:t>4.</w:t>
            </w:r>
          </w:p>
        </w:tc>
        <w:tc>
          <w:tcPr>
            <w:tcW w:w="1928" w:type="dxa"/>
            <w:vMerge w:val="restart"/>
          </w:tcPr>
          <w:p w:rsidR="00431DD9" w:rsidRDefault="00431DD9">
            <w:pPr>
              <w:pStyle w:val="ConsPlusNormal"/>
            </w:pPr>
            <w:r>
              <w:t>Основное мероприятие 4. Стимулирование промышленных предприятий к созданию новой и высокотехнологичной продукции</w:t>
            </w:r>
          </w:p>
        </w:tc>
        <w:tc>
          <w:tcPr>
            <w:tcW w:w="850" w:type="dxa"/>
            <w:vAlign w:val="center"/>
          </w:tcPr>
          <w:p w:rsidR="00431DD9" w:rsidRDefault="00431DD9">
            <w:pPr>
              <w:pStyle w:val="ConsPlusNormal"/>
              <w:jc w:val="center"/>
            </w:pPr>
            <w:r>
              <w:t>Всего</w:t>
            </w:r>
          </w:p>
        </w:tc>
        <w:tc>
          <w:tcPr>
            <w:tcW w:w="1264" w:type="dxa"/>
            <w:vAlign w:val="center"/>
          </w:tcPr>
          <w:p w:rsidR="00431DD9" w:rsidRDefault="00431DD9">
            <w:pPr>
              <w:pStyle w:val="ConsPlusNormal"/>
              <w:jc w:val="center"/>
            </w:pPr>
            <w:r>
              <w:t>549500,0</w:t>
            </w:r>
          </w:p>
        </w:tc>
        <w:tc>
          <w:tcPr>
            <w:tcW w:w="1024" w:type="dxa"/>
            <w:vAlign w:val="center"/>
          </w:tcPr>
          <w:p w:rsidR="00431DD9" w:rsidRDefault="00431DD9">
            <w:pPr>
              <w:pStyle w:val="ConsPlusNormal"/>
              <w:jc w:val="center"/>
            </w:pPr>
            <w:r>
              <w:t>154000,0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395500,0</w:t>
            </w:r>
          </w:p>
        </w:tc>
        <w:tc>
          <w:tcPr>
            <w:tcW w:w="1531" w:type="dxa"/>
            <w:vMerge w:val="restart"/>
          </w:tcPr>
          <w:p w:rsidR="00431DD9" w:rsidRDefault="00431DD9">
            <w:pPr>
              <w:pStyle w:val="ConsPlusNormal"/>
              <w:jc w:val="center"/>
            </w:pPr>
            <w:r>
              <w:t>Департамент промышленности и энергетики Администрации Томской области;</w:t>
            </w:r>
          </w:p>
          <w:p w:rsidR="00431DD9" w:rsidRDefault="00431DD9">
            <w:pPr>
              <w:pStyle w:val="ConsPlusNormal"/>
              <w:jc w:val="center"/>
            </w:pPr>
            <w:r>
              <w:t>томские промышленные предприятия</w:t>
            </w:r>
          </w:p>
          <w:p w:rsidR="00431DD9" w:rsidRDefault="00431DD9">
            <w:pPr>
              <w:pStyle w:val="ConsPlusNormal"/>
              <w:jc w:val="center"/>
            </w:pPr>
            <w:r>
              <w:t>(по согласованию); некоммерческая организация "Фонд развития промышленности Томской области"</w:t>
            </w:r>
          </w:p>
          <w:p w:rsidR="00431DD9" w:rsidRDefault="00431DD9">
            <w:pPr>
              <w:pStyle w:val="ConsPlusNormal"/>
              <w:jc w:val="center"/>
            </w:pPr>
            <w:r>
              <w:t>(по согласованию)</w:t>
            </w:r>
          </w:p>
        </w:tc>
        <w:tc>
          <w:tcPr>
            <w:tcW w:w="1814" w:type="dxa"/>
            <w:vAlign w:val="center"/>
          </w:tcPr>
          <w:p w:rsidR="00431DD9" w:rsidRDefault="00431DD9">
            <w:pPr>
              <w:pStyle w:val="ConsPlusNormal"/>
              <w:jc w:val="center"/>
            </w:pPr>
            <w:r>
              <w:t>X</w:t>
            </w:r>
          </w:p>
        </w:tc>
        <w:tc>
          <w:tcPr>
            <w:tcW w:w="1304"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70700,0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70700,0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Темп роста объема отгруженной промышленной продукции ведущих отраслей обрабатывающей промышленности, в % к 2018 году</w:t>
            </w:r>
          </w:p>
        </w:tc>
        <w:tc>
          <w:tcPr>
            <w:tcW w:w="1304" w:type="dxa"/>
            <w:vAlign w:val="center"/>
          </w:tcPr>
          <w:p w:rsidR="00431DD9" w:rsidRDefault="00431DD9">
            <w:pPr>
              <w:pStyle w:val="ConsPlusNormal"/>
              <w:jc w:val="center"/>
            </w:pPr>
            <w:r>
              <w:t>125</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40000,0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40000,0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Темп роста объема отгруженной промышленной продукции ведущих отраслей обрабатывающей промышленности, в % к 2018 году</w:t>
            </w:r>
          </w:p>
        </w:tc>
        <w:tc>
          <w:tcPr>
            <w:tcW w:w="1304" w:type="dxa"/>
            <w:vAlign w:val="center"/>
          </w:tcPr>
          <w:p w:rsidR="00431DD9" w:rsidRDefault="00431DD9">
            <w:pPr>
              <w:pStyle w:val="ConsPlusNormal"/>
              <w:jc w:val="center"/>
            </w:pPr>
            <w:r>
              <w:t>135</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267000,0</w:t>
            </w:r>
          </w:p>
        </w:tc>
        <w:tc>
          <w:tcPr>
            <w:tcW w:w="1024" w:type="dxa"/>
            <w:vAlign w:val="center"/>
          </w:tcPr>
          <w:p w:rsidR="00431DD9" w:rsidRDefault="00431DD9">
            <w:pPr>
              <w:pStyle w:val="ConsPlusNormal"/>
              <w:jc w:val="center"/>
            </w:pPr>
            <w:r>
              <w:t>130000,0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137000,0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Темп роста объема </w:t>
            </w:r>
            <w:r>
              <w:lastRenderedPageBreak/>
              <w:t xml:space="preserve">отгруженной продукции по виду деятельности </w:t>
            </w:r>
            <w:hyperlink r:id="rId257">
              <w:r>
                <w:rPr>
                  <w:color w:val="0000FF"/>
                </w:rPr>
                <w:t>"Обрабатывающие производства"</w:t>
              </w:r>
            </w:hyperlink>
            <w:r>
              <w:t xml:space="preserve"> ОКВЭД 2, в процентах к предыдущему году</w:t>
            </w:r>
          </w:p>
        </w:tc>
        <w:tc>
          <w:tcPr>
            <w:tcW w:w="1304" w:type="dxa"/>
            <w:vAlign w:val="center"/>
          </w:tcPr>
          <w:p w:rsidR="00431DD9" w:rsidRDefault="00431DD9">
            <w:pPr>
              <w:pStyle w:val="ConsPlusNormal"/>
              <w:jc w:val="center"/>
            </w:pPr>
            <w:r>
              <w:lastRenderedPageBreak/>
              <w:t>106,5</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1264" w:type="dxa"/>
            <w:vAlign w:val="center"/>
          </w:tcPr>
          <w:p w:rsidR="00431DD9" w:rsidRDefault="00431DD9">
            <w:pPr>
              <w:pStyle w:val="ConsPlusNormal"/>
              <w:jc w:val="center"/>
            </w:pPr>
            <w:r>
              <w:t>157000,0</w:t>
            </w:r>
          </w:p>
        </w:tc>
        <w:tc>
          <w:tcPr>
            <w:tcW w:w="1024" w:type="dxa"/>
            <w:vAlign w:val="center"/>
          </w:tcPr>
          <w:p w:rsidR="00431DD9" w:rsidRDefault="00431DD9">
            <w:pPr>
              <w:pStyle w:val="ConsPlusNormal"/>
              <w:jc w:val="center"/>
            </w:pPr>
            <w:r>
              <w:t>24000,0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133000,0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Темп роста объема отгруженной продукции по виду деятельности </w:t>
            </w:r>
            <w:hyperlink r:id="rId258">
              <w:r>
                <w:rPr>
                  <w:color w:val="0000FF"/>
                </w:rPr>
                <w:t>"Обрабатывающие производства"</w:t>
              </w:r>
            </w:hyperlink>
            <w:r>
              <w:t xml:space="preserve"> ОКВЭД 2, в процентах к предыдущему году</w:t>
            </w:r>
          </w:p>
        </w:tc>
        <w:tc>
          <w:tcPr>
            <w:tcW w:w="1304" w:type="dxa"/>
            <w:vAlign w:val="center"/>
          </w:tcPr>
          <w:p w:rsidR="00431DD9" w:rsidRDefault="00431DD9">
            <w:pPr>
              <w:pStyle w:val="ConsPlusNormal"/>
              <w:jc w:val="center"/>
            </w:pPr>
            <w:r>
              <w:t>109,8</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14800,0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14800,0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Темп роста объема отгруженной продукции по виду деятельности </w:t>
            </w:r>
            <w:hyperlink r:id="rId259">
              <w:r>
                <w:rPr>
                  <w:color w:val="0000FF"/>
                </w:rPr>
                <w:t>"Обрабатывающие производства"</w:t>
              </w:r>
            </w:hyperlink>
            <w:r>
              <w:t xml:space="preserve"> ОКВЭД 2, в процентах к </w:t>
            </w:r>
            <w:r>
              <w:lastRenderedPageBreak/>
              <w:t>предыдущему году</w:t>
            </w:r>
          </w:p>
        </w:tc>
        <w:tc>
          <w:tcPr>
            <w:tcW w:w="1304" w:type="dxa"/>
            <w:vAlign w:val="center"/>
          </w:tcPr>
          <w:p w:rsidR="00431DD9" w:rsidRDefault="00431DD9">
            <w:pPr>
              <w:pStyle w:val="ConsPlusNormal"/>
              <w:jc w:val="center"/>
            </w:pPr>
            <w:r>
              <w:lastRenderedPageBreak/>
              <w:t>107,3</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Темп роста объема отгруженной продукции по виду деятельности </w:t>
            </w:r>
            <w:hyperlink r:id="rId260">
              <w:r>
                <w:rPr>
                  <w:color w:val="0000FF"/>
                </w:rPr>
                <w:t>"Обрабатывающие производства"</w:t>
              </w:r>
            </w:hyperlink>
            <w:r>
              <w:t xml:space="preserve"> ОКВЭД 2, в процентах к предыдущему году</w:t>
            </w:r>
          </w:p>
        </w:tc>
        <w:tc>
          <w:tcPr>
            <w:tcW w:w="1304" w:type="dxa"/>
            <w:vAlign w:val="center"/>
          </w:tcPr>
          <w:p w:rsidR="00431DD9" w:rsidRDefault="00431DD9">
            <w:pPr>
              <w:pStyle w:val="ConsPlusNormal"/>
              <w:jc w:val="center"/>
            </w:pPr>
            <w:r>
              <w:t>105,2</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Align w:val="center"/>
          </w:tcPr>
          <w:p w:rsidR="00431DD9" w:rsidRDefault="00431DD9">
            <w:pPr>
              <w:pStyle w:val="ConsPlusNormal"/>
              <w:jc w:val="center"/>
            </w:pPr>
            <w:r>
              <w:t xml:space="preserve">Темп роста объема отгруженной продукции по виду деятельности </w:t>
            </w:r>
            <w:hyperlink r:id="rId261">
              <w:r>
                <w:rPr>
                  <w:color w:val="0000FF"/>
                </w:rPr>
                <w:t>"Обрабатывающие производства"</w:t>
              </w:r>
            </w:hyperlink>
            <w:r>
              <w:t xml:space="preserve"> ОКВЭД 2, в процентах к предыдущему году</w:t>
            </w:r>
          </w:p>
        </w:tc>
        <w:tc>
          <w:tcPr>
            <w:tcW w:w="1304" w:type="dxa"/>
            <w:vAlign w:val="center"/>
          </w:tcPr>
          <w:p w:rsidR="00431DD9" w:rsidRDefault="00431DD9">
            <w:pPr>
              <w:pStyle w:val="ConsPlusNormal"/>
              <w:jc w:val="center"/>
            </w:pPr>
            <w:r>
              <w:t>105,6</w:t>
            </w:r>
          </w:p>
        </w:tc>
      </w:tr>
      <w:tr w:rsidR="00431DD9">
        <w:tc>
          <w:tcPr>
            <w:tcW w:w="484" w:type="dxa"/>
            <w:vMerge w:val="restart"/>
          </w:tcPr>
          <w:p w:rsidR="00431DD9" w:rsidRDefault="00431DD9">
            <w:pPr>
              <w:pStyle w:val="ConsPlusNormal"/>
              <w:jc w:val="center"/>
            </w:pPr>
            <w:r>
              <w:t>4.1.</w:t>
            </w:r>
          </w:p>
        </w:tc>
        <w:tc>
          <w:tcPr>
            <w:tcW w:w="1928" w:type="dxa"/>
            <w:vMerge w:val="restart"/>
          </w:tcPr>
          <w:p w:rsidR="00431DD9" w:rsidRDefault="00431DD9">
            <w:pPr>
              <w:pStyle w:val="ConsPlusNormal"/>
            </w:pPr>
            <w:r>
              <w:t xml:space="preserve">Мероприятие 1. Содействие реализации дорожных карт по расширению </w:t>
            </w:r>
            <w:r>
              <w:lastRenderedPageBreak/>
              <w:t>использования продукции и технологий предприятий Томской области, в том числе импортозамещающих, для вертикально интегрированных российских компаний:</w:t>
            </w:r>
          </w:p>
          <w:p w:rsidR="00431DD9" w:rsidRDefault="00431DD9">
            <w:pPr>
              <w:pStyle w:val="ConsPlusNormal"/>
            </w:pPr>
            <w:r>
              <w:t>ПАО "Газпром",</w:t>
            </w:r>
          </w:p>
          <w:p w:rsidR="00431DD9" w:rsidRDefault="00431DD9">
            <w:pPr>
              <w:pStyle w:val="ConsPlusNormal"/>
            </w:pPr>
            <w:r>
              <w:t>ПАО "Газпромнефть",</w:t>
            </w:r>
          </w:p>
          <w:p w:rsidR="00431DD9" w:rsidRDefault="00431DD9">
            <w:pPr>
              <w:pStyle w:val="ConsPlusNormal"/>
            </w:pPr>
            <w:r>
              <w:t>ПАО "Интер РАО",</w:t>
            </w:r>
          </w:p>
          <w:p w:rsidR="00431DD9" w:rsidRDefault="00431DD9">
            <w:pPr>
              <w:pStyle w:val="ConsPlusNormal"/>
            </w:pPr>
            <w:r>
              <w:t>ПАО "Россети",</w:t>
            </w:r>
          </w:p>
          <w:p w:rsidR="00431DD9" w:rsidRDefault="00431DD9">
            <w:pPr>
              <w:pStyle w:val="ConsPlusNormal"/>
            </w:pPr>
            <w:r>
              <w:t>ПАО "СИБУР Холдинг",</w:t>
            </w:r>
          </w:p>
          <w:p w:rsidR="00431DD9" w:rsidRDefault="00431DD9">
            <w:pPr>
              <w:pStyle w:val="ConsPlusNormal"/>
            </w:pPr>
            <w:r>
              <w:t>АО "ТВЭЛ"</w:t>
            </w:r>
          </w:p>
        </w:tc>
        <w:tc>
          <w:tcPr>
            <w:tcW w:w="850" w:type="dxa"/>
            <w:vAlign w:val="center"/>
          </w:tcPr>
          <w:p w:rsidR="00431DD9" w:rsidRDefault="00431DD9">
            <w:pPr>
              <w:pStyle w:val="ConsPlusNormal"/>
              <w:jc w:val="center"/>
            </w:pPr>
            <w:r>
              <w:lastRenderedPageBreak/>
              <w:t>Всего</w:t>
            </w:r>
          </w:p>
        </w:tc>
        <w:tc>
          <w:tcPr>
            <w:tcW w:w="1264" w:type="dxa"/>
            <w:vAlign w:val="center"/>
          </w:tcPr>
          <w:p w:rsidR="00431DD9" w:rsidRDefault="00431DD9">
            <w:pPr>
              <w:pStyle w:val="ConsPlusNormal"/>
              <w:jc w:val="center"/>
            </w:pPr>
            <w:r>
              <w:t>110700,0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110700,0</w:t>
            </w:r>
          </w:p>
        </w:tc>
        <w:tc>
          <w:tcPr>
            <w:tcW w:w="1531" w:type="dxa"/>
            <w:vMerge w:val="restart"/>
            <w:vAlign w:val="center"/>
          </w:tcPr>
          <w:p w:rsidR="00431DD9" w:rsidRDefault="00431DD9">
            <w:pPr>
              <w:pStyle w:val="ConsPlusNormal"/>
              <w:jc w:val="center"/>
            </w:pPr>
            <w:r>
              <w:t>Департамент промышленности и энергетики Администраци</w:t>
            </w:r>
            <w:r>
              <w:lastRenderedPageBreak/>
              <w:t>и Томской области; томские промышленные предприятия (по согласованию);</w:t>
            </w:r>
          </w:p>
          <w:p w:rsidR="00431DD9" w:rsidRDefault="00431DD9">
            <w:pPr>
              <w:pStyle w:val="ConsPlusNormal"/>
              <w:jc w:val="center"/>
            </w:pPr>
            <w:r>
              <w:t>ПАО "Газпром" (по согласованию);</w:t>
            </w:r>
          </w:p>
          <w:p w:rsidR="00431DD9" w:rsidRDefault="00431DD9">
            <w:pPr>
              <w:pStyle w:val="ConsPlusNormal"/>
              <w:jc w:val="center"/>
            </w:pPr>
            <w:r>
              <w:t>ПАО "Газпром нефть" (по согласованию);</w:t>
            </w:r>
          </w:p>
          <w:p w:rsidR="00431DD9" w:rsidRDefault="00431DD9">
            <w:pPr>
              <w:pStyle w:val="ConsPlusNormal"/>
              <w:jc w:val="center"/>
            </w:pPr>
            <w:r>
              <w:t>ПАО "Интер РАО" (по согласованию);</w:t>
            </w:r>
          </w:p>
          <w:p w:rsidR="00431DD9" w:rsidRDefault="00431DD9">
            <w:pPr>
              <w:pStyle w:val="ConsPlusNormal"/>
              <w:jc w:val="center"/>
            </w:pPr>
            <w:r>
              <w:t>ПАО "Россети" (по согласованию);</w:t>
            </w:r>
          </w:p>
          <w:p w:rsidR="00431DD9" w:rsidRDefault="00431DD9">
            <w:pPr>
              <w:pStyle w:val="ConsPlusNormal"/>
              <w:jc w:val="center"/>
            </w:pPr>
            <w:r>
              <w:t>ПАО "СИБУР Холдинг" (по согласованию);</w:t>
            </w:r>
          </w:p>
          <w:p w:rsidR="00431DD9" w:rsidRDefault="00431DD9">
            <w:pPr>
              <w:pStyle w:val="ConsPlusNormal"/>
              <w:jc w:val="center"/>
            </w:pPr>
            <w:r>
              <w:t>АО "ТВЭЛ" (по согласованию)</w:t>
            </w:r>
          </w:p>
        </w:tc>
        <w:tc>
          <w:tcPr>
            <w:tcW w:w="1814" w:type="dxa"/>
            <w:vAlign w:val="center"/>
          </w:tcPr>
          <w:p w:rsidR="00431DD9" w:rsidRDefault="00431DD9">
            <w:pPr>
              <w:pStyle w:val="ConsPlusNormal"/>
              <w:jc w:val="center"/>
            </w:pPr>
            <w:r>
              <w:lastRenderedPageBreak/>
              <w:t>X</w:t>
            </w:r>
          </w:p>
        </w:tc>
        <w:tc>
          <w:tcPr>
            <w:tcW w:w="1304" w:type="dxa"/>
            <w:vAlign w:val="center"/>
          </w:tcPr>
          <w:p w:rsidR="00431DD9" w:rsidRDefault="00431DD9">
            <w:pPr>
              <w:pStyle w:val="ConsPlusNormal"/>
              <w:jc w:val="center"/>
            </w:pPr>
            <w:r>
              <w:t>Х</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70700,0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70700,0</w:t>
            </w:r>
          </w:p>
        </w:tc>
        <w:tc>
          <w:tcPr>
            <w:tcW w:w="1531" w:type="dxa"/>
            <w:vMerge/>
          </w:tcPr>
          <w:p w:rsidR="00431DD9" w:rsidRDefault="00431DD9">
            <w:pPr>
              <w:pStyle w:val="ConsPlusNormal"/>
            </w:pPr>
          </w:p>
        </w:tc>
        <w:tc>
          <w:tcPr>
            <w:tcW w:w="1814" w:type="dxa"/>
            <w:vMerge w:val="restart"/>
          </w:tcPr>
          <w:p w:rsidR="00431DD9" w:rsidRDefault="00431DD9">
            <w:pPr>
              <w:pStyle w:val="ConsPlusNormal"/>
              <w:jc w:val="center"/>
            </w:pPr>
            <w:r>
              <w:t xml:space="preserve">Количество реализуемых проектов для </w:t>
            </w:r>
            <w:r>
              <w:lastRenderedPageBreak/>
              <w:t>вертикально интегрированных российских компаний, ед.</w:t>
            </w:r>
          </w:p>
        </w:tc>
        <w:tc>
          <w:tcPr>
            <w:tcW w:w="1304" w:type="dxa"/>
            <w:vAlign w:val="center"/>
          </w:tcPr>
          <w:p w:rsidR="00431DD9" w:rsidRDefault="00431DD9">
            <w:pPr>
              <w:pStyle w:val="ConsPlusNormal"/>
              <w:jc w:val="center"/>
            </w:pPr>
            <w:r>
              <w:lastRenderedPageBreak/>
              <w:t>1</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 xml:space="preserve">2021 </w:t>
            </w:r>
            <w:r>
              <w:lastRenderedPageBreak/>
              <w:t>год</w:t>
            </w:r>
          </w:p>
        </w:tc>
        <w:tc>
          <w:tcPr>
            <w:tcW w:w="1264" w:type="dxa"/>
            <w:vAlign w:val="center"/>
          </w:tcPr>
          <w:p w:rsidR="00431DD9" w:rsidRDefault="00431DD9">
            <w:pPr>
              <w:pStyle w:val="ConsPlusNormal"/>
              <w:jc w:val="center"/>
            </w:pPr>
            <w:r>
              <w:lastRenderedPageBreak/>
              <w:t>40000,0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40000,0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2</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val="restart"/>
          </w:tcPr>
          <w:p w:rsidR="00431DD9" w:rsidRDefault="00431DD9">
            <w:pPr>
              <w:pStyle w:val="ConsPlusNormal"/>
              <w:jc w:val="center"/>
            </w:pPr>
            <w:r>
              <w:t>4.2.</w:t>
            </w:r>
          </w:p>
        </w:tc>
        <w:tc>
          <w:tcPr>
            <w:tcW w:w="1928" w:type="dxa"/>
            <w:vMerge w:val="restart"/>
          </w:tcPr>
          <w:p w:rsidR="00431DD9" w:rsidRDefault="00431DD9">
            <w:pPr>
              <w:pStyle w:val="ConsPlusNormal"/>
            </w:pPr>
            <w:r>
              <w:t xml:space="preserve">Мероприятие 2. Формирование и </w:t>
            </w:r>
            <w:r>
              <w:lastRenderedPageBreak/>
              <w:t>актуализация региональной базы данных промышленной продукции и научно-исследовательских и опытно-конструкторских работ</w:t>
            </w:r>
          </w:p>
        </w:tc>
        <w:tc>
          <w:tcPr>
            <w:tcW w:w="850" w:type="dxa"/>
            <w:vAlign w:val="center"/>
          </w:tcPr>
          <w:p w:rsidR="00431DD9" w:rsidRDefault="00431DD9">
            <w:pPr>
              <w:pStyle w:val="ConsPlusNormal"/>
              <w:jc w:val="center"/>
            </w:pPr>
            <w:r>
              <w:lastRenderedPageBreak/>
              <w:t>Всего</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val="restart"/>
          </w:tcPr>
          <w:p w:rsidR="00431DD9" w:rsidRDefault="00431DD9">
            <w:pPr>
              <w:pStyle w:val="ConsPlusNormal"/>
              <w:jc w:val="center"/>
            </w:pPr>
            <w:r>
              <w:t>Департамент промышленно</w:t>
            </w:r>
            <w:r>
              <w:lastRenderedPageBreak/>
              <w:t>сти и энергетики Администрации Томской области</w:t>
            </w:r>
          </w:p>
        </w:tc>
        <w:tc>
          <w:tcPr>
            <w:tcW w:w="1814" w:type="dxa"/>
          </w:tcPr>
          <w:p w:rsidR="00431DD9" w:rsidRDefault="00431DD9">
            <w:pPr>
              <w:pStyle w:val="ConsPlusNormal"/>
              <w:jc w:val="center"/>
            </w:pPr>
            <w:r>
              <w:lastRenderedPageBreak/>
              <w:t>X</w:t>
            </w:r>
          </w:p>
        </w:tc>
        <w:tc>
          <w:tcPr>
            <w:tcW w:w="1304"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 xml:space="preserve">2020 </w:t>
            </w:r>
            <w:r>
              <w:lastRenderedPageBreak/>
              <w:t>год</w:t>
            </w:r>
          </w:p>
        </w:tc>
        <w:tc>
          <w:tcPr>
            <w:tcW w:w="1264" w:type="dxa"/>
            <w:vAlign w:val="center"/>
          </w:tcPr>
          <w:p w:rsidR="00431DD9" w:rsidRDefault="00431DD9">
            <w:pPr>
              <w:pStyle w:val="ConsPlusNormal"/>
              <w:jc w:val="center"/>
            </w:pPr>
            <w:r>
              <w:lastRenderedPageBreak/>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val="restart"/>
          </w:tcPr>
          <w:p w:rsidR="00431DD9" w:rsidRDefault="00431DD9">
            <w:pPr>
              <w:pStyle w:val="ConsPlusNormal"/>
              <w:jc w:val="center"/>
            </w:pPr>
            <w:r>
              <w:t xml:space="preserve">Количество </w:t>
            </w:r>
            <w:r>
              <w:lastRenderedPageBreak/>
              <w:t>подготовленных каталогов, ед.</w:t>
            </w:r>
          </w:p>
        </w:tc>
        <w:tc>
          <w:tcPr>
            <w:tcW w:w="1304" w:type="dxa"/>
            <w:vAlign w:val="center"/>
          </w:tcPr>
          <w:p w:rsidR="00431DD9" w:rsidRDefault="00431DD9">
            <w:pPr>
              <w:pStyle w:val="ConsPlusNormal"/>
              <w:jc w:val="center"/>
            </w:pPr>
            <w:r>
              <w:lastRenderedPageBreak/>
              <w:t>2</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2</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val="restart"/>
          </w:tcPr>
          <w:p w:rsidR="00431DD9" w:rsidRDefault="00431DD9">
            <w:pPr>
              <w:pStyle w:val="ConsPlusNormal"/>
              <w:jc w:val="center"/>
            </w:pPr>
            <w:r>
              <w:t>4.3.</w:t>
            </w:r>
          </w:p>
        </w:tc>
        <w:tc>
          <w:tcPr>
            <w:tcW w:w="1928" w:type="dxa"/>
            <w:vMerge w:val="restart"/>
          </w:tcPr>
          <w:p w:rsidR="00431DD9" w:rsidRDefault="00431DD9">
            <w:pPr>
              <w:pStyle w:val="ConsPlusNormal"/>
            </w:pPr>
            <w:r>
              <w:t>Мероприятие 3. Содействие реализации проектов, направленных на разработку, освоение производства новой продукции, технологий</w:t>
            </w:r>
          </w:p>
        </w:tc>
        <w:tc>
          <w:tcPr>
            <w:tcW w:w="850" w:type="dxa"/>
            <w:vAlign w:val="center"/>
          </w:tcPr>
          <w:p w:rsidR="00431DD9" w:rsidRDefault="00431DD9">
            <w:pPr>
              <w:pStyle w:val="ConsPlusNormal"/>
              <w:jc w:val="center"/>
            </w:pPr>
            <w:r>
              <w:t>Всего</w:t>
            </w:r>
          </w:p>
        </w:tc>
        <w:tc>
          <w:tcPr>
            <w:tcW w:w="1264" w:type="dxa"/>
            <w:vAlign w:val="center"/>
          </w:tcPr>
          <w:p w:rsidR="00431DD9" w:rsidRDefault="00431DD9">
            <w:pPr>
              <w:pStyle w:val="ConsPlusNormal"/>
              <w:jc w:val="center"/>
            </w:pPr>
            <w:r>
              <w:t>438800,0</w:t>
            </w:r>
          </w:p>
        </w:tc>
        <w:tc>
          <w:tcPr>
            <w:tcW w:w="1024" w:type="dxa"/>
            <w:vAlign w:val="center"/>
          </w:tcPr>
          <w:p w:rsidR="00431DD9" w:rsidRDefault="00431DD9">
            <w:pPr>
              <w:pStyle w:val="ConsPlusNormal"/>
              <w:jc w:val="center"/>
            </w:pPr>
            <w:r>
              <w:t>154000,0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284800,0</w:t>
            </w:r>
          </w:p>
        </w:tc>
        <w:tc>
          <w:tcPr>
            <w:tcW w:w="1531" w:type="dxa"/>
            <w:vMerge w:val="restart"/>
          </w:tcPr>
          <w:p w:rsidR="00431DD9" w:rsidRDefault="00431DD9">
            <w:pPr>
              <w:pStyle w:val="ConsPlusNormal"/>
              <w:jc w:val="center"/>
            </w:pPr>
            <w:r>
              <w:t xml:space="preserve">Департамент промышленности и энергетики Администрации Томской области; томские промышленные предприятия (по </w:t>
            </w:r>
            <w:r>
              <w:lastRenderedPageBreak/>
              <w:t>согласованию)</w:t>
            </w:r>
          </w:p>
        </w:tc>
        <w:tc>
          <w:tcPr>
            <w:tcW w:w="1814" w:type="dxa"/>
            <w:vAlign w:val="center"/>
          </w:tcPr>
          <w:p w:rsidR="00431DD9" w:rsidRDefault="00431DD9">
            <w:pPr>
              <w:pStyle w:val="ConsPlusNormal"/>
              <w:jc w:val="center"/>
            </w:pPr>
            <w:r>
              <w:lastRenderedPageBreak/>
              <w:t>X</w:t>
            </w:r>
          </w:p>
        </w:tc>
        <w:tc>
          <w:tcPr>
            <w:tcW w:w="1304"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val="restart"/>
          </w:tcPr>
          <w:p w:rsidR="00431DD9" w:rsidRDefault="00431DD9">
            <w:pPr>
              <w:pStyle w:val="ConsPlusNormal"/>
              <w:jc w:val="center"/>
            </w:pPr>
            <w:r>
              <w:t xml:space="preserve">Количество проектов, направленных на разработку новой продукции, технологий, реализуемых с привлечением средств из </w:t>
            </w:r>
            <w:r>
              <w:lastRenderedPageBreak/>
              <w:t>федерального бюджета, ед.</w:t>
            </w:r>
          </w:p>
        </w:tc>
        <w:tc>
          <w:tcPr>
            <w:tcW w:w="1304" w:type="dxa"/>
            <w:vAlign w:val="center"/>
          </w:tcPr>
          <w:p w:rsidR="00431DD9" w:rsidRDefault="00431DD9">
            <w:pPr>
              <w:pStyle w:val="ConsPlusNormal"/>
              <w:jc w:val="center"/>
            </w:pPr>
            <w:r>
              <w:lastRenderedPageBreak/>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267000,0</w:t>
            </w:r>
          </w:p>
        </w:tc>
        <w:tc>
          <w:tcPr>
            <w:tcW w:w="1024" w:type="dxa"/>
            <w:vAlign w:val="center"/>
          </w:tcPr>
          <w:p w:rsidR="00431DD9" w:rsidRDefault="00431DD9">
            <w:pPr>
              <w:pStyle w:val="ConsPlusNormal"/>
              <w:jc w:val="center"/>
            </w:pPr>
            <w:r>
              <w:t>130000,0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137000,0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3</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 xml:space="preserve">2023 </w:t>
            </w:r>
            <w:r>
              <w:lastRenderedPageBreak/>
              <w:t>год</w:t>
            </w:r>
          </w:p>
        </w:tc>
        <w:tc>
          <w:tcPr>
            <w:tcW w:w="1264" w:type="dxa"/>
            <w:vAlign w:val="center"/>
          </w:tcPr>
          <w:p w:rsidR="00431DD9" w:rsidRDefault="00431DD9">
            <w:pPr>
              <w:pStyle w:val="ConsPlusNormal"/>
              <w:jc w:val="center"/>
            </w:pPr>
            <w:r>
              <w:lastRenderedPageBreak/>
              <w:t>157000,0</w:t>
            </w:r>
          </w:p>
        </w:tc>
        <w:tc>
          <w:tcPr>
            <w:tcW w:w="1024" w:type="dxa"/>
            <w:vAlign w:val="center"/>
          </w:tcPr>
          <w:p w:rsidR="00431DD9" w:rsidRDefault="00431DD9">
            <w:pPr>
              <w:pStyle w:val="ConsPlusNormal"/>
              <w:jc w:val="center"/>
            </w:pPr>
            <w:r>
              <w:t>24000,0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133000,0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3</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14800,0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14800,0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3</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val="restart"/>
          </w:tcPr>
          <w:p w:rsidR="00431DD9" w:rsidRDefault="00431DD9">
            <w:pPr>
              <w:pStyle w:val="ConsPlusNormal"/>
              <w:jc w:val="center"/>
            </w:pPr>
            <w:r>
              <w:t>4.4.</w:t>
            </w:r>
          </w:p>
        </w:tc>
        <w:tc>
          <w:tcPr>
            <w:tcW w:w="1928" w:type="dxa"/>
            <w:vMerge w:val="restart"/>
          </w:tcPr>
          <w:p w:rsidR="00431DD9" w:rsidRDefault="00431DD9">
            <w:pPr>
              <w:pStyle w:val="ConsPlusNormal"/>
            </w:pPr>
            <w:r>
              <w:t>Мероприятие 4. Содействие увеличению объема закупок томской продукции, работ, услуг крупными российскими холдингами и вертикально интегрированными российскими компаниями</w:t>
            </w:r>
          </w:p>
        </w:tc>
        <w:tc>
          <w:tcPr>
            <w:tcW w:w="850" w:type="dxa"/>
            <w:vAlign w:val="center"/>
          </w:tcPr>
          <w:p w:rsidR="00431DD9" w:rsidRDefault="00431DD9">
            <w:pPr>
              <w:pStyle w:val="ConsPlusNormal"/>
              <w:jc w:val="center"/>
            </w:pPr>
            <w:r>
              <w:t>Всего</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val="restart"/>
            <w:vAlign w:val="center"/>
          </w:tcPr>
          <w:p w:rsidR="00431DD9" w:rsidRDefault="00431DD9">
            <w:pPr>
              <w:pStyle w:val="ConsPlusNormal"/>
              <w:jc w:val="center"/>
            </w:pPr>
            <w:r>
              <w:t>Департамент промышленности и энергетики Администрации Томской области; томские промышленные предприятия (по согласованию);</w:t>
            </w:r>
          </w:p>
          <w:p w:rsidR="00431DD9" w:rsidRDefault="00431DD9">
            <w:pPr>
              <w:pStyle w:val="ConsPlusNormal"/>
              <w:jc w:val="center"/>
            </w:pPr>
            <w:r>
              <w:t>ПАО "Газпром" (по согласованию);</w:t>
            </w:r>
          </w:p>
          <w:p w:rsidR="00431DD9" w:rsidRDefault="00431DD9">
            <w:pPr>
              <w:pStyle w:val="ConsPlusNormal"/>
              <w:jc w:val="center"/>
            </w:pPr>
            <w:r>
              <w:t xml:space="preserve">ПАО "Газпром нефть" (по </w:t>
            </w:r>
            <w:r>
              <w:lastRenderedPageBreak/>
              <w:t>согласованию);</w:t>
            </w:r>
          </w:p>
          <w:p w:rsidR="00431DD9" w:rsidRDefault="00431DD9">
            <w:pPr>
              <w:pStyle w:val="ConsPlusNormal"/>
              <w:jc w:val="center"/>
            </w:pPr>
            <w:r>
              <w:t>ПАО "Интер РАО" (по согласованию);</w:t>
            </w:r>
          </w:p>
          <w:p w:rsidR="00431DD9" w:rsidRDefault="00431DD9">
            <w:pPr>
              <w:pStyle w:val="ConsPlusNormal"/>
              <w:jc w:val="center"/>
            </w:pPr>
            <w:r>
              <w:t>ПАО "Россети" (по согласованию);</w:t>
            </w:r>
          </w:p>
          <w:p w:rsidR="00431DD9" w:rsidRDefault="00431DD9">
            <w:pPr>
              <w:pStyle w:val="ConsPlusNormal"/>
              <w:jc w:val="center"/>
            </w:pPr>
            <w:r>
              <w:t>ПАО "СИБУР Холдинг" (по согласованию);</w:t>
            </w:r>
          </w:p>
          <w:p w:rsidR="00431DD9" w:rsidRDefault="00431DD9">
            <w:pPr>
              <w:pStyle w:val="ConsPlusNormal"/>
              <w:jc w:val="center"/>
            </w:pPr>
            <w:r>
              <w:t>ПАО "НК "Роснефть" (по согласованию);</w:t>
            </w:r>
          </w:p>
          <w:p w:rsidR="00431DD9" w:rsidRDefault="00431DD9">
            <w:pPr>
              <w:pStyle w:val="ConsPlusNormal"/>
              <w:jc w:val="center"/>
            </w:pPr>
            <w:r>
              <w:t>АО "Концерн ВКО "Алмаз-Антей" (по согласованию)</w:t>
            </w:r>
          </w:p>
        </w:tc>
        <w:tc>
          <w:tcPr>
            <w:tcW w:w="1814" w:type="dxa"/>
            <w:vAlign w:val="center"/>
          </w:tcPr>
          <w:p w:rsidR="00431DD9" w:rsidRDefault="00431DD9">
            <w:pPr>
              <w:pStyle w:val="ConsPlusNormal"/>
              <w:jc w:val="center"/>
            </w:pPr>
            <w:r>
              <w:lastRenderedPageBreak/>
              <w:t>X</w:t>
            </w:r>
          </w:p>
        </w:tc>
        <w:tc>
          <w:tcPr>
            <w:tcW w:w="1304"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val="restart"/>
          </w:tcPr>
          <w:p w:rsidR="00431DD9" w:rsidRDefault="00431DD9">
            <w:pPr>
              <w:pStyle w:val="ConsPlusNormal"/>
              <w:jc w:val="center"/>
            </w:pPr>
            <w:r>
              <w:t>Количество проведенных совместных мероприятий с крупными российскими холдингами и вертикально интегрированными российскими компаниями, ед.</w:t>
            </w: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5</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5</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5</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5</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 xml:space="preserve">2026 </w:t>
            </w:r>
            <w:r>
              <w:lastRenderedPageBreak/>
              <w:t>год (прогнозный период)</w:t>
            </w:r>
          </w:p>
        </w:tc>
        <w:tc>
          <w:tcPr>
            <w:tcW w:w="1264" w:type="dxa"/>
            <w:vAlign w:val="center"/>
          </w:tcPr>
          <w:p w:rsidR="00431DD9" w:rsidRDefault="00431DD9">
            <w:pPr>
              <w:pStyle w:val="ConsPlusNormal"/>
              <w:jc w:val="center"/>
            </w:pPr>
            <w:r>
              <w:lastRenderedPageBreak/>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5</w:t>
            </w:r>
          </w:p>
        </w:tc>
      </w:tr>
      <w:tr w:rsidR="00431DD9">
        <w:tc>
          <w:tcPr>
            <w:tcW w:w="484" w:type="dxa"/>
          </w:tcPr>
          <w:p w:rsidR="00431DD9" w:rsidRDefault="00431DD9">
            <w:pPr>
              <w:pStyle w:val="ConsPlusNormal"/>
            </w:pPr>
          </w:p>
        </w:tc>
        <w:tc>
          <w:tcPr>
            <w:tcW w:w="13080" w:type="dxa"/>
            <w:gridSpan w:val="10"/>
            <w:vAlign w:val="center"/>
          </w:tcPr>
          <w:p w:rsidR="00431DD9" w:rsidRDefault="00431DD9">
            <w:pPr>
              <w:pStyle w:val="ConsPlusNormal"/>
              <w:outlineLvl w:val="4"/>
            </w:pPr>
            <w:r>
              <w:t>Задача 5 подпрограммы 3. Повышение эффективности нефтегазодобывающего комплекса Томской области</w:t>
            </w:r>
          </w:p>
        </w:tc>
      </w:tr>
      <w:tr w:rsidR="00431DD9">
        <w:tc>
          <w:tcPr>
            <w:tcW w:w="484" w:type="dxa"/>
            <w:vMerge w:val="restart"/>
          </w:tcPr>
          <w:p w:rsidR="00431DD9" w:rsidRDefault="00431DD9">
            <w:pPr>
              <w:pStyle w:val="ConsPlusNormal"/>
              <w:jc w:val="center"/>
            </w:pPr>
            <w:r>
              <w:t>5.</w:t>
            </w:r>
          </w:p>
        </w:tc>
        <w:tc>
          <w:tcPr>
            <w:tcW w:w="1928" w:type="dxa"/>
            <w:vMerge w:val="restart"/>
          </w:tcPr>
          <w:p w:rsidR="00431DD9" w:rsidRDefault="00431DD9">
            <w:pPr>
              <w:pStyle w:val="ConsPlusNormal"/>
            </w:pPr>
            <w:r>
              <w:t>Основное мероприятие 5. Разработка и внедрение технологий в области трудноизвлекаемых запасов нефти</w:t>
            </w:r>
          </w:p>
        </w:tc>
        <w:tc>
          <w:tcPr>
            <w:tcW w:w="850" w:type="dxa"/>
            <w:vAlign w:val="center"/>
          </w:tcPr>
          <w:p w:rsidR="00431DD9" w:rsidRDefault="00431DD9">
            <w:pPr>
              <w:pStyle w:val="ConsPlusNormal"/>
              <w:jc w:val="center"/>
            </w:pPr>
            <w:r>
              <w:t>Всего</w:t>
            </w:r>
          </w:p>
        </w:tc>
        <w:tc>
          <w:tcPr>
            <w:tcW w:w="1264" w:type="dxa"/>
            <w:vAlign w:val="center"/>
          </w:tcPr>
          <w:p w:rsidR="00431DD9" w:rsidRDefault="00431DD9">
            <w:pPr>
              <w:pStyle w:val="ConsPlusNormal"/>
              <w:jc w:val="center"/>
            </w:pPr>
            <w:r>
              <w:t>139878,0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139878,0</w:t>
            </w:r>
          </w:p>
        </w:tc>
        <w:tc>
          <w:tcPr>
            <w:tcW w:w="1531" w:type="dxa"/>
            <w:vMerge w:val="restart"/>
          </w:tcPr>
          <w:p w:rsidR="00431DD9" w:rsidRDefault="00431DD9">
            <w:pPr>
              <w:pStyle w:val="ConsPlusNormal"/>
              <w:jc w:val="center"/>
            </w:pPr>
            <w:r>
              <w:t>Департамент по недропользованию и развитию нефтегазодобывающего комплекса Администраци</w:t>
            </w:r>
            <w:r>
              <w:lastRenderedPageBreak/>
              <w:t>и Томской области</w:t>
            </w:r>
          </w:p>
        </w:tc>
        <w:tc>
          <w:tcPr>
            <w:tcW w:w="1814" w:type="dxa"/>
            <w:vAlign w:val="center"/>
          </w:tcPr>
          <w:p w:rsidR="00431DD9" w:rsidRDefault="00431DD9">
            <w:pPr>
              <w:pStyle w:val="ConsPlusNormal"/>
              <w:jc w:val="center"/>
            </w:pPr>
            <w:r>
              <w:lastRenderedPageBreak/>
              <w:t>X</w:t>
            </w:r>
          </w:p>
        </w:tc>
        <w:tc>
          <w:tcPr>
            <w:tcW w:w="1304"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84894,0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84894,0</w:t>
            </w:r>
          </w:p>
        </w:tc>
        <w:tc>
          <w:tcPr>
            <w:tcW w:w="1531" w:type="dxa"/>
            <w:vMerge/>
          </w:tcPr>
          <w:p w:rsidR="00431DD9" w:rsidRDefault="00431DD9">
            <w:pPr>
              <w:pStyle w:val="ConsPlusNormal"/>
            </w:pPr>
          </w:p>
        </w:tc>
        <w:tc>
          <w:tcPr>
            <w:tcW w:w="1814" w:type="dxa"/>
            <w:vMerge w:val="restart"/>
          </w:tcPr>
          <w:p w:rsidR="00431DD9" w:rsidRDefault="00431DD9">
            <w:pPr>
              <w:pStyle w:val="ConsPlusNormal"/>
              <w:jc w:val="center"/>
            </w:pPr>
            <w:r>
              <w:t xml:space="preserve">Доля добычи нефти по трудноизвлекаемым запасам в общем объеме добычи нефти по Томской области, </w:t>
            </w:r>
            <w:r>
              <w:lastRenderedPageBreak/>
              <w:t>%</w:t>
            </w:r>
          </w:p>
        </w:tc>
        <w:tc>
          <w:tcPr>
            <w:tcW w:w="1304" w:type="dxa"/>
            <w:vAlign w:val="center"/>
          </w:tcPr>
          <w:p w:rsidR="00431DD9" w:rsidRDefault="00431DD9">
            <w:pPr>
              <w:pStyle w:val="ConsPlusNormal"/>
              <w:jc w:val="center"/>
            </w:pPr>
            <w:r>
              <w:lastRenderedPageBreak/>
              <w:t>13</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54984,0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54984,0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14</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val="restart"/>
          </w:tcPr>
          <w:p w:rsidR="00431DD9" w:rsidRDefault="00431DD9">
            <w:pPr>
              <w:pStyle w:val="ConsPlusNormal"/>
              <w:jc w:val="center"/>
            </w:pPr>
            <w:r>
              <w:t>5.1.</w:t>
            </w:r>
          </w:p>
        </w:tc>
        <w:tc>
          <w:tcPr>
            <w:tcW w:w="1928" w:type="dxa"/>
            <w:vMerge w:val="restart"/>
          </w:tcPr>
          <w:p w:rsidR="00431DD9" w:rsidRDefault="00431DD9">
            <w:pPr>
              <w:pStyle w:val="ConsPlusNormal"/>
            </w:pPr>
            <w:r>
              <w:t>Мероприятие 1. Реализация проекта "Разработка технологии поиска и разведки потенциально продуктивных объектов в доюрском комплексе Томской области"</w:t>
            </w:r>
          </w:p>
        </w:tc>
        <w:tc>
          <w:tcPr>
            <w:tcW w:w="850" w:type="dxa"/>
            <w:vAlign w:val="center"/>
          </w:tcPr>
          <w:p w:rsidR="00431DD9" w:rsidRDefault="00431DD9">
            <w:pPr>
              <w:pStyle w:val="ConsPlusNormal"/>
              <w:jc w:val="center"/>
            </w:pPr>
            <w:r>
              <w:t>Всего</w:t>
            </w:r>
          </w:p>
        </w:tc>
        <w:tc>
          <w:tcPr>
            <w:tcW w:w="1264" w:type="dxa"/>
            <w:vAlign w:val="center"/>
          </w:tcPr>
          <w:p w:rsidR="00431DD9" w:rsidRDefault="00431DD9">
            <w:pPr>
              <w:pStyle w:val="ConsPlusNormal"/>
              <w:jc w:val="center"/>
            </w:pPr>
            <w:r>
              <w:t>139878,0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139878,0</w:t>
            </w:r>
          </w:p>
        </w:tc>
        <w:tc>
          <w:tcPr>
            <w:tcW w:w="1531" w:type="dxa"/>
            <w:vMerge w:val="restart"/>
          </w:tcPr>
          <w:p w:rsidR="00431DD9" w:rsidRDefault="00431DD9">
            <w:pPr>
              <w:pStyle w:val="ConsPlusNormal"/>
              <w:jc w:val="center"/>
            </w:pPr>
            <w:r>
              <w:t>Департамент по недропользованию и развитию нефтегазодобывающего комплекса Администрации Томской области, предприятие-недропользователь (по согласованию)</w:t>
            </w:r>
          </w:p>
        </w:tc>
        <w:tc>
          <w:tcPr>
            <w:tcW w:w="1814" w:type="dxa"/>
          </w:tcPr>
          <w:p w:rsidR="00431DD9" w:rsidRDefault="00431DD9">
            <w:pPr>
              <w:pStyle w:val="ConsPlusNormal"/>
              <w:jc w:val="center"/>
            </w:pPr>
            <w:r>
              <w:t>X</w:t>
            </w:r>
          </w:p>
        </w:tc>
        <w:tc>
          <w:tcPr>
            <w:tcW w:w="1304"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84894,0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84894,0</w:t>
            </w:r>
          </w:p>
        </w:tc>
        <w:tc>
          <w:tcPr>
            <w:tcW w:w="1531" w:type="dxa"/>
            <w:vMerge/>
          </w:tcPr>
          <w:p w:rsidR="00431DD9" w:rsidRDefault="00431DD9">
            <w:pPr>
              <w:pStyle w:val="ConsPlusNormal"/>
            </w:pPr>
          </w:p>
        </w:tc>
        <w:tc>
          <w:tcPr>
            <w:tcW w:w="1814" w:type="dxa"/>
            <w:vMerge w:val="restart"/>
          </w:tcPr>
          <w:p w:rsidR="00431DD9" w:rsidRDefault="00431DD9">
            <w:pPr>
              <w:pStyle w:val="ConsPlusNormal"/>
              <w:jc w:val="center"/>
            </w:pPr>
            <w:r>
              <w:t>Доля выполненных научно-исследовательских работ, %</w:t>
            </w:r>
          </w:p>
        </w:tc>
        <w:tc>
          <w:tcPr>
            <w:tcW w:w="1304" w:type="dxa"/>
            <w:vAlign w:val="center"/>
          </w:tcPr>
          <w:p w:rsidR="00431DD9" w:rsidRDefault="00431DD9">
            <w:pPr>
              <w:pStyle w:val="ConsPlusNormal"/>
              <w:jc w:val="center"/>
            </w:pPr>
            <w:r>
              <w:t>65</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54984,0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54984,0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89</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126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Align w:val="center"/>
          </w:tcPr>
          <w:p w:rsidR="00431DD9" w:rsidRDefault="00431DD9">
            <w:pPr>
              <w:pStyle w:val="ConsPlusNormal"/>
              <w:jc w:val="center"/>
            </w:pPr>
            <w:r>
              <w:t>0</w:t>
            </w:r>
          </w:p>
        </w:tc>
      </w:tr>
      <w:tr w:rsidR="00431DD9">
        <w:tc>
          <w:tcPr>
            <w:tcW w:w="484" w:type="dxa"/>
            <w:vMerge w:val="restart"/>
            <w:vAlign w:val="center"/>
          </w:tcPr>
          <w:p w:rsidR="00431DD9" w:rsidRDefault="00431DD9">
            <w:pPr>
              <w:pStyle w:val="ConsPlusNormal"/>
            </w:pPr>
          </w:p>
        </w:tc>
        <w:tc>
          <w:tcPr>
            <w:tcW w:w="1928" w:type="dxa"/>
            <w:vMerge w:val="restart"/>
          </w:tcPr>
          <w:p w:rsidR="00431DD9" w:rsidRDefault="00431DD9">
            <w:pPr>
              <w:pStyle w:val="ConsPlusNormal"/>
              <w:jc w:val="center"/>
            </w:pPr>
            <w:r>
              <w:t>Итого по подпрограмме 3</w:t>
            </w:r>
          </w:p>
        </w:tc>
        <w:tc>
          <w:tcPr>
            <w:tcW w:w="850" w:type="dxa"/>
            <w:vAlign w:val="center"/>
          </w:tcPr>
          <w:p w:rsidR="00431DD9" w:rsidRDefault="00431DD9">
            <w:pPr>
              <w:pStyle w:val="ConsPlusNormal"/>
              <w:jc w:val="center"/>
            </w:pPr>
            <w:r>
              <w:t>Всего</w:t>
            </w:r>
          </w:p>
        </w:tc>
        <w:tc>
          <w:tcPr>
            <w:tcW w:w="1264" w:type="dxa"/>
            <w:vAlign w:val="center"/>
          </w:tcPr>
          <w:p w:rsidR="00431DD9" w:rsidRDefault="00431DD9">
            <w:pPr>
              <w:pStyle w:val="ConsPlusNormal"/>
              <w:jc w:val="center"/>
            </w:pPr>
            <w:r>
              <w:t>18615019,4</w:t>
            </w:r>
          </w:p>
        </w:tc>
        <w:tc>
          <w:tcPr>
            <w:tcW w:w="1024" w:type="dxa"/>
            <w:vAlign w:val="center"/>
          </w:tcPr>
          <w:p w:rsidR="00431DD9" w:rsidRDefault="00431DD9">
            <w:pPr>
              <w:pStyle w:val="ConsPlusNormal"/>
              <w:jc w:val="center"/>
            </w:pPr>
            <w:r>
              <w:t>429816,6</w:t>
            </w:r>
          </w:p>
        </w:tc>
        <w:tc>
          <w:tcPr>
            <w:tcW w:w="1024" w:type="dxa"/>
            <w:vAlign w:val="center"/>
          </w:tcPr>
          <w:p w:rsidR="00431DD9" w:rsidRDefault="00431DD9">
            <w:pPr>
              <w:pStyle w:val="ConsPlusNormal"/>
              <w:jc w:val="center"/>
            </w:pPr>
            <w:r>
              <w:t>109824,8</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18075378,0</w:t>
            </w:r>
          </w:p>
        </w:tc>
        <w:tc>
          <w:tcPr>
            <w:tcW w:w="1531" w:type="dxa"/>
            <w:vMerge w:val="restart"/>
          </w:tcPr>
          <w:p w:rsidR="00431DD9" w:rsidRDefault="00431DD9">
            <w:pPr>
              <w:pStyle w:val="ConsPlusNormal"/>
              <w:jc w:val="center"/>
            </w:pPr>
            <w:r>
              <w:t>X</w:t>
            </w:r>
          </w:p>
        </w:tc>
        <w:tc>
          <w:tcPr>
            <w:tcW w:w="1814" w:type="dxa"/>
            <w:vMerge w:val="restart"/>
          </w:tcPr>
          <w:p w:rsidR="00431DD9" w:rsidRDefault="00431DD9">
            <w:pPr>
              <w:pStyle w:val="ConsPlusNormal"/>
              <w:jc w:val="center"/>
            </w:pPr>
            <w:r>
              <w:t>X</w:t>
            </w:r>
          </w:p>
        </w:tc>
        <w:tc>
          <w:tcPr>
            <w:tcW w:w="1304" w:type="dxa"/>
            <w:vMerge w:val="restart"/>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1264" w:type="dxa"/>
            <w:vAlign w:val="center"/>
          </w:tcPr>
          <w:p w:rsidR="00431DD9" w:rsidRDefault="00431DD9">
            <w:pPr>
              <w:pStyle w:val="ConsPlusNormal"/>
              <w:jc w:val="center"/>
            </w:pPr>
            <w:r>
              <w:t>9355594,0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9355594,0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Merge/>
          </w:tcPr>
          <w:p w:rsidR="00431DD9" w:rsidRDefault="00431DD9">
            <w:pPr>
              <w:pStyle w:val="ConsPlusNormal"/>
            </w:pP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1264" w:type="dxa"/>
            <w:vAlign w:val="center"/>
          </w:tcPr>
          <w:p w:rsidR="00431DD9" w:rsidRDefault="00431DD9">
            <w:pPr>
              <w:pStyle w:val="ConsPlusNormal"/>
              <w:jc w:val="center"/>
            </w:pPr>
            <w:r>
              <w:t>8434984,0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8434984,0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Merge/>
          </w:tcPr>
          <w:p w:rsidR="00431DD9" w:rsidRDefault="00431DD9">
            <w:pPr>
              <w:pStyle w:val="ConsPlusNormal"/>
            </w:pP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1264" w:type="dxa"/>
            <w:vAlign w:val="center"/>
          </w:tcPr>
          <w:p w:rsidR="00431DD9" w:rsidRDefault="00431DD9">
            <w:pPr>
              <w:pStyle w:val="ConsPlusNormal"/>
              <w:jc w:val="center"/>
            </w:pPr>
            <w:r>
              <w:t>332152,0</w:t>
            </w:r>
          </w:p>
        </w:tc>
        <w:tc>
          <w:tcPr>
            <w:tcW w:w="1024" w:type="dxa"/>
            <w:vAlign w:val="center"/>
          </w:tcPr>
          <w:p w:rsidR="00431DD9" w:rsidRDefault="00431DD9">
            <w:pPr>
              <w:pStyle w:val="ConsPlusNormal"/>
              <w:jc w:val="center"/>
            </w:pPr>
            <w:r>
              <w:t>160161,2</w:t>
            </w:r>
          </w:p>
        </w:tc>
        <w:tc>
          <w:tcPr>
            <w:tcW w:w="1024" w:type="dxa"/>
            <w:vAlign w:val="center"/>
          </w:tcPr>
          <w:p w:rsidR="00431DD9" w:rsidRDefault="00431DD9">
            <w:pPr>
              <w:pStyle w:val="ConsPlusNormal"/>
              <w:jc w:val="center"/>
            </w:pPr>
            <w:r>
              <w:t>34990,8</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137000,0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Merge/>
          </w:tcPr>
          <w:p w:rsidR="00431DD9" w:rsidRDefault="00431DD9">
            <w:pPr>
              <w:pStyle w:val="ConsPlusNormal"/>
            </w:pP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1264" w:type="dxa"/>
            <w:vAlign w:val="center"/>
          </w:tcPr>
          <w:p w:rsidR="00431DD9" w:rsidRDefault="00431DD9">
            <w:pPr>
              <w:pStyle w:val="ConsPlusNormal"/>
              <w:jc w:val="center"/>
            </w:pPr>
            <w:r>
              <w:t>231728,9</w:t>
            </w:r>
          </w:p>
        </w:tc>
        <w:tc>
          <w:tcPr>
            <w:tcW w:w="1024" w:type="dxa"/>
            <w:vAlign w:val="center"/>
          </w:tcPr>
          <w:p w:rsidR="00431DD9" w:rsidRDefault="00431DD9">
            <w:pPr>
              <w:pStyle w:val="ConsPlusNormal"/>
              <w:jc w:val="center"/>
            </w:pPr>
            <w:r>
              <w:t>69555,4</w:t>
            </w:r>
          </w:p>
        </w:tc>
        <w:tc>
          <w:tcPr>
            <w:tcW w:w="1024" w:type="dxa"/>
            <w:vAlign w:val="center"/>
          </w:tcPr>
          <w:p w:rsidR="00431DD9" w:rsidRDefault="00431DD9">
            <w:pPr>
              <w:pStyle w:val="ConsPlusNormal"/>
              <w:jc w:val="center"/>
            </w:pPr>
            <w:r>
              <w:t>29173,5</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133000,0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Merge/>
          </w:tcPr>
          <w:p w:rsidR="00431DD9" w:rsidRDefault="00431DD9">
            <w:pPr>
              <w:pStyle w:val="ConsPlusNormal"/>
            </w:pP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1264" w:type="dxa"/>
            <w:vAlign w:val="center"/>
          </w:tcPr>
          <w:p w:rsidR="00431DD9" w:rsidRDefault="00431DD9">
            <w:pPr>
              <w:pStyle w:val="ConsPlusNormal"/>
              <w:jc w:val="center"/>
            </w:pPr>
            <w:r>
              <w:t>250053,5</w:t>
            </w:r>
          </w:p>
        </w:tc>
        <w:tc>
          <w:tcPr>
            <w:tcW w:w="1024" w:type="dxa"/>
            <w:vAlign w:val="center"/>
          </w:tcPr>
          <w:p w:rsidR="00431DD9" w:rsidRDefault="00431DD9">
            <w:pPr>
              <w:pStyle w:val="ConsPlusNormal"/>
              <w:jc w:val="center"/>
            </w:pPr>
            <w:r>
              <w:t>200100,0</w:t>
            </w:r>
          </w:p>
        </w:tc>
        <w:tc>
          <w:tcPr>
            <w:tcW w:w="1024" w:type="dxa"/>
            <w:vAlign w:val="center"/>
          </w:tcPr>
          <w:p w:rsidR="00431DD9" w:rsidRDefault="00431DD9">
            <w:pPr>
              <w:pStyle w:val="ConsPlusNormal"/>
              <w:jc w:val="center"/>
            </w:pPr>
            <w:r>
              <w:t>35153,5</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14800,0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Merge/>
          </w:tcPr>
          <w:p w:rsidR="00431DD9" w:rsidRDefault="00431DD9">
            <w:pPr>
              <w:pStyle w:val="ConsPlusNormal"/>
            </w:pP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1264" w:type="dxa"/>
            <w:vAlign w:val="center"/>
          </w:tcPr>
          <w:p w:rsidR="00431DD9" w:rsidRDefault="00431DD9">
            <w:pPr>
              <w:pStyle w:val="ConsPlusNormal"/>
              <w:jc w:val="center"/>
            </w:pPr>
            <w:r>
              <w:t>5253,5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Merge/>
          </w:tcPr>
          <w:p w:rsidR="00431DD9" w:rsidRDefault="00431DD9">
            <w:pPr>
              <w:pStyle w:val="ConsPlusNormal"/>
            </w:pPr>
          </w:p>
        </w:tc>
      </w:tr>
      <w:tr w:rsidR="00431DD9">
        <w:tc>
          <w:tcPr>
            <w:tcW w:w="484" w:type="dxa"/>
            <w:vMerge/>
          </w:tcPr>
          <w:p w:rsidR="00431DD9" w:rsidRDefault="00431DD9">
            <w:pPr>
              <w:pStyle w:val="ConsPlusNormal"/>
            </w:pPr>
          </w:p>
        </w:tc>
        <w:tc>
          <w:tcPr>
            <w:tcW w:w="192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1264" w:type="dxa"/>
            <w:vAlign w:val="center"/>
          </w:tcPr>
          <w:p w:rsidR="00431DD9" w:rsidRDefault="00431DD9">
            <w:pPr>
              <w:pStyle w:val="ConsPlusNormal"/>
              <w:jc w:val="center"/>
            </w:pPr>
            <w:r>
              <w:t>5253,5</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5253,5</w:t>
            </w:r>
          </w:p>
        </w:tc>
        <w:tc>
          <w:tcPr>
            <w:tcW w:w="1077" w:type="dxa"/>
            <w:vAlign w:val="center"/>
          </w:tcPr>
          <w:p w:rsidR="00431DD9" w:rsidRDefault="00431DD9">
            <w:pPr>
              <w:pStyle w:val="ConsPlusNormal"/>
              <w:jc w:val="center"/>
            </w:pPr>
            <w:r>
              <w:t>0,0</w:t>
            </w:r>
          </w:p>
        </w:tc>
        <w:tc>
          <w:tcPr>
            <w:tcW w:w="1264" w:type="dxa"/>
            <w:vAlign w:val="center"/>
          </w:tcPr>
          <w:p w:rsidR="00431DD9" w:rsidRDefault="00431DD9">
            <w:pPr>
              <w:pStyle w:val="ConsPlusNormal"/>
              <w:jc w:val="center"/>
            </w:pPr>
            <w:r>
              <w:t>0,0</w:t>
            </w:r>
          </w:p>
        </w:tc>
        <w:tc>
          <w:tcPr>
            <w:tcW w:w="1531" w:type="dxa"/>
            <w:vMerge/>
          </w:tcPr>
          <w:p w:rsidR="00431DD9" w:rsidRDefault="00431DD9">
            <w:pPr>
              <w:pStyle w:val="ConsPlusNormal"/>
            </w:pPr>
          </w:p>
        </w:tc>
        <w:tc>
          <w:tcPr>
            <w:tcW w:w="1814" w:type="dxa"/>
            <w:vMerge/>
          </w:tcPr>
          <w:p w:rsidR="00431DD9" w:rsidRDefault="00431DD9">
            <w:pPr>
              <w:pStyle w:val="ConsPlusNormal"/>
            </w:pPr>
          </w:p>
        </w:tc>
        <w:tc>
          <w:tcPr>
            <w:tcW w:w="1304" w:type="dxa"/>
            <w:vMerge/>
          </w:tcPr>
          <w:p w:rsidR="00431DD9" w:rsidRDefault="00431DD9">
            <w:pPr>
              <w:pStyle w:val="ConsPlusNormal"/>
            </w:pPr>
          </w:p>
        </w:tc>
      </w:tr>
    </w:tbl>
    <w:p w:rsidR="00431DD9" w:rsidRDefault="00431DD9">
      <w:pPr>
        <w:pStyle w:val="ConsPlusNormal"/>
        <w:sectPr w:rsidR="00431DD9">
          <w:pgSz w:w="16838" w:h="11905" w:orient="landscape"/>
          <w:pgMar w:top="1701" w:right="1134" w:bottom="850" w:left="1134" w:header="0" w:footer="0" w:gutter="0"/>
          <w:cols w:space="720"/>
          <w:titlePg/>
        </w:sectPr>
      </w:pPr>
    </w:p>
    <w:p w:rsidR="00431DD9" w:rsidRDefault="00431DD9">
      <w:pPr>
        <w:pStyle w:val="ConsPlusNormal"/>
        <w:jc w:val="both"/>
      </w:pPr>
    </w:p>
    <w:p w:rsidR="00431DD9" w:rsidRDefault="00431DD9">
      <w:pPr>
        <w:pStyle w:val="ConsPlusNormal"/>
        <w:ind w:firstLine="540"/>
        <w:jc w:val="both"/>
      </w:pPr>
      <w:r>
        <w:t>--------------------------------</w:t>
      </w:r>
    </w:p>
    <w:p w:rsidR="00431DD9" w:rsidRDefault="00431DD9">
      <w:pPr>
        <w:pStyle w:val="ConsPlusNormal"/>
        <w:spacing w:before="220"/>
        <w:ind w:firstLine="540"/>
        <w:jc w:val="both"/>
      </w:pPr>
      <w:bookmarkStart w:id="43" w:name="P13925"/>
      <w:bookmarkEnd w:id="43"/>
      <w:r>
        <w:t xml:space="preserve">&lt;*&gt; Прогнозное финансирование по основному мероприятию 2 отражено с целью привлечения бюджетных ассигнований из федерального бюджета по конкурсу, проводимому Минпромторгом России, предусмотренному </w:t>
      </w:r>
      <w:hyperlink r:id="rId262">
        <w:r>
          <w:rPr>
            <w:color w:val="0000FF"/>
          </w:rPr>
          <w:t>постановлением</w:t>
        </w:r>
      </w:hyperlink>
      <w:r>
        <w:t xml:space="preserve"> Правительства Российской Федерации от 15.04.2014 N 328 "Об утверждении государственной программы Российской Федерации "Развитие промышленности и повышение ее конкурентоспособности" в 2023 году.</w:t>
      </w:r>
    </w:p>
    <w:p w:rsidR="00431DD9" w:rsidRDefault="00431DD9">
      <w:pPr>
        <w:pStyle w:val="ConsPlusNormal"/>
        <w:jc w:val="both"/>
      </w:pPr>
    </w:p>
    <w:p w:rsidR="00431DD9" w:rsidRDefault="00431DD9">
      <w:pPr>
        <w:pStyle w:val="ConsPlusTitle"/>
        <w:jc w:val="center"/>
        <w:outlineLvl w:val="1"/>
      </w:pPr>
      <w:bookmarkStart w:id="44" w:name="P13927"/>
      <w:bookmarkEnd w:id="44"/>
      <w:r>
        <w:t>Подпрограмма 4 "Совершенствование управления</w:t>
      </w:r>
    </w:p>
    <w:p w:rsidR="00431DD9" w:rsidRDefault="00431DD9">
      <w:pPr>
        <w:pStyle w:val="ConsPlusTitle"/>
        <w:jc w:val="center"/>
      </w:pPr>
      <w:r>
        <w:t>социально-экономическим развитием Томской области"</w:t>
      </w:r>
    </w:p>
    <w:p w:rsidR="00431DD9" w:rsidRDefault="00431DD9">
      <w:pPr>
        <w:pStyle w:val="ConsPlusNormal"/>
        <w:jc w:val="both"/>
      </w:pPr>
    </w:p>
    <w:p w:rsidR="00431DD9" w:rsidRDefault="00431DD9">
      <w:pPr>
        <w:pStyle w:val="ConsPlusTitle"/>
        <w:jc w:val="center"/>
        <w:outlineLvl w:val="2"/>
      </w:pPr>
      <w:r>
        <w:t>Паспорт подпрограммы 4 "Совершенствование управления</w:t>
      </w:r>
    </w:p>
    <w:p w:rsidR="00431DD9" w:rsidRDefault="00431DD9">
      <w:pPr>
        <w:pStyle w:val="ConsPlusTitle"/>
        <w:jc w:val="center"/>
      </w:pPr>
      <w:r>
        <w:t>социально-экономическим развитием Томской области"</w:t>
      </w:r>
    </w:p>
    <w:p w:rsidR="00431DD9" w:rsidRDefault="00431DD9">
      <w:pPr>
        <w:pStyle w:val="ConsPlusNormal"/>
        <w:jc w:val="center"/>
      </w:pPr>
      <w:r>
        <w:t xml:space="preserve">(в ред. </w:t>
      </w:r>
      <w:hyperlink r:id="rId263">
        <w:r>
          <w:rPr>
            <w:color w:val="0000FF"/>
          </w:rPr>
          <w:t>постановления</w:t>
        </w:r>
      </w:hyperlink>
      <w:r>
        <w:t xml:space="preserve"> Администрации Томской области</w:t>
      </w:r>
    </w:p>
    <w:p w:rsidR="00431DD9" w:rsidRDefault="00431DD9">
      <w:pPr>
        <w:pStyle w:val="ConsPlusNormal"/>
        <w:jc w:val="center"/>
      </w:pPr>
      <w:r>
        <w:t>от 31.03.2023 N 154а)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2041"/>
        <w:gridCol w:w="904"/>
        <w:gridCol w:w="904"/>
        <w:gridCol w:w="904"/>
        <w:gridCol w:w="784"/>
        <w:gridCol w:w="784"/>
        <w:gridCol w:w="784"/>
        <w:gridCol w:w="784"/>
        <w:gridCol w:w="1020"/>
      </w:tblGrid>
      <w:tr w:rsidR="00431DD9">
        <w:tc>
          <w:tcPr>
            <w:tcW w:w="1849" w:type="dxa"/>
          </w:tcPr>
          <w:p w:rsidR="00431DD9" w:rsidRDefault="00431DD9">
            <w:pPr>
              <w:pStyle w:val="ConsPlusNormal"/>
            </w:pPr>
            <w:r>
              <w:t>Наименование подпрограммы</w:t>
            </w:r>
          </w:p>
        </w:tc>
        <w:tc>
          <w:tcPr>
            <w:tcW w:w="8909" w:type="dxa"/>
            <w:gridSpan w:val="9"/>
            <w:vAlign w:val="center"/>
          </w:tcPr>
          <w:p w:rsidR="00431DD9" w:rsidRDefault="00431DD9">
            <w:pPr>
              <w:pStyle w:val="ConsPlusNormal"/>
            </w:pPr>
            <w:r>
              <w:t>Совершенствование управления социально-экономическим развитием Томской области (далее - подпрограмма 4)</w:t>
            </w:r>
          </w:p>
        </w:tc>
      </w:tr>
      <w:tr w:rsidR="00431DD9">
        <w:tc>
          <w:tcPr>
            <w:tcW w:w="1849" w:type="dxa"/>
          </w:tcPr>
          <w:p w:rsidR="00431DD9" w:rsidRDefault="00431DD9">
            <w:pPr>
              <w:pStyle w:val="ConsPlusNormal"/>
            </w:pPr>
            <w:r>
              <w:t>Соисполнитель государственной программы (ответственный за подпрограмму 4)</w:t>
            </w:r>
          </w:p>
        </w:tc>
        <w:tc>
          <w:tcPr>
            <w:tcW w:w="8909" w:type="dxa"/>
            <w:gridSpan w:val="9"/>
            <w:vAlign w:val="center"/>
          </w:tcPr>
          <w:p w:rsidR="00431DD9" w:rsidRDefault="00431DD9">
            <w:pPr>
              <w:pStyle w:val="ConsPlusNormal"/>
            </w:pPr>
            <w:r>
              <w:t>Департамент экономики Администрации Томской области</w:t>
            </w:r>
          </w:p>
        </w:tc>
      </w:tr>
      <w:tr w:rsidR="00431DD9">
        <w:tc>
          <w:tcPr>
            <w:tcW w:w="1849" w:type="dxa"/>
          </w:tcPr>
          <w:p w:rsidR="00431DD9" w:rsidRDefault="00431DD9">
            <w:pPr>
              <w:pStyle w:val="ConsPlusNormal"/>
            </w:pPr>
            <w:r>
              <w:t>Участники подпрограммы 4</w:t>
            </w:r>
          </w:p>
        </w:tc>
        <w:tc>
          <w:tcPr>
            <w:tcW w:w="8909" w:type="dxa"/>
            <w:gridSpan w:val="9"/>
            <w:vAlign w:val="center"/>
          </w:tcPr>
          <w:p w:rsidR="00431DD9" w:rsidRDefault="00431DD9">
            <w:pPr>
              <w:pStyle w:val="ConsPlusNormal"/>
            </w:pPr>
            <w:r>
              <w:t>Департамент экономики Администрации Томской области</w:t>
            </w:r>
          </w:p>
        </w:tc>
      </w:tr>
      <w:tr w:rsidR="00431DD9">
        <w:tc>
          <w:tcPr>
            <w:tcW w:w="1849" w:type="dxa"/>
          </w:tcPr>
          <w:p w:rsidR="00431DD9" w:rsidRDefault="00431DD9">
            <w:pPr>
              <w:pStyle w:val="ConsPlusNormal"/>
            </w:pPr>
            <w:r>
              <w:t>Цель подпрограммы 4</w:t>
            </w:r>
          </w:p>
        </w:tc>
        <w:tc>
          <w:tcPr>
            <w:tcW w:w="8909" w:type="dxa"/>
            <w:gridSpan w:val="9"/>
            <w:vAlign w:val="center"/>
          </w:tcPr>
          <w:p w:rsidR="00431DD9" w:rsidRDefault="00431DD9">
            <w:pPr>
              <w:pStyle w:val="ConsPlusNormal"/>
            </w:pPr>
            <w:r>
              <w:t>Повышение эффективности государственной политики в сфере социально-экономического развития Томской области</w:t>
            </w:r>
          </w:p>
        </w:tc>
      </w:tr>
      <w:tr w:rsidR="00431DD9">
        <w:tc>
          <w:tcPr>
            <w:tcW w:w="1849" w:type="dxa"/>
            <w:vMerge w:val="restart"/>
          </w:tcPr>
          <w:p w:rsidR="00431DD9" w:rsidRDefault="00431DD9">
            <w:pPr>
              <w:pStyle w:val="ConsPlusNormal"/>
            </w:pPr>
            <w:r>
              <w:t xml:space="preserve">Показатели цели подпрограммы 4 и их значения (с </w:t>
            </w:r>
            <w:r>
              <w:lastRenderedPageBreak/>
              <w:t>детализацией по годам реализации)</w:t>
            </w:r>
          </w:p>
        </w:tc>
        <w:tc>
          <w:tcPr>
            <w:tcW w:w="2041" w:type="dxa"/>
            <w:vAlign w:val="center"/>
          </w:tcPr>
          <w:p w:rsidR="00431DD9" w:rsidRDefault="00431DD9">
            <w:pPr>
              <w:pStyle w:val="ConsPlusNormal"/>
              <w:jc w:val="center"/>
            </w:pPr>
            <w:r>
              <w:lastRenderedPageBreak/>
              <w:t>Показатели цели</w:t>
            </w:r>
          </w:p>
        </w:tc>
        <w:tc>
          <w:tcPr>
            <w:tcW w:w="904" w:type="dxa"/>
            <w:vAlign w:val="center"/>
          </w:tcPr>
          <w:p w:rsidR="00431DD9" w:rsidRDefault="00431DD9">
            <w:pPr>
              <w:pStyle w:val="ConsPlusNormal"/>
              <w:jc w:val="center"/>
            </w:pPr>
            <w:r>
              <w:t>2019 год</w:t>
            </w:r>
          </w:p>
        </w:tc>
        <w:tc>
          <w:tcPr>
            <w:tcW w:w="904"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2021 год</w:t>
            </w:r>
          </w:p>
        </w:tc>
        <w:tc>
          <w:tcPr>
            <w:tcW w:w="784" w:type="dxa"/>
            <w:vAlign w:val="center"/>
          </w:tcPr>
          <w:p w:rsidR="00431DD9" w:rsidRDefault="00431DD9">
            <w:pPr>
              <w:pStyle w:val="ConsPlusNormal"/>
              <w:jc w:val="center"/>
            </w:pPr>
            <w:r>
              <w:t>2022 год</w:t>
            </w:r>
          </w:p>
        </w:tc>
        <w:tc>
          <w:tcPr>
            <w:tcW w:w="784" w:type="dxa"/>
            <w:vAlign w:val="center"/>
          </w:tcPr>
          <w:p w:rsidR="00431DD9" w:rsidRDefault="00431DD9">
            <w:pPr>
              <w:pStyle w:val="ConsPlusNormal"/>
              <w:jc w:val="center"/>
            </w:pPr>
            <w:r>
              <w:t>2023 год</w:t>
            </w:r>
          </w:p>
        </w:tc>
        <w:tc>
          <w:tcPr>
            <w:tcW w:w="784" w:type="dxa"/>
            <w:vAlign w:val="center"/>
          </w:tcPr>
          <w:p w:rsidR="00431DD9" w:rsidRDefault="00431DD9">
            <w:pPr>
              <w:pStyle w:val="ConsPlusNormal"/>
              <w:jc w:val="center"/>
            </w:pPr>
            <w:r>
              <w:t>2024 год</w:t>
            </w:r>
          </w:p>
        </w:tc>
        <w:tc>
          <w:tcPr>
            <w:tcW w:w="784" w:type="dxa"/>
            <w:vAlign w:val="center"/>
          </w:tcPr>
          <w:p w:rsidR="00431DD9" w:rsidRDefault="00431DD9">
            <w:pPr>
              <w:pStyle w:val="ConsPlusNormal"/>
              <w:jc w:val="center"/>
            </w:pPr>
            <w:r>
              <w:t>2025 год</w:t>
            </w:r>
          </w:p>
        </w:tc>
        <w:tc>
          <w:tcPr>
            <w:tcW w:w="1020" w:type="dxa"/>
            <w:vAlign w:val="center"/>
          </w:tcPr>
          <w:p w:rsidR="00431DD9" w:rsidRDefault="00431DD9">
            <w:pPr>
              <w:pStyle w:val="ConsPlusNormal"/>
              <w:jc w:val="center"/>
            </w:pPr>
            <w:r>
              <w:t xml:space="preserve">Прогнозный период </w:t>
            </w:r>
            <w:r>
              <w:lastRenderedPageBreak/>
              <w:t>2026 год</w:t>
            </w:r>
          </w:p>
        </w:tc>
      </w:tr>
      <w:tr w:rsidR="00431DD9">
        <w:tc>
          <w:tcPr>
            <w:tcW w:w="1849" w:type="dxa"/>
            <w:vMerge/>
          </w:tcPr>
          <w:p w:rsidR="00431DD9" w:rsidRDefault="00431DD9">
            <w:pPr>
              <w:pStyle w:val="ConsPlusNormal"/>
            </w:pPr>
          </w:p>
        </w:tc>
        <w:tc>
          <w:tcPr>
            <w:tcW w:w="2041" w:type="dxa"/>
            <w:vAlign w:val="center"/>
          </w:tcPr>
          <w:p w:rsidR="00431DD9" w:rsidRDefault="00431DD9">
            <w:pPr>
              <w:pStyle w:val="ConsPlusNormal"/>
            </w:pPr>
            <w:r>
              <w:t>1. Доля фактических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составляет не более 10%, %</w:t>
            </w:r>
          </w:p>
        </w:tc>
        <w:tc>
          <w:tcPr>
            <w:tcW w:w="904" w:type="dxa"/>
            <w:vAlign w:val="center"/>
          </w:tcPr>
          <w:p w:rsidR="00431DD9" w:rsidRDefault="00431DD9">
            <w:pPr>
              <w:pStyle w:val="ConsPlusNormal"/>
              <w:jc w:val="center"/>
            </w:pPr>
            <w:r>
              <w:t>100</w:t>
            </w:r>
          </w:p>
        </w:tc>
        <w:tc>
          <w:tcPr>
            <w:tcW w:w="904" w:type="dxa"/>
            <w:vAlign w:val="center"/>
          </w:tcPr>
          <w:p w:rsidR="00431DD9" w:rsidRDefault="00431DD9">
            <w:pPr>
              <w:pStyle w:val="ConsPlusNormal"/>
              <w:jc w:val="center"/>
            </w:pPr>
            <w:r>
              <w:t>100</w:t>
            </w:r>
          </w:p>
        </w:tc>
        <w:tc>
          <w:tcPr>
            <w:tcW w:w="904" w:type="dxa"/>
            <w:vAlign w:val="center"/>
          </w:tcPr>
          <w:p w:rsidR="00431DD9" w:rsidRDefault="00431DD9">
            <w:pPr>
              <w:pStyle w:val="ConsPlusNormal"/>
              <w:jc w:val="center"/>
            </w:pPr>
            <w:r>
              <w:t>100</w:t>
            </w:r>
          </w:p>
        </w:tc>
        <w:tc>
          <w:tcPr>
            <w:tcW w:w="784" w:type="dxa"/>
            <w:vAlign w:val="center"/>
          </w:tcPr>
          <w:p w:rsidR="00431DD9" w:rsidRDefault="00431DD9">
            <w:pPr>
              <w:pStyle w:val="ConsPlusNormal"/>
              <w:jc w:val="center"/>
            </w:pPr>
            <w:r>
              <w:t>100</w:t>
            </w:r>
          </w:p>
        </w:tc>
        <w:tc>
          <w:tcPr>
            <w:tcW w:w="784" w:type="dxa"/>
            <w:vAlign w:val="center"/>
          </w:tcPr>
          <w:p w:rsidR="00431DD9" w:rsidRDefault="00431DD9">
            <w:pPr>
              <w:pStyle w:val="ConsPlusNormal"/>
              <w:jc w:val="center"/>
            </w:pPr>
            <w:r>
              <w:t>100</w:t>
            </w:r>
          </w:p>
        </w:tc>
        <w:tc>
          <w:tcPr>
            <w:tcW w:w="784" w:type="dxa"/>
            <w:vAlign w:val="center"/>
          </w:tcPr>
          <w:p w:rsidR="00431DD9" w:rsidRDefault="00431DD9">
            <w:pPr>
              <w:pStyle w:val="ConsPlusNormal"/>
              <w:jc w:val="center"/>
            </w:pPr>
            <w:r>
              <w:t>100</w:t>
            </w:r>
          </w:p>
        </w:tc>
        <w:tc>
          <w:tcPr>
            <w:tcW w:w="784" w:type="dxa"/>
            <w:vAlign w:val="center"/>
          </w:tcPr>
          <w:p w:rsidR="00431DD9" w:rsidRDefault="00431DD9">
            <w:pPr>
              <w:pStyle w:val="ConsPlusNormal"/>
              <w:jc w:val="center"/>
            </w:pPr>
            <w:r>
              <w:t>100</w:t>
            </w:r>
          </w:p>
        </w:tc>
        <w:tc>
          <w:tcPr>
            <w:tcW w:w="1020" w:type="dxa"/>
            <w:vAlign w:val="center"/>
          </w:tcPr>
          <w:p w:rsidR="00431DD9" w:rsidRDefault="00431DD9">
            <w:pPr>
              <w:pStyle w:val="ConsPlusNormal"/>
              <w:jc w:val="center"/>
            </w:pPr>
            <w:r>
              <w:t>100</w:t>
            </w:r>
          </w:p>
        </w:tc>
      </w:tr>
      <w:tr w:rsidR="00431DD9">
        <w:tc>
          <w:tcPr>
            <w:tcW w:w="1849" w:type="dxa"/>
            <w:vMerge/>
          </w:tcPr>
          <w:p w:rsidR="00431DD9" w:rsidRDefault="00431DD9">
            <w:pPr>
              <w:pStyle w:val="ConsPlusNormal"/>
            </w:pPr>
          </w:p>
        </w:tc>
        <w:tc>
          <w:tcPr>
            <w:tcW w:w="2041" w:type="dxa"/>
            <w:vAlign w:val="center"/>
          </w:tcPr>
          <w:p w:rsidR="00431DD9" w:rsidRDefault="00431DD9">
            <w:pPr>
              <w:pStyle w:val="ConsPlusNormal"/>
            </w:pPr>
            <w:r>
              <w:t>2. Темп роста (индекс роста) реальной среднемесячной заработной платы, % к 2020 году</w:t>
            </w:r>
          </w:p>
        </w:tc>
        <w:tc>
          <w:tcPr>
            <w:tcW w:w="90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100</w:t>
            </w:r>
          </w:p>
        </w:tc>
        <w:tc>
          <w:tcPr>
            <w:tcW w:w="904" w:type="dxa"/>
            <w:vAlign w:val="center"/>
          </w:tcPr>
          <w:p w:rsidR="00431DD9" w:rsidRDefault="00431DD9">
            <w:pPr>
              <w:pStyle w:val="ConsPlusNormal"/>
              <w:jc w:val="center"/>
            </w:pPr>
            <w:r>
              <w:t>102</w:t>
            </w:r>
          </w:p>
        </w:tc>
        <w:tc>
          <w:tcPr>
            <w:tcW w:w="784" w:type="dxa"/>
            <w:vAlign w:val="center"/>
          </w:tcPr>
          <w:p w:rsidR="00431DD9" w:rsidRDefault="00431DD9">
            <w:pPr>
              <w:pStyle w:val="ConsPlusNormal"/>
              <w:jc w:val="center"/>
            </w:pPr>
            <w:r>
              <w:t>104,4</w:t>
            </w:r>
          </w:p>
        </w:tc>
        <w:tc>
          <w:tcPr>
            <w:tcW w:w="784" w:type="dxa"/>
            <w:vAlign w:val="center"/>
          </w:tcPr>
          <w:p w:rsidR="00431DD9" w:rsidRDefault="00431DD9">
            <w:pPr>
              <w:pStyle w:val="ConsPlusNormal"/>
              <w:jc w:val="center"/>
            </w:pPr>
            <w:r>
              <w:t>107</w:t>
            </w:r>
          </w:p>
        </w:tc>
        <w:tc>
          <w:tcPr>
            <w:tcW w:w="784" w:type="dxa"/>
            <w:vAlign w:val="center"/>
          </w:tcPr>
          <w:p w:rsidR="00431DD9" w:rsidRDefault="00431DD9">
            <w:pPr>
              <w:pStyle w:val="ConsPlusNormal"/>
              <w:jc w:val="center"/>
            </w:pPr>
            <w:r>
              <w:t>109,7</w:t>
            </w:r>
          </w:p>
        </w:tc>
        <w:tc>
          <w:tcPr>
            <w:tcW w:w="784" w:type="dxa"/>
            <w:vAlign w:val="center"/>
          </w:tcPr>
          <w:p w:rsidR="00431DD9" w:rsidRDefault="00431DD9">
            <w:pPr>
              <w:pStyle w:val="ConsPlusNormal"/>
              <w:jc w:val="center"/>
            </w:pPr>
            <w:r>
              <w:t>112,9</w:t>
            </w:r>
          </w:p>
        </w:tc>
        <w:tc>
          <w:tcPr>
            <w:tcW w:w="1020" w:type="dxa"/>
            <w:vAlign w:val="center"/>
          </w:tcPr>
          <w:p w:rsidR="00431DD9" w:rsidRDefault="00431DD9">
            <w:pPr>
              <w:pStyle w:val="ConsPlusNormal"/>
              <w:jc w:val="center"/>
            </w:pPr>
            <w:r>
              <w:t>112,9</w:t>
            </w:r>
          </w:p>
        </w:tc>
      </w:tr>
      <w:tr w:rsidR="00431DD9">
        <w:tc>
          <w:tcPr>
            <w:tcW w:w="1849" w:type="dxa"/>
          </w:tcPr>
          <w:p w:rsidR="00431DD9" w:rsidRDefault="00431DD9">
            <w:pPr>
              <w:pStyle w:val="ConsPlusNormal"/>
            </w:pPr>
            <w:r>
              <w:t>Задачи подпрограммы 4</w:t>
            </w:r>
          </w:p>
        </w:tc>
        <w:tc>
          <w:tcPr>
            <w:tcW w:w="8909" w:type="dxa"/>
            <w:gridSpan w:val="9"/>
            <w:vAlign w:val="center"/>
          </w:tcPr>
          <w:p w:rsidR="00431DD9" w:rsidRDefault="00431DD9">
            <w:pPr>
              <w:pStyle w:val="ConsPlusNormal"/>
            </w:pPr>
            <w:r>
              <w:t>Задача 1. Эффективное управление социально-экономическим развитием Томской области</w:t>
            </w:r>
          </w:p>
        </w:tc>
      </w:tr>
      <w:tr w:rsidR="00431DD9">
        <w:tc>
          <w:tcPr>
            <w:tcW w:w="1849" w:type="dxa"/>
            <w:vMerge w:val="restart"/>
          </w:tcPr>
          <w:p w:rsidR="00431DD9" w:rsidRDefault="00431DD9">
            <w:pPr>
              <w:pStyle w:val="ConsPlusNormal"/>
            </w:pPr>
            <w:r>
              <w:t xml:space="preserve">Показатели задач подпрограммы 4 и их значения (с детализацией по годам </w:t>
            </w:r>
            <w:r>
              <w:lastRenderedPageBreak/>
              <w:t>реализации)</w:t>
            </w:r>
          </w:p>
        </w:tc>
        <w:tc>
          <w:tcPr>
            <w:tcW w:w="2041" w:type="dxa"/>
            <w:vAlign w:val="center"/>
          </w:tcPr>
          <w:p w:rsidR="00431DD9" w:rsidRDefault="00431DD9">
            <w:pPr>
              <w:pStyle w:val="ConsPlusNormal"/>
              <w:jc w:val="center"/>
            </w:pPr>
            <w:r>
              <w:lastRenderedPageBreak/>
              <w:t>Показатели задач</w:t>
            </w:r>
          </w:p>
        </w:tc>
        <w:tc>
          <w:tcPr>
            <w:tcW w:w="904" w:type="dxa"/>
            <w:vAlign w:val="center"/>
          </w:tcPr>
          <w:p w:rsidR="00431DD9" w:rsidRDefault="00431DD9">
            <w:pPr>
              <w:pStyle w:val="ConsPlusNormal"/>
              <w:jc w:val="center"/>
            </w:pPr>
            <w:r>
              <w:t>2019 год</w:t>
            </w:r>
          </w:p>
        </w:tc>
        <w:tc>
          <w:tcPr>
            <w:tcW w:w="904"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2021 год</w:t>
            </w:r>
          </w:p>
        </w:tc>
        <w:tc>
          <w:tcPr>
            <w:tcW w:w="784" w:type="dxa"/>
            <w:vAlign w:val="center"/>
          </w:tcPr>
          <w:p w:rsidR="00431DD9" w:rsidRDefault="00431DD9">
            <w:pPr>
              <w:pStyle w:val="ConsPlusNormal"/>
              <w:jc w:val="center"/>
            </w:pPr>
            <w:r>
              <w:t>2022 год</w:t>
            </w:r>
          </w:p>
        </w:tc>
        <w:tc>
          <w:tcPr>
            <w:tcW w:w="784" w:type="dxa"/>
            <w:vAlign w:val="center"/>
          </w:tcPr>
          <w:p w:rsidR="00431DD9" w:rsidRDefault="00431DD9">
            <w:pPr>
              <w:pStyle w:val="ConsPlusNormal"/>
              <w:jc w:val="center"/>
            </w:pPr>
            <w:r>
              <w:t>2023 год</w:t>
            </w:r>
          </w:p>
        </w:tc>
        <w:tc>
          <w:tcPr>
            <w:tcW w:w="784" w:type="dxa"/>
            <w:vAlign w:val="center"/>
          </w:tcPr>
          <w:p w:rsidR="00431DD9" w:rsidRDefault="00431DD9">
            <w:pPr>
              <w:pStyle w:val="ConsPlusNormal"/>
              <w:jc w:val="center"/>
            </w:pPr>
            <w:r>
              <w:t>2024 год</w:t>
            </w:r>
          </w:p>
        </w:tc>
        <w:tc>
          <w:tcPr>
            <w:tcW w:w="784" w:type="dxa"/>
            <w:vAlign w:val="center"/>
          </w:tcPr>
          <w:p w:rsidR="00431DD9" w:rsidRDefault="00431DD9">
            <w:pPr>
              <w:pStyle w:val="ConsPlusNormal"/>
              <w:jc w:val="center"/>
            </w:pPr>
            <w:r>
              <w:t>2025 год</w:t>
            </w:r>
          </w:p>
        </w:tc>
        <w:tc>
          <w:tcPr>
            <w:tcW w:w="1020" w:type="dxa"/>
            <w:vAlign w:val="center"/>
          </w:tcPr>
          <w:p w:rsidR="00431DD9" w:rsidRDefault="00431DD9">
            <w:pPr>
              <w:pStyle w:val="ConsPlusNormal"/>
              <w:jc w:val="center"/>
            </w:pPr>
            <w:r>
              <w:t>Прогнозный период 2026 год</w:t>
            </w:r>
          </w:p>
        </w:tc>
      </w:tr>
      <w:tr w:rsidR="00431DD9">
        <w:tc>
          <w:tcPr>
            <w:tcW w:w="1849" w:type="dxa"/>
            <w:vMerge/>
          </w:tcPr>
          <w:p w:rsidR="00431DD9" w:rsidRDefault="00431DD9">
            <w:pPr>
              <w:pStyle w:val="ConsPlusNormal"/>
            </w:pPr>
          </w:p>
        </w:tc>
        <w:tc>
          <w:tcPr>
            <w:tcW w:w="8909" w:type="dxa"/>
            <w:gridSpan w:val="9"/>
          </w:tcPr>
          <w:p w:rsidR="00431DD9" w:rsidRDefault="00431DD9">
            <w:pPr>
              <w:pStyle w:val="ConsPlusNormal"/>
            </w:pPr>
            <w:r>
              <w:t>Задача 1. Эффективное управление социально-экономическим развитием Томской области</w:t>
            </w:r>
          </w:p>
        </w:tc>
      </w:tr>
      <w:tr w:rsidR="00431DD9">
        <w:tc>
          <w:tcPr>
            <w:tcW w:w="1849" w:type="dxa"/>
            <w:vMerge/>
          </w:tcPr>
          <w:p w:rsidR="00431DD9" w:rsidRDefault="00431DD9">
            <w:pPr>
              <w:pStyle w:val="ConsPlusNormal"/>
            </w:pPr>
          </w:p>
        </w:tc>
        <w:tc>
          <w:tcPr>
            <w:tcW w:w="2041" w:type="dxa"/>
          </w:tcPr>
          <w:p w:rsidR="00431DD9" w:rsidRDefault="00431DD9">
            <w:pPr>
              <w:pStyle w:val="ConsPlusNormal"/>
            </w:pPr>
            <w:r>
              <w:t xml:space="preserve">1. Уровень достижения целевых показателей государственных программ Томской области, направленных на реализацию </w:t>
            </w:r>
            <w:hyperlink r:id="rId264">
              <w:r>
                <w:rPr>
                  <w:color w:val="0000FF"/>
                </w:rPr>
                <w:t>Стратегии</w:t>
              </w:r>
            </w:hyperlink>
            <w:r>
              <w:t xml:space="preserve"> социально-экономического развития Томской области, %</w:t>
            </w:r>
          </w:p>
        </w:tc>
        <w:tc>
          <w:tcPr>
            <w:tcW w:w="904" w:type="dxa"/>
            <w:vAlign w:val="center"/>
          </w:tcPr>
          <w:p w:rsidR="00431DD9" w:rsidRDefault="00431DD9">
            <w:pPr>
              <w:pStyle w:val="ConsPlusNormal"/>
              <w:jc w:val="center"/>
            </w:pPr>
            <w:r>
              <w:t>85,0</w:t>
            </w:r>
          </w:p>
        </w:tc>
        <w:tc>
          <w:tcPr>
            <w:tcW w:w="904" w:type="dxa"/>
            <w:vAlign w:val="center"/>
          </w:tcPr>
          <w:p w:rsidR="00431DD9" w:rsidRDefault="00431DD9">
            <w:pPr>
              <w:pStyle w:val="ConsPlusNormal"/>
              <w:jc w:val="center"/>
            </w:pPr>
            <w:r>
              <w:t>не менее 85,0</w:t>
            </w:r>
          </w:p>
        </w:tc>
        <w:tc>
          <w:tcPr>
            <w:tcW w:w="904" w:type="dxa"/>
            <w:vAlign w:val="center"/>
          </w:tcPr>
          <w:p w:rsidR="00431DD9" w:rsidRDefault="00431DD9">
            <w:pPr>
              <w:pStyle w:val="ConsPlusNormal"/>
              <w:jc w:val="center"/>
            </w:pPr>
            <w:r>
              <w:t>не менее 85,0</w:t>
            </w:r>
          </w:p>
        </w:tc>
        <w:tc>
          <w:tcPr>
            <w:tcW w:w="784" w:type="dxa"/>
            <w:vAlign w:val="center"/>
          </w:tcPr>
          <w:p w:rsidR="00431DD9" w:rsidRDefault="00431DD9">
            <w:pPr>
              <w:pStyle w:val="ConsPlusNormal"/>
              <w:jc w:val="center"/>
            </w:pPr>
            <w:r>
              <w:t>не менее 85,0</w:t>
            </w:r>
          </w:p>
        </w:tc>
        <w:tc>
          <w:tcPr>
            <w:tcW w:w="784" w:type="dxa"/>
            <w:vAlign w:val="center"/>
          </w:tcPr>
          <w:p w:rsidR="00431DD9" w:rsidRDefault="00431DD9">
            <w:pPr>
              <w:pStyle w:val="ConsPlusNormal"/>
              <w:jc w:val="center"/>
            </w:pPr>
            <w:r>
              <w:t>не менее 85,0</w:t>
            </w:r>
          </w:p>
        </w:tc>
        <w:tc>
          <w:tcPr>
            <w:tcW w:w="784" w:type="dxa"/>
            <w:vAlign w:val="center"/>
          </w:tcPr>
          <w:p w:rsidR="00431DD9" w:rsidRDefault="00431DD9">
            <w:pPr>
              <w:pStyle w:val="ConsPlusNormal"/>
              <w:jc w:val="center"/>
            </w:pPr>
            <w:r>
              <w:t>не менее 85,0</w:t>
            </w:r>
          </w:p>
        </w:tc>
        <w:tc>
          <w:tcPr>
            <w:tcW w:w="784" w:type="dxa"/>
            <w:vAlign w:val="center"/>
          </w:tcPr>
          <w:p w:rsidR="00431DD9" w:rsidRDefault="00431DD9">
            <w:pPr>
              <w:pStyle w:val="ConsPlusNormal"/>
              <w:jc w:val="center"/>
            </w:pPr>
            <w:r>
              <w:t>не менее 85,0</w:t>
            </w:r>
          </w:p>
        </w:tc>
        <w:tc>
          <w:tcPr>
            <w:tcW w:w="1020" w:type="dxa"/>
            <w:vAlign w:val="center"/>
          </w:tcPr>
          <w:p w:rsidR="00431DD9" w:rsidRDefault="00431DD9">
            <w:pPr>
              <w:pStyle w:val="ConsPlusNormal"/>
              <w:jc w:val="center"/>
            </w:pPr>
            <w:r>
              <w:t>не менее 85,0</w:t>
            </w:r>
          </w:p>
        </w:tc>
      </w:tr>
      <w:tr w:rsidR="00431DD9">
        <w:tc>
          <w:tcPr>
            <w:tcW w:w="1849" w:type="dxa"/>
            <w:vMerge/>
          </w:tcPr>
          <w:p w:rsidR="00431DD9" w:rsidRDefault="00431DD9">
            <w:pPr>
              <w:pStyle w:val="ConsPlusNormal"/>
            </w:pPr>
          </w:p>
        </w:tc>
        <w:tc>
          <w:tcPr>
            <w:tcW w:w="2041" w:type="dxa"/>
          </w:tcPr>
          <w:p w:rsidR="00431DD9" w:rsidRDefault="00431DD9">
            <w:pPr>
              <w:pStyle w:val="ConsPlusNormal"/>
            </w:pPr>
            <w:r>
              <w:t>2. Процент исполнения основных целевых показателей реализации Концепции создания в Томской области инновационного территориального центра "ИНО Томск", %</w:t>
            </w:r>
          </w:p>
        </w:tc>
        <w:tc>
          <w:tcPr>
            <w:tcW w:w="904" w:type="dxa"/>
            <w:vAlign w:val="center"/>
          </w:tcPr>
          <w:p w:rsidR="00431DD9" w:rsidRDefault="00431DD9">
            <w:pPr>
              <w:pStyle w:val="ConsPlusNormal"/>
              <w:jc w:val="center"/>
            </w:pPr>
            <w:r>
              <w:t>70</w:t>
            </w:r>
          </w:p>
        </w:tc>
        <w:tc>
          <w:tcPr>
            <w:tcW w:w="904" w:type="dxa"/>
            <w:vAlign w:val="center"/>
          </w:tcPr>
          <w:p w:rsidR="00431DD9" w:rsidRDefault="00431DD9">
            <w:pPr>
              <w:pStyle w:val="ConsPlusNormal"/>
              <w:jc w:val="center"/>
            </w:pPr>
            <w:r>
              <w:t>не менее 70,0</w:t>
            </w:r>
          </w:p>
        </w:tc>
        <w:tc>
          <w:tcPr>
            <w:tcW w:w="904" w:type="dxa"/>
            <w:vAlign w:val="center"/>
          </w:tcPr>
          <w:p w:rsidR="00431DD9" w:rsidRDefault="00431DD9">
            <w:pPr>
              <w:pStyle w:val="ConsPlusNormal"/>
              <w:jc w:val="center"/>
            </w:pPr>
            <w:r>
              <w:t>не менее 70,0</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1020" w:type="dxa"/>
            <w:vAlign w:val="center"/>
          </w:tcPr>
          <w:p w:rsidR="00431DD9" w:rsidRDefault="00431DD9">
            <w:pPr>
              <w:pStyle w:val="ConsPlusNormal"/>
              <w:jc w:val="center"/>
            </w:pPr>
            <w:r>
              <w:t>-</w:t>
            </w:r>
          </w:p>
        </w:tc>
      </w:tr>
      <w:tr w:rsidR="00431DD9">
        <w:tc>
          <w:tcPr>
            <w:tcW w:w="1849" w:type="dxa"/>
            <w:vMerge/>
          </w:tcPr>
          <w:p w:rsidR="00431DD9" w:rsidRDefault="00431DD9">
            <w:pPr>
              <w:pStyle w:val="ConsPlusNormal"/>
            </w:pPr>
          </w:p>
        </w:tc>
        <w:tc>
          <w:tcPr>
            <w:tcW w:w="2041" w:type="dxa"/>
          </w:tcPr>
          <w:p w:rsidR="00431DD9" w:rsidRDefault="00431DD9">
            <w:pPr>
              <w:pStyle w:val="ConsPlusNormal"/>
            </w:pPr>
            <w:r>
              <w:t xml:space="preserve">3. Доля проведенных мероприятий в сфере социально-экономического развития Томской </w:t>
            </w:r>
            <w:r>
              <w:lastRenderedPageBreak/>
              <w:t>области от планового уровня, %</w:t>
            </w:r>
          </w:p>
        </w:tc>
        <w:tc>
          <w:tcPr>
            <w:tcW w:w="904" w:type="dxa"/>
            <w:vAlign w:val="center"/>
          </w:tcPr>
          <w:p w:rsidR="00431DD9" w:rsidRDefault="00431DD9">
            <w:pPr>
              <w:pStyle w:val="ConsPlusNormal"/>
              <w:jc w:val="center"/>
            </w:pPr>
            <w:r>
              <w:lastRenderedPageBreak/>
              <w:t>-</w:t>
            </w:r>
          </w:p>
        </w:tc>
        <w:tc>
          <w:tcPr>
            <w:tcW w:w="90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100,0</w:t>
            </w:r>
          </w:p>
        </w:tc>
        <w:tc>
          <w:tcPr>
            <w:tcW w:w="784" w:type="dxa"/>
            <w:vAlign w:val="center"/>
          </w:tcPr>
          <w:p w:rsidR="00431DD9" w:rsidRDefault="00431DD9">
            <w:pPr>
              <w:pStyle w:val="ConsPlusNormal"/>
              <w:jc w:val="center"/>
            </w:pPr>
            <w:r>
              <w:t>100,0</w:t>
            </w:r>
          </w:p>
        </w:tc>
        <w:tc>
          <w:tcPr>
            <w:tcW w:w="784" w:type="dxa"/>
            <w:vAlign w:val="center"/>
          </w:tcPr>
          <w:p w:rsidR="00431DD9" w:rsidRDefault="00431DD9">
            <w:pPr>
              <w:pStyle w:val="ConsPlusNormal"/>
              <w:jc w:val="center"/>
            </w:pPr>
            <w:r>
              <w:t>100,0</w:t>
            </w:r>
          </w:p>
        </w:tc>
        <w:tc>
          <w:tcPr>
            <w:tcW w:w="784" w:type="dxa"/>
            <w:vAlign w:val="center"/>
          </w:tcPr>
          <w:p w:rsidR="00431DD9" w:rsidRDefault="00431DD9">
            <w:pPr>
              <w:pStyle w:val="ConsPlusNormal"/>
              <w:jc w:val="center"/>
            </w:pPr>
            <w:r>
              <w:t>100,0</w:t>
            </w:r>
          </w:p>
        </w:tc>
        <w:tc>
          <w:tcPr>
            <w:tcW w:w="1020" w:type="dxa"/>
            <w:vAlign w:val="center"/>
          </w:tcPr>
          <w:p w:rsidR="00431DD9" w:rsidRDefault="00431DD9">
            <w:pPr>
              <w:pStyle w:val="ConsPlusNormal"/>
              <w:jc w:val="center"/>
            </w:pPr>
            <w:r>
              <w:t>100,0</w:t>
            </w:r>
          </w:p>
        </w:tc>
      </w:tr>
      <w:tr w:rsidR="00431DD9">
        <w:tc>
          <w:tcPr>
            <w:tcW w:w="1849" w:type="dxa"/>
            <w:vMerge/>
          </w:tcPr>
          <w:p w:rsidR="00431DD9" w:rsidRDefault="00431DD9">
            <w:pPr>
              <w:pStyle w:val="ConsPlusNormal"/>
            </w:pPr>
          </w:p>
        </w:tc>
        <w:tc>
          <w:tcPr>
            <w:tcW w:w="8909" w:type="dxa"/>
            <w:gridSpan w:val="9"/>
          </w:tcPr>
          <w:p w:rsidR="00431DD9" w:rsidRDefault="00431DD9">
            <w:pPr>
              <w:pStyle w:val="ConsPlusNormal"/>
            </w:pPr>
            <w:r>
              <w:t>Задача 2. Проведение всероссийской переписи населения</w:t>
            </w:r>
          </w:p>
        </w:tc>
      </w:tr>
      <w:tr w:rsidR="00431DD9">
        <w:tc>
          <w:tcPr>
            <w:tcW w:w="1849" w:type="dxa"/>
            <w:vMerge/>
          </w:tcPr>
          <w:p w:rsidR="00431DD9" w:rsidRDefault="00431DD9">
            <w:pPr>
              <w:pStyle w:val="ConsPlusNormal"/>
            </w:pPr>
          </w:p>
        </w:tc>
        <w:tc>
          <w:tcPr>
            <w:tcW w:w="2041" w:type="dxa"/>
          </w:tcPr>
          <w:p w:rsidR="00431DD9" w:rsidRDefault="00431DD9">
            <w:pPr>
              <w:pStyle w:val="ConsPlusNormal"/>
            </w:pPr>
            <w:r>
              <w:t>Количество муниципальных образований, обеспеченных в соответствии с законодательством помещениями, транспортными средствами и средствами связи для проведения на территории Томской области Всероссийской переписи населения 2020 года, ед.</w:t>
            </w:r>
          </w:p>
        </w:tc>
        <w:tc>
          <w:tcPr>
            <w:tcW w:w="90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0</w:t>
            </w:r>
          </w:p>
        </w:tc>
        <w:tc>
          <w:tcPr>
            <w:tcW w:w="904" w:type="dxa"/>
            <w:vAlign w:val="center"/>
          </w:tcPr>
          <w:p w:rsidR="00431DD9" w:rsidRDefault="00431DD9">
            <w:pPr>
              <w:pStyle w:val="ConsPlusNormal"/>
              <w:jc w:val="center"/>
            </w:pPr>
            <w:r>
              <w:t>19</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1020" w:type="dxa"/>
            <w:vAlign w:val="center"/>
          </w:tcPr>
          <w:p w:rsidR="00431DD9" w:rsidRDefault="00431DD9">
            <w:pPr>
              <w:pStyle w:val="ConsPlusNormal"/>
              <w:jc w:val="center"/>
            </w:pPr>
            <w:r>
              <w:t>-</w:t>
            </w:r>
          </w:p>
        </w:tc>
      </w:tr>
      <w:tr w:rsidR="00431DD9">
        <w:tc>
          <w:tcPr>
            <w:tcW w:w="1849" w:type="dxa"/>
          </w:tcPr>
          <w:p w:rsidR="00431DD9" w:rsidRDefault="00431DD9">
            <w:pPr>
              <w:pStyle w:val="ConsPlusNormal"/>
            </w:pPr>
            <w:r>
              <w:t>Сроки реализации подпрограммы 4</w:t>
            </w:r>
          </w:p>
        </w:tc>
        <w:tc>
          <w:tcPr>
            <w:tcW w:w="8909" w:type="dxa"/>
            <w:gridSpan w:val="9"/>
            <w:vAlign w:val="center"/>
          </w:tcPr>
          <w:p w:rsidR="00431DD9" w:rsidRDefault="00431DD9">
            <w:pPr>
              <w:pStyle w:val="ConsPlusNormal"/>
            </w:pPr>
            <w:r>
              <w:t>2020 - 2025 годы, с прогнозом до 2026 года</w:t>
            </w:r>
          </w:p>
        </w:tc>
      </w:tr>
      <w:tr w:rsidR="00431DD9">
        <w:tc>
          <w:tcPr>
            <w:tcW w:w="1849" w:type="dxa"/>
            <w:vMerge w:val="restart"/>
          </w:tcPr>
          <w:p w:rsidR="00431DD9" w:rsidRDefault="00431DD9">
            <w:pPr>
              <w:pStyle w:val="ConsPlusNormal"/>
            </w:pPr>
            <w:r>
              <w:t xml:space="preserve">Объем и источники финансирования подпрограммы 4 (с детализацией по годам </w:t>
            </w:r>
            <w:r>
              <w:lastRenderedPageBreak/>
              <w:t>реализации, тыс. рублей)</w:t>
            </w:r>
          </w:p>
        </w:tc>
        <w:tc>
          <w:tcPr>
            <w:tcW w:w="2041" w:type="dxa"/>
            <w:vAlign w:val="center"/>
          </w:tcPr>
          <w:p w:rsidR="00431DD9" w:rsidRDefault="00431DD9">
            <w:pPr>
              <w:pStyle w:val="ConsPlusNormal"/>
              <w:jc w:val="center"/>
            </w:pPr>
            <w:r>
              <w:lastRenderedPageBreak/>
              <w:t>Источники</w:t>
            </w:r>
          </w:p>
        </w:tc>
        <w:tc>
          <w:tcPr>
            <w:tcW w:w="904" w:type="dxa"/>
            <w:vAlign w:val="center"/>
          </w:tcPr>
          <w:p w:rsidR="00431DD9" w:rsidRDefault="00431DD9">
            <w:pPr>
              <w:pStyle w:val="ConsPlusNormal"/>
              <w:jc w:val="center"/>
            </w:pPr>
            <w:r>
              <w:t>Всего</w:t>
            </w:r>
          </w:p>
        </w:tc>
        <w:tc>
          <w:tcPr>
            <w:tcW w:w="904"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2021 год</w:t>
            </w:r>
          </w:p>
        </w:tc>
        <w:tc>
          <w:tcPr>
            <w:tcW w:w="784" w:type="dxa"/>
            <w:vAlign w:val="center"/>
          </w:tcPr>
          <w:p w:rsidR="00431DD9" w:rsidRDefault="00431DD9">
            <w:pPr>
              <w:pStyle w:val="ConsPlusNormal"/>
              <w:jc w:val="center"/>
            </w:pPr>
            <w:r>
              <w:t>2022 год</w:t>
            </w:r>
          </w:p>
        </w:tc>
        <w:tc>
          <w:tcPr>
            <w:tcW w:w="784" w:type="dxa"/>
            <w:vAlign w:val="center"/>
          </w:tcPr>
          <w:p w:rsidR="00431DD9" w:rsidRDefault="00431DD9">
            <w:pPr>
              <w:pStyle w:val="ConsPlusNormal"/>
              <w:jc w:val="center"/>
            </w:pPr>
            <w:r>
              <w:t>2023 год</w:t>
            </w:r>
          </w:p>
        </w:tc>
        <w:tc>
          <w:tcPr>
            <w:tcW w:w="784" w:type="dxa"/>
            <w:vAlign w:val="center"/>
          </w:tcPr>
          <w:p w:rsidR="00431DD9" w:rsidRDefault="00431DD9">
            <w:pPr>
              <w:pStyle w:val="ConsPlusNormal"/>
              <w:jc w:val="center"/>
            </w:pPr>
            <w:r>
              <w:t>2024 год</w:t>
            </w:r>
          </w:p>
        </w:tc>
        <w:tc>
          <w:tcPr>
            <w:tcW w:w="784" w:type="dxa"/>
            <w:vAlign w:val="center"/>
          </w:tcPr>
          <w:p w:rsidR="00431DD9" w:rsidRDefault="00431DD9">
            <w:pPr>
              <w:pStyle w:val="ConsPlusNormal"/>
              <w:jc w:val="center"/>
            </w:pPr>
            <w:r>
              <w:t>2025 год</w:t>
            </w:r>
          </w:p>
        </w:tc>
        <w:tc>
          <w:tcPr>
            <w:tcW w:w="1020" w:type="dxa"/>
            <w:vAlign w:val="center"/>
          </w:tcPr>
          <w:p w:rsidR="00431DD9" w:rsidRDefault="00431DD9">
            <w:pPr>
              <w:pStyle w:val="ConsPlusNormal"/>
              <w:jc w:val="center"/>
            </w:pPr>
            <w:r>
              <w:t>Прогнозный период 2026 год</w:t>
            </w:r>
          </w:p>
        </w:tc>
      </w:tr>
      <w:tr w:rsidR="00431DD9">
        <w:tc>
          <w:tcPr>
            <w:tcW w:w="1849" w:type="dxa"/>
            <w:vMerge/>
          </w:tcPr>
          <w:p w:rsidR="00431DD9" w:rsidRDefault="00431DD9">
            <w:pPr>
              <w:pStyle w:val="ConsPlusNormal"/>
            </w:pPr>
          </w:p>
        </w:tc>
        <w:tc>
          <w:tcPr>
            <w:tcW w:w="2041" w:type="dxa"/>
          </w:tcPr>
          <w:p w:rsidR="00431DD9" w:rsidRDefault="00431DD9">
            <w:pPr>
              <w:pStyle w:val="ConsPlusNormal"/>
            </w:pPr>
            <w:r>
              <w:t xml:space="preserve">федеральный бюджет (по </w:t>
            </w:r>
            <w:r>
              <w:lastRenderedPageBreak/>
              <w:t>согласованию) (прогноз)</w:t>
            </w:r>
          </w:p>
        </w:tc>
        <w:tc>
          <w:tcPr>
            <w:tcW w:w="904" w:type="dxa"/>
            <w:vAlign w:val="center"/>
          </w:tcPr>
          <w:p w:rsidR="00431DD9" w:rsidRDefault="00431DD9">
            <w:pPr>
              <w:pStyle w:val="ConsPlusNormal"/>
              <w:jc w:val="center"/>
            </w:pPr>
            <w:r>
              <w:lastRenderedPageBreak/>
              <w:t>16801,8</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16801,8</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r>
      <w:tr w:rsidR="00431DD9">
        <w:tc>
          <w:tcPr>
            <w:tcW w:w="1849" w:type="dxa"/>
            <w:vMerge/>
          </w:tcPr>
          <w:p w:rsidR="00431DD9" w:rsidRDefault="00431DD9">
            <w:pPr>
              <w:pStyle w:val="ConsPlusNormal"/>
            </w:pPr>
          </w:p>
        </w:tc>
        <w:tc>
          <w:tcPr>
            <w:tcW w:w="2041" w:type="dxa"/>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r>
      <w:tr w:rsidR="00431DD9">
        <w:tc>
          <w:tcPr>
            <w:tcW w:w="1849" w:type="dxa"/>
            <w:vMerge/>
          </w:tcPr>
          <w:p w:rsidR="00431DD9" w:rsidRDefault="00431DD9">
            <w:pPr>
              <w:pStyle w:val="ConsPlusNormal"/>
            </w:pPr>
          </w:p>
        </w:tc>
        <w:tc>
          <w:tcPr>
            <w:tcW w:w="2041" w:type="dxa"/>
          </w:tcPr>
          <w:p w:rsidR="00431DD9" w:rsidRDefault="00431DD9">
            <w:pPr>
              <w:pStyle w:val="ConsPlusNormal"/>
            </w:pPr>
            <w:r>
              <w:t>областной бюджет</w:t>
            </w:r>
          </w:p>
        </w:tc>
        <w:tc>
          <w:tcPr>
            <w:tcW w:w="904" w:type="dxa"/>
            <w:vAlign w:val="center"/>
          </w:tcPr>
          <w:p w:rsidR="00431DD9" w:rsidRDefault="00431DD9">
            <w:pPr>
              <w:pStyle w:val="ConsPlusNormal"/>
              <w:jc w:val="center"/>
            </w:pPr>
            <w:r>
              <w:t>72888,6</w:t>
            </w:r>
          </w:p>
        </w:tc>
        <w:tc>
          <w:tcPr>
            <w:tcW w:w="904" w:type="dxa"/>
            <w:vAlign w:val="center"/>
          </w:tcPr>
          <w:p w:rsidR="00431DD9" w:rsidRDefault="00431DD9">
            <w:pPr>
              <w:pStyle w:val="ConsPlusNormal"/>
              <w:jc w:val="center"/>
            </w:pPr>
            <w:r>
              <w:t>21109,0</w:t>
            </w:r>
          </w:p>
        </w:tc>
        <w:tc>
          <w:tcPr>
            <w:tcW w:w="904" w:type="dxa"/>
            <w:vAlign w:val="center"/>
          </w:tcPr>
          <w:p w:rsidR="00431DD9" w:rsidRDefault="00431DD9">
            <w:pPr>
              <w:pStyle w:val="ConsPlusNormal"/>
              <w:jc w:val="center"/>
            </w:pPr>
            <w:r>
              <w:t>9809,0</w:t>
            </w:r>
          </w:p>
        </w:tc>
        <w:tc>
          <w:tcPr>
            <w:tcW w:w="784" w:type="dxa"/>
            <w:vAlign w:val="center"/>
          </w:tcPr>
          <w:p w:rsidR="00431DD9" w:rsidRDefault="00431DD9">
            <w:pPr>
              <w:pStyle w:val="ConsPlusNormal"/>
              <w:jc w:val="center"/>
            </w:pPr>
            <w:r>
              <w:t>3260,2</w:t>
            </w:r>
          </w:p>
        </w:tc>
        <w:tc>
          <w:tcPr>
            <w:tcW w:w="784" w:type="dxa"/>
            <w:vAlign w:val="center"/>
          </w:tcPr>
          <w:p w:rsidR="00431DD9" w:rsidRDefault="00431DD9">
            <w:pPr>
              <w:pStyle w:val="ConsPlusNormal"/>
              <w:jc w:val="center"/>
            </w:pPr>
            <w:r>
              <w:t>9677,6</w:t>
            </w:r>
          </w:p>
        </w:tc>
        <w:tc>
          <w:tcPr>
            <w:tcW w:w="784" w:type="dxa"/>
            <w:vAlign w:val="center"/>
          </w:tcPr>
          <w:p w:rsidR="00431DD9" w:rsidRDefault="00431DD9">
            <w:pPr>
              <w:pStyle w:val="ConsPlusNormal"/>
              <w:jc w:val="center"/>
            </w:pPr>
            <w:r>
              <w:t>9677,6</w:t>
            </w:r>
          </w:p>
        </w:tc>
        <w:tc>
          <w:tcPr>
            <w:tcW w:w="784" w:type="dxa"/>
            <w:vAlign w:val="center"/>
          </w:tcPr>
          <w:p w:rsidR="00431DD9" w:rsidRDefault="00431DD9">
            <w:pPr>
              <w:pStyle w:val="ConsPlusNormal"/>
              <w:jc w:val="center"/>
            </w:pPr>
            <w:r>
              <w:t>9677,6</w:t>
            </w:r>
          </w:p>
        </w:tc>
        <w:tc>
          <w:tcPr>
            <w:tcW w:w="1020" w:type="dxa"/>
            <w:vAlign w:val="center"/>
          </w:tcPr>
          <w:p w:rsidR="00431DD9" w:rsidRDefault="00431DD9">
            <w:pPr>
              <w:pStyle w:val="ConsPlusNormal"/>
              <w:jc w:val="center"/>
            </w:pPr>
            <w:r>
              <w:t>9677,6</w:t>
            </w:r>
          </w:p>
        </w:tc>
      </w:tr>
      <w:tr w:rsidR="00431DD9">
        <w:tc>
          <w:tcPr>
            <w:tcW w:w="1849" w:type="dxa"/>
            <w:vMerge/>
          </w:tcPr>
          <w:p w:rsidR="00431DD9" w:rsidRDefault="00431DD9">
            <w:pPr>
              <w:pStyle w:val="ConsPlusNormal"/>
            </w:pPr>
          </w:p>
        </w:tc>
        <w:tc>
          <w:tcPr>
            <w:tcW w:w="2041" w:type="dxa"/>
          </w:tcPr>
          <w:p w:rsidR="00431DD9" w:rsidRDefault="00431DD9">
            <w:pPr>
              <w:pStyle w:val="ConsPlusNormal"/>
            </w:pPr>
            <w:r>
              <w:t>местные бюджеты (по согласованию) (прогноз)</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r>
      <w:tr w:rsidR="00431DD9">
        <w:tc>
          <w:tcPr>
            <w:tcW w:w="1849" w:type="dxa"/>
            <w:vMerge/>
          </w:tcPr>
          <w:p w:rsidR="00431DD9" w:rsidRDefault="00431DD9">
            <w:pPr>
              <w:pStyle w:val="ConsPlusNormal"/>
            </w:pPr>
          </w:p>
        </w:tc>
        <w:tc>
          <w:tcPr>
            <w:tcW w:w="2041" w:type="dxa"/>
          </w:tcPr>
          <w:p w:rsidR="00431DD9" w:rsidRDefault="00431DD9">
            <w:pPr>
              <w:pStyle w:val="ConsPlusNormal"/>
            </w:pPr>
            <w:r>
              <w:t>внебюджетные источники (по согласованию) (прогноз)</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r>
      <w:tr w:rsidR="00431DD9">
        <w:tc>
          <w:tcPr>
            <w:tcW w:w="1849" w:type="dxa"/>
            <w:vMerge/>
          </w:tcPr>
          <w:p w:rsidR="00431DD9" w:rsidRDefault="00431DD9">
            <w:pPr>
              <w:pStyle w:val="ConsPlusNormal"/>
            </w:pPr>
          </w:p>
        </w:tc>
        <w:tc>
          <w:tcPr>
            <w:tcW w:w="2041" w:type="dxa"/>
          </w:tcPr>
          <w:p w:rsidR="00431DD9" w:rsidRDefault="00431DD9">
            <w:pPr>
              <w:pStyle w:val="ConsPlusNormal"/>
            </w:pPr>
            <w:r>
              <w:t>всего по источникам</w:t>
            </w:r>
          </w:p>
        </w:tc>
        <w:tc>
          <w:tcPr>
            <w:tcW w:w="904" w:type="dxa"/>
            <w:vAlign w:val="center"/>
          </w:tcPr>
          <w:p w:rsidR="00431DD9" w:rsidRDefault="00431DD9">
            <w:pPr>
              <w:pStyle w:val="ConsPlusNormal"/>
              <w:jc w:val="center"/>
            </w:pPr>
            <w:r>
              <w:t>89690,4</w:t>
            </w:r>
          </w:p>
        </w:tc>
        <w:tc>
          <w:tcPr>
            <w:tcW w:w="904" w:type="dxa"/>
            <w:vAlign w:val="center"/>
          </w:tcPr>
          <w:p w:rsidR="00431DD9" w:rsidRDefault="00431DD9">
            <w:pPr>
              <w:pStyle w:val="ConsPlusNormal"/>
              <w:jc w:val="center"/>
            </w:pPr>
            <w:r>
              <w:t>21109,0</w:t>
            </w:r>
          </w:p>
        </w:tc>
        <w:tc>
          <w:tcPr>
            <w:tcW w:w="904" w:type="dxa"/>
            <w:vAlign w:val="center"/>
          </w:tcPr>
          <w:p w:rsidR="00431DD9" w:rsidRDefault="00431DD9">
            <w:pPr>
              <w:pStyle w:val="ConsPlusNormal"/>
              <w:jc w:val="center"/>
            </w:pPr>
            <w:r>
              <w:t>26610,8</w:t>
            </w:r>
          </w:p>
        </w:tc>
        <w:tc>
          <w:tcPr>
            <w:tcW w:w="784" w:type="dxa"/>
            <w:vAlign w:val="center"/>
          </w:tcPr>
          <w:p w:rsidR="00431DD9" w:rsidRDefault="00431DD9">
            <w:pPr>
              <w:pStyle w:val="ConsPlusNormal"/>
              <w:jc w:val="center"/>
            </w:pPr>
            <w:r>
              <w:t>3260,2</w:t>
            </w:r>
          </w:p>
        </w:tc>
        <w:tc>
          <w:tcPr>
            <w:tcW w:w="784" w:type="dxa"/>
            <w:vAlign w:val="center"/>
          </w:tcPr>
          <w:p w:rsidR="00431DD9" w:rsidRDefault="00431DD9">
            <w:pPr>
              <w:pStyle w:val="ConsPlusNormal"/>
              <w:jc w:val="center"/>
            </w:pPr>
            <w:r>
              <w:t>9677,6</w:t>
            </w:r>
          </w:p>
        </w:tc>
        <w:tc>
          <w:tcPr>
            <w:tcW w:w="784" w:type="dxa"/>
            <w:vAlign w:val="center"/>
          </w:tcPr>
          <w:p w:rsidR="00431DD9" w:rsidRDefault="00431DD9">
            <w:pPr>
              <w:pStyle w:val="ConsPlusNormal"/>
              <w:jc w:val="center"/>
            </w:pPr>
            <w:r>
              <w:t>9677,6</w:t>
            </w:r>
          </w:p>
        </w:tc>
        <w:tc>
          <w:tcPr>
            <w:tcW w:w="784" w:type="dxa"/>
            <w:vAlign w:val="center"/>
          </w:tcPr>
          <w:p w:rsidR="00431DD9" w:rsidRDefault="00431DD9">
            <w:pPr>
              <w:pStyle w:val="ConsPlusNormal"/>
              <w:jc w:val="center"/>
            </w:pPr>
            <w:r>
              <w:t>9677,6</w:t>
            </w:r>
          </w:p>
        </w:tc>
        <w:tc>
          <w:tcPr>
            <w:tcW w:w="1020" w:type="dxa"/>
            <w:vAlign w:val="center"/>
          </w:tcPr>
          <w:p w:rsidR="00431DD9" w:rsidRDefault="00431DD9">
            <w:pPr>
              <w:pStyle w:val="ConsPlusNormal"/>
              <w:jc w:val="center"/>
            </w:pPr>
            <w:r>
              <w:t>9677,6</w:t>
            </w:r>
          </w:p>
        </w:tc>
      </w:tr>
    </w:tbl>
    <w:p w:rsidR="00431DD9" w:rsidRDefault="00431DD9">
      <w:pPr>
        <w:pStyle w:val="ConsPlusNormal"/>
        <w:jc w:val="both"/>
      </w:pPr>
    </w:p>
    <w:p w:rsidR="00431DD9" w:rsidRDefault="00431DD9">
      <w:pPr>
        <w:pStyle w:val="ConsPlusTitle"/>
        <w:jc w:val="center"/>
        <w:outlineLvl w:val="2"/>
      </w:pPr>
      <w:r>
        <w:t>Перечень показателей цели, задач подпрограммы 4,</w:t>
      </w:r>
    </w:p>
    <w:p w:rsidR="00431DD9" w:rsidRDefault="00431DD9">
      <w:pPr>
        <w:pStyle w:val="ConsPlusTitle"/>
        <w:jc w:val="center"/>
      </w:pPr>
      <w:r>
        <w:t>сведения о порядке сбора информации по показателям</w:t>
      </w:r>
    </w:p>
    <w:p w:rsidR="00431DD9" w:rsidRDefault="00431DD9">
      <w:pPr>
        <w:pStyle w:val="ConsPlusTitle"/>
        <w:jc w:val="center"/>
      </w:pPr>
      <w:r>
        <w:t>и методике их расчета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41"/>
        <w:gridCol w:w="1077"/>
        <w:gridCol w:w="1247"/>
        <w:gridCol w:w="1247"/>
        <w:gridCol w:w="1304"/>
        <w:gridCol w:w="2098"/>
        <w:gridCol w:w="1474"/>
        <w:gridCol w:w="1559"/>
        <w:gridCol w:w="1474"/>
      </w:tblGrid>
      <w:tr w:rsidR="00431DD9">
        <w:tc>
          <w:tcPr>
            <w:tcW w:w="454" w:type="dxa"/>
            <w:vAlign w:val="center"/>
          </w:tcPr>
          <w:p w:rsidR="00431DD9" w:rsidRDefault="00431DD9">
            <w:pPr>
              <w:pStyle w:val="ConsPlusNormal"/>
              <w:jc w:val="center"/>
            </w:pPr>
            <w:r>
              <w:lastRenderedPageBreak/>
              <w:t>N пп</w:t>
            </w:r>
          </w:p>
        </w:tc>
        <w:tc>
          <w:tcPr>
            <w:tcW w:w="2041" w:type="dxa"/>
            <w:vAlign w:val="center"/>
          </w:tcPr>
          <w:p w:rsidR="00431DD9" w:rsidRDefault="00431DD9">
            <w:pPr>
              <w:pStyle w:val="ConsPlusNormal"/>
              <w:jc w:val="center"/>
            </w:pPr>
            <w:r>
              <w:t>Наименование показателя</w:t>
            </w:r>
          </w:p>
        </w:tc>
        <w:tc>
          <w:tcPr>
            <w:tcW w:w="1077" w:type="dxa"/>
            <w:vAlign w:val="center"/>
          </w:tcPr>
          <w:p w:rsidR="00431DD9" w:rsidRDefault="00431DD9">
            <w:pPr>
              <w:pStyle w:val="ConsPlusNormal"/>
              <w:jc w:val="center"/>
            </w:pPr>
            <w:r>
              <w:t>Единица измерения</w:t>
            </w:r>
          </w:p>
        </w:tc>
        <w:tc>
          <w:tcPr>
            <w:tcW w:w="1247" w:type="dxa"/>
            <w:vAlign w:val="center"/>
          </w:tcPr>
          <w:p w:rsidR="00431DD9" w:rsidRDefault="00431DD9">
            <w:pPr>
              <w:pStyle w:val="ConsPlusNormal"/>
              <w:jc w:val="center"/>
            </w:pPr>
            <w:r>
              <w:t xml:space="preserve">Пункт Федерального </w:t>
            </w:r>
            <w:hyperlink r:id="rId265">
              <w:r>
                <w:rPr>
                  <w:color w:val="0000FF"/>
                </w:rPr>
                <w:t>плана</w:t>
              </w:r>
            </w:hyperlink>
            <w:r>
              <w:t xml:space="preserve"> статистических работ</w:t>
            </w:r>
          </w:p>
        </w:tc>
        <w:tc>
          <w:tcPr>
            <w:tcW w:w="1247" w:type="dxa"/>
            <w:vAlign w:val="center"/>
          </w:tcPr>
          <w:p w:rsidR="00431DD9" w:rsidRDefault="00431DD9">
            <w:pPr>
              <w:pStyle w:val="ConsPlusNormal"/>
              <w:jc w:val="center"/>
            </w:pPr>
            <w:r>
              <w:t>Периодичность сбора данных</w:t>
            </w:r>
          </w:p>
        </w:tc>
        <w:tc>
          <w:tcPr>
            <w:tcW w:w="1304" w:type="dxa"/>
            <w:vAlign w:val="center"/>
          </w:tcPr>
          <w:p w:rsidR="00431DD9" w:rsidRDefault="00431DD9">
            <w:pPr>
              <w:pStyle w:val="ConsPlusNormal"/>
              <w:jc w:val="center"/>
            </w:pPr>
            <w:r>
              <w:t>Временные характеристики показателя</w:t>
            </w:r>
          </w:p>
        </w:tc>
        <w:tc>
          <w:tcPr>
            <w:tcW w:w="2098" w:type="dxa"/>
            <w:vAlign w:val="center"/>
          </w:tcPr>
          <w:p w:rsidR="00431DD9" w:rsidRDefault="00431DD9">
            <w:pPr>
              <w:pStyle w:val="ConsPlusNormal"/>
              <w:jc w:val="center"/>
            </w:pPr>
            <w:r>
              <w:t>Алгоритм формирования (формула) расчета показателя</w:t>
            </w:r>
          </w:p>
        </w:tc>
        <w:tc>
          <w:tcPr>
            <w:tcW w:w="1474" w:type="dxa"/>
            <w:vAlign w:val="center"/>
          </w:tcPr>
          <w:p w:rsidR="00431DD9" w:rsidRDefault="00431DD9">
            <w:pPr>
              <w:pStyle w:val="ConsPlusNormal"/>
              <w:jc w:val="center"/>
            </w:pPr>
            <w:r>
              <w:t>Метод сбора информации</w:t>
            </w:r>
          </w:p>
        </w:tc>
        <w:tc>
          <w:tcPr>
            <w:tcW w:w="1559" w:type="dxa"/>
            <w:vAlign w:val="center"/>
          </w:tcPr>
          <w:p w:rsidR="00431DD9" w:rsidRDefault="00431DD9">
            <w:pPr>
              <w:pStyle w:val="ConsPlusNormal"/>
              <w:jc w:val="center"/>
            </w:pPr>
            <w:r>
              <w:t>Ответственный за сбор данных по показателю</w:t>
            </w:r>
          </w:p>
        </w:tc>
        <w:tc>
          <w:tcPr>
            <w:tcW w:w="1474" w:type="dxa"/>
            <w:vAlign w:val="center"/>
          </w:tcPr>
          <w:p w:rsidR="00431DD9" w:rsidRDefault="00431DD9">
            <w:pPr>
              <w:pStyle w:val="ConsPlusNormal"/>
              <w:jc w:val="center"/>
            </w:pPr>
            <w:r>
              <w:t>Дата получения фактического значения показателя</w:t>
            </w:r>
          </w:p>
        </w:tc>
      </w:tr>
      <w:tr w:rsidR="00431DD9">
        <w:tc>
          <w:tcPr>
            <w:tcW w:w="454" w:type="dxa"/>
            <w:vAlign w:val="center"/>
          </w:tcPr>
          <w:p w:rsidR="00431DD9" w:rsidRDefault="00431DD9">
            <w:pPr>
              <w:pStyle w:val="ConsPlusNormal"/>
              <w:jc w:val="center"/>
            </w:pPr>
            <w:r>
              <w:t>1</w:t>
            </w:r>
          </w:p>
        </w:tc>
        <w:tc>
          <w:tcPr>
            <w:tcW w:w="2041" w:type="dxa"/>
            <w:vAlign w:val="center"/>
          </w:tcPr>
          <w:p w:rsidR="00431DD9" w:rsidRDefault="00431DD9">
            <w:pPr>
              <w:pStyle w:val="ConsPlusNormal"/>
              <w:jc w:val="center"/>
            </w:pPr>
            <w:r>
              <w:t>2</w:t>
            </w:r>
          </w:p>
        </w:tc>
        <w:tc>
          <w:tcPr>
            <w:tcW w:w="1077" w:type="dxa"/>
            <w:vAlign w:val="center"/>
          </w:tcPr>
          <w:p w:rsidR="00431DD9" w:rsidRDefault="00431DD9">
            <w:pPr>
              <w:pStyle w:val="ConsPlusNormal"/>
              <w:jc w:val="center"/>
            </w:pPr>
            <w:r>
              <w:t>3</w:t>
            </w:r>
          </w:p>
        </w:tc>
        <w:tc>
          <w:tcPr>
            <w:tcW w:w="1247" w:type="dxa"/>
            <w:vAlign w:val="center"/>
          </w:tcPr>
          <w:p w:rsidR="00431DD9" w:rsidRDefault="00431DD9">
            <w:pPr>
              <w:pStyle w:val="ConsPlusNormal"/>
              <w:jc w:val="center"/>
            </w:pPr>
            <w:r>
              <w:t>4</w:t>
            </w:r>
          </w:p>
        </w:tc>
        <w:tc>
          <w:tcPr>
            <w:tcW w:w="1247" w:type="dxa"/>
            <w:vAlign w:val="center"/>
          </w:tcPr>
          <w:p w:rsidR="00431DD9" w:rsidRDefault="00431DD9">
            <w:pPr>
              <w:pStyle w:val="ConsPlusNormal"/>
              <w:jc w:val="center"/>
            </w:pPr>
            <w:r>
              <w:t>5</w:t>
            </w:r>
          </w:p>
        </w:tc>
        <w:tc>
          <w:tcPr>
            <w:tcW w:w="1304" w:type="dxa"/>
            <w:vAlign w:val="center"/>
          </w:tcPr>
          <w:p w:rsidR="00431DD9" w:rsidRDefault="00431DD9">
            <w:pPr>
              <w:pStyle w:val="ConsPlusNormal"/>
              <w:jc w:val="center"/>
            </w:pPr>
            <w:r>
              <w:t>6</w:t>
            </w:r>
          </w:p>
        </w:tc>
        <w:tc>
          <w:tcPr>
            <w:tcW w:w="2098" w:type="dxa"/>
            <w:vAlign w:val="center"/>
          </w:tcPr>
          <w:p w:rsidR="00431DD9" w:rsidRDefault="00431DD9">
            <w:pPr>
              <w:pStyle w:val="ConsPlusNormal"/>
              <w:jc w:val="center"/>
            </w:pPr>
            <w:r>
              <w:t>7</w:t>
            </w:r>
          </w:p>
        </w:tc>
        <w:tc>
          <w:tcPr>
            <w:tcW w:w="1474" w:type="dxa"/>
            <w:vAlign w:val="center"/>
          </w:tcPr>
          <w:p w:rsidR="00431DD9" w:rsidRDefault="00431DD9">
            <w:pPr>
              <w:pStyle w:val="ConsPlusNormal"/>
              <w:jc w:val="center"/>
            </w:pPr>
            <w:r>
              <w:t>8</w:t>
            </w:r>
          </w:p>
        </w:tc>
        <w:tc>
          <w:tcPr>
            <w:tcW w:w="1559" w:type="dxa"/>
            <w:vAlign w:val="center"/>
          </w:tcPr>
          <w:p w:rsidR="00431DD9" w:rsidRDefault="00431DD9">
            <w:pPr>
              <w:pStyle w:val="ConsPlusNormal"/>
              <w:jc w:val="center"/>
            </w:pPr>
            <w:r>
              <w:t>9</w:t>
            </w:r>
          </w:p>
        </w:tc>
        <w:tc>
          <w:tcPr>
            <w:tcW w:w="1474" w:type="dxa"/>
            <w:vAlign w:val="center"/>
          </w:tcPr>
          <w:p w:rsidR="00431DD9" w:rsidRDefault="00431DD9">
            <w:pPr>
              <w:pStyle w:val="ConsPlusNormal"/>
              <w:jc w:val="center"/>
            </w:pPr>
            <w:r>
              <w:t>10</w:t>
            </w:r>
          </w:p>
        </w:tc>
      </w:tr>
      <w:tr w:rsidR="00431DD9">
        <w:tc>
          <w:tcPr>
            <w:tcW w:w="13975" w:type="dxa"/>
            <w:gridSpan w:val="10"/>
            <w:vAlign w:val="center"/>
          </w:tcPr>
          <w:p w:rsidR="00431DD9" w:rsidRDefault="00431DD9">
            <w:pPr>
              <w:pStyle w:val="ConsPlusNormal"/>
              <w:outlineLvl w:val="3"/>
            </w:pPr>
            <w:r>
              <w:t>Показатель цели подпрограммы "Совершенствование управления социально-экономическим развитием Томской области"</w:t>
            </w:r>
          </w:p>
        </w:tc>
      </w:tr>
      <w:tr w:rsidR="00431DD9">
        <w:tc>
          <w:tcPr>
            <w:tcW w:w="454" w:type="dxa"/>
          </w:tcPr>
          <w:p w:rsidR="00431DD9" w:rsidRDefault="00431DD9">
            <w:pPr>
              <w:pStyle w:val="ConsPlusNormal"/>
              <w:jc w:val="center"/>
            </w:pPr>
            <w:r>
              <w:t>1</w:t>
            </w:r>
          </w:p>
        </w:tc>
        <w:tc>
          <w:tcPr>
            <w:tcW w:w="2041" w:type="dxa"/>
          </w:tcPr>
          <w:p w:rsidR="00431DD9" w:rsidRDefault="00431DD9">
            <w:pPr>
              <w:pStyle w:val="ConsPlusNormal"/>
            </w:pPr>
            <w:r>
              <w:t>Доля фактических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составляет не более 10%</w:t>
            </w:r>
          </w:p>
        </w:tc>
        <w:tc>
          <w:tcPr>
            <w:tcW w:w="1077" w:type="dxa"/>
          </w:tcPr>
          <w:p w:rsidR="00431DD9" w:rsidRDefault="00431DD9">
            <w:pPr>
              <w:pStyle w:val="ConsPlusNormal"/>
              <w:jc w:val="center"/>
            </w:pPr>
            <w:r>
              <w:t>%</w:t>
            </w:r>
          </w:p>
        </w:tc>
        <w:tc>
          <w:tcPr>
            <w:tcW w:w="1247" w:type="dxa"/>
          </w:tcPr>
          <w:p w:rsidR="00431DD9" w:rsidRDefault="00431DD9">
            <w:pPr>
              <w:pStyle w:val="ConsPlusNormal"/>
              <w:jc w:val="center"/>
            </w:pPr>
            <w:r>
              <w:t>нет</w:t>
            </w:r>
          </w:p>
        </w:tc>
        <w:tc>
          <w:tcPr>
            <w:tcW w:w="1247" w:type="dxa"/>
          </w:tcPr>
          <w:p w:rsidR="00431DD9" w:rsidRDefault="00431DD9">
            <w:pPr>
              <w:pStyle w:val="ConsPlusNormal"/>
              <w:jc w:val="center"/>
            </w:pPr>
            <w:r>
              <w:t>ежегодно</w:t>
            </w:r>
          </w:p>
        </w:tc>
        <w:tc>
          <w:tcPr>
            <w:tcW w:w="1304" w:type="dxa"/>
          </w:tcPr>
          <w:p w:rsidR="00431DD9" w:rsidRDefault="00431DD9">
            <w:pPr>
              <w:pStyle w:val="ConsPlusNormal"/>
              <w:jc w:val="center"/>
            </w:pPr>
            <w:r>
              <w:t>За отчетный период</w:t>
            </w:r>
          </w:p>
        </w:tc>
        <w:tc>
          <w:tcPr>
            <w:tcW w:w="2098" w:type="dxa"/>
          </w:tcPr>
          <w:p w:rsidR="00431DD9" w:rsidRDefault="00431DD9">
            <w:pPr>
              <w:pStyle w:val="ConsPlusNormal"/>
              <w:jc w:val="center"/>
            </w:pPr>
            <w:r>
              <w:t>Количество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не более 10% / общее количество макропоказателей среднесрочного прогноза социально-экономического развития Томской области x 100</w:t>
            </w:r>
          </w:p>
        </w:tc>
        <w:tc>
          <w:tcPr>
            <w:tcW w:w="1474" w:type="dxa"/>
          </w:tcPr>
          <w:p w:rsidR="00431DD9" w:rsidRDefault="00431DD9">
            <w:pPr>
              <w:pStyle w:val="ConsPlusNormal"/>
              <w:jc w:val="center"/>
            </w:pPr>
            <w:r>
              <w:t>Подсчет</w:t>
            </w:r>
          </w:p>
        </w:tc>
        <w:tc>
          <w:tcPr>
            <w:tcW w:w="1559" w:type="dxa"/>
          </w:tcPr>
          <w:p w:rsidR="00431DD9" w:rsidRDefault="00431DD9">
            <w:pPr>
              <w:pStyle w:val="ConsPlusNormal"/>
              <w:jc w:val="center"/>
            </w:pPr>
            <w:r>
              <w:t>Департамент экономики Администрации Томской области</w:t>
            </w:r>
          </w:p>
        </w:tc>
        <w:tc>
          <w:tcPr>
            <w:tcW w:w="1474" w:type="dxa"/>
          </w:tcPr>
          <w:p w:rsidR="00431DD9" w:rsidRDefault="00431DD9">
            <w:pPr>
              <w:pStyle w:val="ConsPlusNormal"/>
              <w:jc w:val="center"/>
            </w:pPr>
            <w:r>
              <w:t>Март очередного года, следующего за отчетным</w:t>
            </w:r>
          </w:p>
        </w:tc>
      </w:tr>
      <w:tr w:rsidR="00431DD9">
        <w:tblPrEx>
          <w:tblBorders>
            <w:insideH w:val="nil"/>
          </w:tblBorders>
        </w:tblPrEx>
        <w:tc>
          <w:tcPr>
            <w:tcW w:w="454" w:type="dxa"/>
            <w:tcBorders>
              <w:bottom w:val="nil"/>
            </w:tcBorders>
          </w:tcPr>
          <w:p w:rsidR="00431DD9" w:rsidRDefault="00431DD9">
            <w:pPr>
              <w:pStyle w:val="ConsPlusNormal"/>
              <w:jc w:val="center"/>
            </w:pPr>
            <w:r>
              <w:t>2</w:t>
            </w:r>
          </w:p>
        </w:tc>
        <w:tc>
          <w:tcPr>
            <w:tcW w:w="2041" w:type="dxa"/>
            <w:tcBorders>
              <w:bottom w:val="nil"/>
            </w:tcBorders>
          </w:tcPr>
          <w:p w:rsidR="00431DD9" w:rsidRDefault="00431DD9">
            <w:pPr>
              <w:pStyle w:val="ConsPlusNormal"/>
            </w:pPr>
            <w:r>
              <w:t xml:space="preserve">Темп роста (индекс роста) реальной среднемесячной заработной платы, </w:t>
            </w:r>
            <w:r>
              <w:lastRenderedPageBreak/>
              <w:t>% к 2020 году</w:t>
            </w:r>
          </w:p>
        </w:tc>
        <w:tc>
          <w:tcPr>
            <w:tcW w:w="1077" w:type="dxa"/>
            <w:tcBorders>
              <w:bottom w:val="nil"/>
            </w:tcBorders>
          </w:tcPr>
          <w:p w:rsidR="00431DD9" w:rsidRDefault="00431DD9">
            <w:pPr>
              <w:pStyle w:val="ConsPlusNormal"/>
              <w:jc w:val="center"/>
            </w:pPr>
            <w:r>
              <w:lastRenderedPageBreak/>
              <w:t>%</w:t>
            </w:r>
          </w:p>
        </w:tc>
        <w:tc>
          <w:tcPr>
            <w:tcW w:w="1247" w:type="dxa"/>
            <w:tcBorders>
              <w:bottom w:val="nil"/>
            </w:tcBorders>
          </w:tcPr>
          <w:p w:rsidR="00431DD9" w:rsidRDefault="00431DD9">
            <w:pPr>
              <w:pStyle w:val="ConsPlusNormal"/>
              <w:jc w:val="center"/>
            </w:pPr>
            <w:r>
              <w:t>2.1. Показатели для оценки эффективн</w:t>
            </w:r>
            <w:r>
              <w:lastRenderedPageBreak/>
              <w:t>ости деятельности органов исполнительной власти субъектов Российской Федерации</w:t>
            </w:r>
          </w:p>
        </w:tc>
        <w:tc>
          <w:tcPr>
            <w:tcW w:w="1247" w:type="dxa"/>
            <w:tcBorders>
              <w:bottom w:val="nil"/>
            </w:tcBorders>
          </w:tcPr>
          <w:p w:rsidR="00431DD9" w:rsidRDefault="00431DD9">
            <w:pPr>
              <w:pStyle w:val="ConsPlusNormal"/>
              <w:jc w:val="center"/>
            </w:pPr>
            <w:r>
              <w:lastRenderedPageBreak/>
              <w:t>год</w:t>
            </w:r>
          </w:p>
        </w:tc>
        <w:tc>
          <w:tcPr>
            <w:tcW w:w="1304" w:type="dxa"/>
            <w:tcBorders>
              <w:bottom w:val="nil"/>
            </w:tcBorders>
          </w:tcPr>
          <w:p w:rsidR="00431DD9" w:rsidRDefault="00431DD9">
            <w:pPr>
              <w:pStyle w:val="ConsPlusNormal"/>
              <w:jc w:val="center"/>
            </w:pPr>
            <w:r>
              <w:t>за отчетный период</w:t>
            </w:r>
          </w:p>
        </w:tc>
        <w:tc>
          <w:tcPr>
            <w:tcW w:w="2098" w:type="dxa"/>
            <w:tcBorders>
              <w:bottom w:val="nil"/>
            </w:tcBorders>
          </w:tcPr>
          <w:p w:rsidR="00431DD9" w:rsidRDefault="00431DD9">
            <w:pPr>
              <w:pStyle w:val="ConsPlusNormal"/>
              <w:jc w:val="center"/>
            </w:pPr>
            <w:r>
              <w:t>Lрз = Iрз b + 1 x Iрз b + 2 x Iрз b + 3 x... Iрз i, где:</w:t>
            </w:r>
          </w:p>
          <w:p w:rsidR="00431DD9" w:rsidRDefault="00431DD9">
            <w:pPr>
              <w:pStyle w:val="ConsPlusNormal"/>
              <w:jc w:val="center"/>
            </w:pPr>
            <w:r>
              <w:t xml:space="preserve">Lрз - темп роста </w:t>
            </w:r>
            <w:r>
              <w:lastRenderedPageBreak/>
              <w:t>(индекс роста) реальной среднемесячной заработной платы, % к базовому году (2020 год);</w:t>
            </w:r>
          </w:p>
          <w:p w:rsidR="00431DD9" w:rsidRDefault="00431DD9">
            <w:pPr>
              <w:pStyle w:val="ConsPlusNormal"/>
              <w:jc w:val="center"/>
            </w:pPr>
            <w:r>
              <w:t>Iрз - индекс реальной среднемесячной заработной платы, % к предыдущему году;</w:t>
            </w:r>
          </w:p>
          <w:p w:rsidR="00431DD9" w:rsidRDefault="00431DD9">
            <w:pPr>
              <w:pStyle w:val="ConsPlusNormal"/>
              <w:jc w:val="center"/>
            </w:pPr>
            <w:r>
              <w:t>b - базовый год (2020 год)</w:t>
            </w:r>
          </w:p>
        </w:tc>
        <w:tc>
          <w:tcPr>
            <w:tcW w:w="1474" w:type="dxa"/>
            <w:tcBorders>
              <w:bottom w:val="nil"/>
            </w:tcBorders>
          </w:tcPr>
          <w:p w:rsidR="00431DD9" w:rsidRDefault="00431DD9">
            <w:pPr>
              <w:pStyle w:val="ConsPlusNormal"/>
              <w:jc w:val="center"/>
            </w:pPr>
            <w:r>
              <w:lastRenderedPageBreak/>
              <w:t>Данные Томскстата</w:t>
            </w:r>
          </w:p>
        </w:tc>
        <w:tc>
          <w:tcPr>
            <w:tcW w:w="1559" w:type="dxa"/>
            <w:tcBorders>
              <w:bottom w:val="nil"/>
            </w:tcBorders>
          </w:tcPr>
          <w:p w:rsidR="00431DD9" w:rsidRDefault="00431DD9">
            <w:pPr>
              <w:pStyle w:val="ConsPlusNormal"/>
              <w:jc w:val="center"/>
            </w:pPr>
            <w:r>
              <w:t xml:space="preserve">Департамент экономики Администрации Томской </w:t>
            </w:r>
            <w:r>
              <w:lastRenderedPageBreak/>
              <w:t>области</w:t>
            </w:r>
          </w:p>
        </w:tc>
        <w:tc>
          <w:tcPr>
            <w:tcW w:w="1474" w:type="dxa"/>
            <w:tcBorders>
              <w:bottom w:val="nil"/>
            </w:tcBorders>
          </w:tcPr>
          <w:p w:rsidR="00431DD9" w:rsidRDefault="00431DD9">
            <w:pPr>
              <w:pStyle w:val="ConsPlusNormal"/>
              <w:jc w:val="center"/>
            </w:pPr>
            <w:r>
              <w:lastRenderedPageBreak/>
              <w:t xml:space="preserve">Июль очередного года, следующего </w:t>
            </w:r>
            <w:r>
              <w:lastRenderedPageBreak/>
              <w:t>за отчетным годом</w:t>
            </w:r>
          </w:p>
        </w:tc>
      </w:tr>
      <w:tr w:rsidR="00431DD9">
        <w:tblPrEx>
          <w:tblBorders>
            <w:insideH w:val="nil"/>
          </w:tblBorders>
        </w:tblPrEx>
        <w:tc>
          <w:tcPr>
            <w:tcW w:w="13975" w:type="dxa"/>
            <w:gridSpan w:val="10"/>
            <w:tcBorders>
              <w:top w:val="nil"/>
            </w:tcBorders>
          </w:tcPr>
          <w:p w:rsidR="00431DD9" w:rsidRDefault="00431DD9">
            <w:pPr>
              <w:pStyle w:val="ConsPlusNormal"/>
              <w:jc w:val="both"/>
            </w:pPr>
            <w:r>
              <w:lastRenderedPageBreak/>
              <w:t xml:space="preserve">(п. 2 введен </w:t>
            </w:r>
            <w:hyperlink r:id="rId266">
              <w:r>
                <w:rPr>
                  <w:color w:val="0000FF"/>
                </w:rPr>
                <w:t>постановлением</w:t>
              </w:r>
            </w:hyperlink>
            <w:r>
              <w:t xml:space="preserve"> Администрации Томской области от 31.03.2023 N 154а)</w:t>
            </w:r>
          </w:p>
        </w:tc>
      </w:tr>
      <w:tr w:rsidR="00431DD9">
        <w:tc>
          <w:tcPr>
            <w:tcW w:w="13975" w:type="dxa"/>
            <w:gridSpan w:val="10"/>
            <w:vAlign w:val="center"/>
          </w:tcPr>
          <w:p w:rsidR="00431DD9" w:rsidRDefault="00431DD9">
            <w:pPr>
              <w:pStyle w:val="ConsPlusNormal"/>
              <w:outlineLvl w:val="3"/>
            </w:pPr>
            <w:r>
              <w:t>Показатели задачи подпрограммы 4</w:t>
            </w:r>
          </w:p>
        </w:tc>
      </w:tr>
      <w:tr w:rsidR="00431DD9">
        <w:tc>
          <w:tcPr>
            <w:tcW w:w="13975" w:type="dxa"/>
            <w:gridSpan w:val="10"/>
          </w:tcPr>
          <w:p w:rsidR="00431DD9" w:rsidRDefault="00431DD9">
            <w:pPr>
              <w:pStyle w:val="ConsPlusNormal"/>
              <w:outlineLvl w:val="4"/>
            </w:pPr>
            <w:r>
              <w:t>Задача 1. Эффективное управление социально-экономическим развитием Томской области</w:t>
            </w:r>
          </w:p>
        </w:tc>
      </w:tr>
      <w:tr w:rsidR="00431DD9">
        <w:tc>
          <w:tcPr>
            <w:tcW w:w="2495" w:type="dxa"/>
            <w:gridSpan w:val="2"/>
          </w:tcPr>
          <w:p w:rsidR="00431DD9" w:rsidRDefault="00431DD9">
            <w:pPr>
              <w:pStyle w:val="ConsPlusNormal"/>
            </w:pPr>
            <w:r>
              <w:t>Процент показателей целей государственных программ Томской области, по которым достигнуты запланированные значения в текущем году</w:t>
            </w:r>
          </w:p>
        </w:tc>
        <w:tc>
          <w:tcPr>
            <w:tcW w:w="1077" w:type="dxa"/>
          </w:tcPr>
          <w:p w:rsidR="00431DD9" w:rsidRDefault="00431DD9">
            <w:pPr>
              <w:pStyle w:val="ConsPlusNormal"/>
              <w:jc w:val="center"/>
            </w:pPr>
            <w:r>
              <w:t>%</w:t>
            </w:r>
          </w:p>
        </w:tc>
        <w:tc>
          <w:tcPr>
            <w:tcW w:w="1247" w:type="dxa"/>
          </w:tcPr>
          <w:p w:rsidR="00431DD9" w:rsidRDefault="00431DD9">
            <w:pPr>
              <w:pStyle w:val="ConsPlusNormal"/>
              <w:jc w:val="center"/>
            </w:pPr>
            <w:r>
              <w:t>нет</w:t>
            </w:r>
          </w:p>
        </w:tc>
        <w:tc>
          <w:tcPr>
            <w:tcW w:w="1247" w:type="dxa"/>
          </w:tcPr>
          <w:p w:rsidR="00431DD9" w:rsidRDefault="00431DD9">
            <w:pPr>
              <w:pStyle w:val="ConsPlusNormal"/>
              <w:jc w:val="center"/>
            </w:pPr>
            <w:r>
              <w:t>ежегодно</w:t>
            </w:r>
          </w:p>
        </w:tc>
        <w:tc>
          <w:tcPr>
            <w:tcW w:w="1304" w:type="dxa"/>
          </w:tcPr>
          <w:p w:rsidR="00431DD9" w:rsidRDefault="00431DD9">
            <w:pPr>
              <w:pStyle w:val="ConsPlusNormal"/>
              <w:jc w:val="center"/>
            </w:pPr>
            <w:r>
              <w:t>За отчетный период</w:t>
            </w:r>
          </w:p>
        </w:tc>
        <w:tc>
          <w:tcPr>
            <w:tcW w:w="2098" w:type="dxa"/>
          </w:tcPr>
          <w:p w:rsidR="00431DD9" w:rsidRDefault="00431DD9">
            <w:pPr>
              <w:pStyle w:val="ConsPlusNormal"/>
              <w:jc w:val="center"/>
            </w:pPr>
            <w:r>
              <w:t xml:space="preserve">Количество показателей целей государственных программ Томской области, по которым достигнуты запланированные значения в текущем году / общее количество показателей целей государственных программ Томской </w:t>
            </w:r>
            <w:r>
              <w:lastRenderedPageBreak/>
              <w:t>области x 100</w:t>
            </w:r>
          </w:p>
        </w:tc>
        <w:tc>
          <w:tcPr>
            <w:tcW w:w="1474" w:type="dxa"/>
          </w:tcPr>
          <w:p w:rsidR="00431DD9" w:rsidRDefault="00431DD9">
            <w:pPr>
              <w:pStyle w:val="ConsPlusNormal"/>
              <w:jc w:val="center"/>
            </w:pPr>
            <w:r>
              <w:lastRenderedPageBreak/>
              <w:t>Подсчет</w:t>
            </w:r>
          </w:p>
        </w:tc>
        <w:tc>
          <w:tcPr>
            <w:tcW w:w="1559" w:type="dxa"/>
          </w:tcPr>
          <w:p w:rsidR="00431DD9" w:rsidRDefault="00431DD9">
            <w:pPr>
              <w:pStyle w:val="ConsPlusNormal"/>
              <w:jc w:val="center"/>
            </w:pPr>
            <w:r>
              <w:t>Департамент экономики Администрации Томской области</w:t>
            </w:r>
          </w:p>
        </w:tc>
        <w:tc>
          <w:tcPr>
            <w:tcW w:w="1474" w:type="dxa"/>
          </w:tcPr>
          <w:p w:rsidR="00431DD9" w:rsidRDefault="00431DD9">
            <w:pPr>
              <w:pStyle w:val="ConsPlusNormal"/>
              <w:jc w:val="center"/>
            </w:pPr>
            <w:r>
              <w:t>Март очередного года, следующего за отчетным</w:t>
            </w:r>
          </w:p>
        </w:tc>
      </w:tr>
      <w:tr w:rsidR="00431DD9">
        <w:tc>
          <w:tcPr>
            <w:tcW w:w="2495" w:type="dxa"/>
            <w:gridSpan w:val="2"/>
          </w:tcPr>
          <w:p w:rsidR="00431DD9" w:rsidRDefault="00431DD9">
            <w:pPr>
              <w:pStyle w:val="ConsPlusNormal"/>
            </w:pPr>
            <w:r>
              <w:lastRenderedPageBreak/>
              <w:t>Процент исполнения основных целевых показателей реализации Концепции создания в Томской области инновационного территориального центра "ИНО Томск"</w:t>
            </w:r>
          </w:p>
        </w:tc>
        <w:tc>
          <w:tcPr>
            <w:tcW w:w="1077" w:type="dxa"/>
          </w:tcPr>
          <w:p w:rsidR="00431DD9" w:rsidRDefault="00431DD9">
            <w:pPr>
              <w:pStyle w:val="ConsPlusNormal"/>
              <w:jc w:val="center"/>
            </w:pPr>
            <w:r>
              <w:t>%</w:t>
            </w:r>
          </w:p>
        </w:tc>
        <w:tc>
          <w:tcPr>
            <w:tcW w:w="1247" w:type="dxa"/>
          </w:tcPr>
          <w:p w:rsidR="00431DD9" w:rsidRDefault="00431DD9">
            <w:pPr>
              <w:pStyle w:val="ConsPlusNormal"/>
              <w:jc w:val="center"/>
            </w:pPr>
            <w:r>
              <w:t>нет</w:t>
            </w:r>
          </w:p>
        </w:tc>
        <w:tc>
          <w:tcPr>
            <w:tcW w:w="1247" w:type="dxa"/>
          </w:tcPr>
          <w:p w:rsidR="00431DD9" w:rsidRDefault="00431DD9">
            <w:pPr>
              <w:pStyle w:val="ConsPlusNormal"/>
              <w:jc w:val="center"/>
            </w:pPr>
            <w:r>
              <w:t>ежегодно</w:t>
            </w:r>
          </w:p>
        </w:tc>
        <w:tc>
          <w:tcPr>
            <w:tcW w:w="1304" w:type="dxa"/>
          </w:tcPr>
          <w:p w:rsidR="00431DD9" w:rsidRDefault="00431DD9">
            <w:pPr>
              <w:pStyle w:val="ConsPlusNormal"/>
              <w:jc w:val="center"/>
            </w:pPr>
            <w:r>
              <w:t>За отчетный период</w:t>
            </w:r>
          </w:p>
        </w:tc>
        <w:tc>
          <w:tcPr>
            <w:tcW w:w="2098" w:type="dxa"/>
          </w:tcPr>
          <w:p w:rsidR="00431DD9" w:rsidRDefault="00431DD9">
            <w:pPr>
              <w:pStyle w:val="ConsPlusNormal"/>
              <w:jc w:val="center"/>
            </w:pPr>
            <w:r>
              <w:t>Количество основных целевых показателей реализации Концепции создания в Томской области инновационного территориального центра "ИНО Томск", по которым достигнуты запланированные значения в текущем году / общее количество основных целевых показателей реализации Концепции создания в Томской области инновационного территориального центра "ИНО Томск" x 100</w:t>
            </w:r>
          </w:p>
        </w:tc>
        <w:tc>
          <w:tcPr>
            <w:tcW w:w="1474" w:type="dxa"/>
          </w:tcPr>
          <w:p w:rsidR="00431DD9" w:rsidRDefault="00431DD9">
            <w:pPr>
              <w:pStyle w:val="ConsPlusNormal"/>
              <w:jc w:val="center"/>
            </w:pPr>
            <w:r>
              <w:t>Подсчет</w:t>
            </w:r>
          </w:p>
        </w:tc>
        <w:tc>
          <w:tcPr>
            <w:tcW w:w="1559" w:type="dxa"/>
          </w:tcPr>
          <w:p w:rsidR="00431DD9" w:rsidRDefault="00431DD9">
            <w:pPr>
              <w:pStyle w:val="ConsPlusNormal"/>
              <w:jc w:val="center"/>
            </w:pPr>
            <w:r>
              <w:t>Департамент экономики Администрации Томской области</w:t>
            </w:r>
          </w:p>
        </w:tc>
        <w:tc>
          <w:tcPr>
            <w:tcW w:w="1474" w:type="dxa"/>
          </w:tcPr>
          <w:p w:rsidR="00431DD9" w:rsidRDefault="00431DD9">
            <w:pPr>
              <w:pStyle w:val="ConsPlusNormal"/>
              <w:jc w:val="center"/>
            </w:pPr>
            <w:r>
              <w:t>Март очередного года, следующего за отчетным</w:t>
            </w:r>
          </w:p>
        </w:tc>
      </w:tr>
      <w:tr w:rsidR="00431DD9">
        <w:tblPrEx>
          <w:tblBorders>
            <w:insideH w:val="nil"/>
          </w:tblBorders>
        </w:tblPrEx>
        <w:tc>
          <w:tcPr>
            <w:tcW w:w="2495" w:type="dxa"/>
            <w:gridSpan w:val="2"/>
            <w:tcBorders>
              <w:bottom w:val="nil"/>
            </w:tcBorders>
          </w:tcPr>
          <w:p w:rsidR="00431DD9" w:rsidRDefault="00431DD9">
            <w:pPr>
              <w:pStyle w:val="ConsPlusNormal"/>
            </w:pPr>
            <w:r>
              <w:t>Доля проведенных мероприятий в сфере социально-экономического развития Томской области от планового уровня, %</w:t>
            </w:r>
          </w:p>
        </w:tc>
        <w:tc>
          <w:tcPr>
            <w:tcW w:w="1077" w:type="dxa"/>
            <w:tcBorders>
              <w:bottom w:val="nil"/>
            </w:tcBorders>
          </w:tcPr>
          <w:p w:rsidR="00431DD9" w:rsidRDefault="00431DD9">
            <w:pPr>
              <w:pStyle w:val="ConsPlusNormal"/>
              <w:jc w:val="center"/>
            </w:pPr>
            <w:r>
              <w:t>%</w:t>
            </w:r>
          </w:p>
        </w:tc>
        <w:tc>
          <w:tcPr>
            <w:tcW w:w="1247" w:type="dxa"/>
            <w:tcBorders>
              <w:bottom w:val="nil"/>
            </w:tcBorders>
          </w:tcPr>
          <w:p w:rsidR="00431DD9" w:rsidRDefault="00431DD9">
            <w:pPr>
              <w:pStyle w:val="ConsPlusNormal"/>
              <w:jc w:val="center"/>
            </w:pPr>
            <w:r>
              <w:t>нет</w:t>
            </w:r>
          </w:p>
        </w:tc>
        <w:tc>
          <w:tcPr>
            <w:tcW w:w="1247" w:type="dxa"/>
            <w:tcBorders>
              <w:bottom w:val="nil"/>
            </w:tcBorders>
          </w:tcPr>
          <w:p w:rsidR="00431DD9" w:rsidRDefault="00431DD9">
            <w:pPr>
              <w:pStyle w:val="ConsPlusNormal"/>
              <w:jc w:val="center"/>
            </w:pPr>
            <w:r>
              <w:t>ежегодно</w:t>
            </w:r>
          </w:p>
        </w:tc>
        <w:tc>
          <w:tcPr>
            <w:tcW w:w="1304" w:type="dxa"/>
            <w:tcBorders>
              <w:bottom w:val="nil"/>
            </w:tcBorders>
          </w:tcPr>
          <w:p w:rsidR="00431DD9" w:rsidRDefault="00431DD9">
            <w:pPr>
              <w:pStyle w:val="ConsPlusNormal"/>
              <w:jc w:val="center"/>
            </w:pPr>
            <w:r>
              <w:t>За отчетный период</w:t>
            </w:r>
          </w:p>
        </w:tc>
        <w:tc>
          <w:tcPr>
            <w:tcW w:w="2098" w:type="dxa"/>
            <w:tcBorders>
              <w:bottom w:val="nil"/>
            </w:tcBorders>
          </w:tcPr>
          <w:p w:rsidR="00431DD9" w:rsidRDefault="00431DD9">
            <w:pPr>
              <w:pStyle w:val="ConsPlusNormal"/>
              <w:jc w:val="center"/>
            </w:pPr>
            <w:r>
              <w:t xml:space="preserve">Количество проведенных мероприятий в сфере социально-экономического развития Томской области / </w:t>
            </w:r>
            <w:r>
              <w:lastRenderedPageBreak/>
              <w:t>количество запланированных мероприятий в сфере социально-экономического развития Томской области x 100</w:t>
            </w:r>
          </w:p>
        </w:tc>
        <w:tc>
          <w:tcPr>
            <w:tcW w:w="1474" w:type="dxa"/>
            <w:tcBorders>
              <w:bottom w:val="nil"/>
            </w:tcBorders>
          </w:tcPr>
          <w:p w:rsidR="00431DD9" w:rsidRDefault="00431DD9">
            <w:pPr>
              <w:pStyle w:val="ConsPlusNormal"/>
              <w:jc w:val="center"/>
            </w:pPr>
            <w:r>
              <w:lastRenderedPageBreak/>
              <w:t>Подсчет</w:t>
            </w:r>
          </w:p>
        </w:tc>
        <w:tc>
          <w:tcPr>
            <w:tcW w:w="1559" w:type="dxa"/>
            <w:tcBorders>
              <w:bottom w:val="nil"/>
            </w:tcBorders>
          </w:tcPr>
          <w:p w:rsidR="00431DD9" w:rsidRDefault="00431DD9">
            <w:pPr>
              <w:pStyle w:val="ConsPlusNormal"/>
              <w:jc w:val="center"/>
            </w:pPr>
            <w:r>
              <w:t>Департамент экономики Администрации Томской области</w:t>
            </w:r>
          </w:p>
        </w:tc>
        <w:tc>
          <w:tcPr>
            <w:tcW w:w="1474" w:type="dxa"/>
            <w:tcBorders>
              <w:bottom w:val="nil"/>
            </w:tcBorders>
          </w:tcPr>
          <w:p w:rsidR="00431DD9" w:rsidRDefault="00431DD9">
            <w:pPr>
              <w:pStyle w:val="ConsPlusNormal"/>
              <w:jc w:val="center"/>
            </w:pPr>
            <w:r>
              <w:t>Март очередного года, следующего за отчетным</w:t>
            </w:r>
          </w:p>
        </w:tc>
      </w:tr>
      <w:tr w:rsidR="00431DD9">
        <w:tblPrEx>
          <w:tblBorders>
            <w:insideH w:val="nil"/>
          </w:tblBorders>
        </w:tblPrEx>
        <w:tc>
          <w:tcPr>
            <w:tcW w:w="13975" w:type="dxa"/>
            <w:gridSpan w:val="10"/>
            <w:tcBorders>
              <w:top w:val="nil"/>
            </w:tcBorders>
          </w:tcPr>
          <w:p w:rsidR="00431DD9" w:rsidRDefault="00431DD9">
            <w:pPr>
              <w:pStyle w:val="ConsPlusNormal"/>
              <w:jc w:val="both"/>
            </w:pPr>
            <w:r>
              <w:lastRenderedPageBreak/>
              <w:t xml:space="preserve">(строка введена </w:t>
            </w:r>
            <w:hyperlink r:id="rId267">
              <w:r>
                <w:rPr>
                  <w:color w:val="0000FF"/>
                </w:rPr>
                <w:t>постановлением</w:t>
              </w:r>
            </w:hyperlink>
            <w:r>
              <w:t xml:space="preserve"> Администрации Томской области от 31.03.2022</w:t>
            </w:r>
          </w:p>
          <w:p w:rsidR="00431DD9" w:rsidRDefault="00431DD9">
            <w:pPr>
              <w:pStyle w:val="ConsPlusNormal"/>
              <w:jc w:val="both"/>
            </w:pPr>
            <w:r>
              <w:t>N 131а)</w:t>
            </w:r>
          </w:p>
        </w:tc>
      </w:tr>
    </w:tbl>
    <w:p w:rsidR="00431DD9" w:rsidRDefault="00431DD9">
      <w:pPr>
        <w:pStyle w:val="ConsPlusNormal"/>
        <w:jc w:val="both"/>
      </w:pPr>
    </w:p>
    <w:p w:rsidR="00431DD9" w:rsidRDefault="00431DD9">
      <w:pPr>
        <w:pStyle w:val="ConsPlusTitle"/>
        <w:jc w:val="center"/>
        <w:outlineLvl w:val="2"/>
      </w:pPr>
      <w:r>
        <w:t>Перечень ведомственных целевых программ, основных</w:t>
      </w:r>
    </w:p>
    <w:p w:rsidR="00431DD9" w:rsidRDefault="00431DD9">
      <w:pPr>
        <w:pStyle w:val="ConsPlusTitle"/>
        <w:jc w:val="center"/>
      </w:pPr>
      <w:r>
        <w:t>мероприятий и ресурсное обеспечение</w:t>
      </w:r>
    </w:p>
    <w:p w:rsidR="00431DD9" w:rsidRDefault="00431DD9">
      <w:pPr>
        <w:pStyle w:val="ConsPlusTitle"/>
        <w:jc w:val="center"/>
      </w:pPr>
      <w:r>
        <w:t>реализации подпрограммы 4</w:t>
      </w:r>
    </w:p>
    <w:p w:rsidR="00431DD9" w:rsidRDefault="00431DD9">
      <w:pPr>
        <w:pStyle w:val="ConsPlusNormal"/>
        <w:jc w:val="center"/>
      </w:pPr>
      <w:r>
        <w:t xml:space="preserve">(в ред. </w:t>
      </w:r>
      <w:hyperlink r:id="rId268">
        <w:r>
          <w:rPr>
            <w:color w:val="0000FF"/>
          </w:rPr>
          <w:t>постановления</w:t>
        </w:r>
      </w:hyperlink>
      <w:r>
        <w:t xml:space="preserve"> Администрации Томской области</w:t>
      </w:r>
    </w:p>
    <w:p w:rsidR="00431DD9" w:rsidRDefault="00431DD9">
      <w:pPr>
        <w:pStyle w:val="ConsPlusNormal"/>
        <w:jc w:val="center"/>
      </w:pPr>
      <w:r>
        <w:t>от 31.03.2023 N 154а)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098"/>
        <w:gridCol w:w="850"/>
        <w:gridCol w:w="904"/>
        <w:gridCol w:w="1134"/>
        <w:gridCol w:w="904"/>
        <w:gridCol w:w="1077"/>
        <w:gridCol w:w="1077"/>
        <w:gridCol w:w="1894"/>
        <w:gridCol w:w="2211"/>
        <w:gridCol w:w="964"/>
      </w:tblGrid>
      <w:tr w:rsidR="00431DD9">
        <w:tc>
          <w:tcPr>
            <w:tcW w:w="484" w:type="dxa"/>
            <w:vMerge w:val="restart"/>
            <w:vAlign w:val="center"/>
          </w:tcPr>
          <w:p w:rsidR="00431DD9" w:rsidRDefault="00431DD9">
            <w:pPr>
              <w:pStyle w:val="ConsPlusNormal"/>
              <w:jc w:val="center"/>
            </w:pPr>
            <w:r>
              <w:t>N п/п</w:t>
            </w:r>
          </w:p>
        </w:tc>
        <w:tc>
          <w:tcPr>
            <w:tcW w:w="2098" w:type="dxa"/>
            <w:vMerge w:val="restart"/>
            <w:vAlign w:val="center"/>
          </w:tcPr>
          <w:p w:rsidR="00431DD9" w:rsidRDefault="00431DD9">
            <w:pPr>
              <w:pStyle w:val="ConsPlusNormal"/>
              <w:jc w:val="center"/>
            </w:pPr>
            <w:r>
              <w:t>Наименование подпрограммы, задачи подпрограммы, ВЦП (основного мероприятия) государственной программы</w:t>
            </w:r>
          </w:p>
        </w:tc>
        <w:tc>
          <w:tcPr>
            <w:tcW w:w="850" w:type="dxa"/>
            <w:vMerge w:val="restart"/>
            <w:vAlign w:val="center"/>
          </w:tcPr>
          <w:p w:rsidR="00431DD9" w:rsidRDefault="00431DD9">
            <w:pPr>
              <w:pStyle w:val="ConsPlusNormal"/>
              <w:jc w:val="center"/>
            </w:pPr>
            <w:r>
              <w:t>Срок реализации</w:t>
            </w:r>
          </w:p>
        </w:tc>
        <w:tc>
          <w:tcPr>
            <w:tcW w:w="904" w:type="dxa"/>
            <w:vMerge w:val="restart"/>
            <w:vAlign w:val="center"/>
          </w:tcPr>
          <w:p w:rsidR="00431DD9" w:rsidRDefault="00431DD9">
            <w:pPr>
              <w:pStyle w:val="ConsPlusNormal"/>
              <w:jc w:val="center"/>
            </w:pPr>
            <w:r>
              <w:t>Объем финансирования (тыс. рублей)</w:t>
            </w:r>
          </w:p>
        </w:tc>
        <w:tc>
          <w:tcPr>
            <w:tcW w:w="4192" w:type="dxa"/>
            <w:gridSpan w:val="4"/>
            <w:vAlign w:val="center"/>
          </w:tcPr>
          <w:p w:rsidR="00431DD9" w:rsidRDefault="00431DD9">
            <w:pPr>
              <w:pStyle w:val="ConsPlusNormal"/>
              <w:jc w:val="center"/>
            </w:pPr>
            <w:r>
              <w:t>В том числе за счет средств:</w:t>
            </w:r>
          </w:p>
        </w:tc>
        <w:tc>
          <w:tcPr>
            <w:tcW w:w="1894" w:type="dxa"/>
            <w:vMerge w:val="restart"/>
            <w:vAlign w:val="center"/>
          </w:tcPr>
          <w:p w:rsidR="00431DD9" w:rsidRDefault="00431DD9">
            <w:pPr>
              <w:pStyle w:val="ConsPlusNormal"/>
              <w:jc w:val="center"/>
            </w:pPr>
            <w:r>
              <w:t>Участник/ участник мероприятия</w:t>
            </w:r>
          </w:p>
        </w:tc>
        <w:tc>
          <w:tcPr>
            <w:tcW w:w="3175" w:type="dxa"/>
            <w:gridSpan w:val="2"/>
            <w:vMerge w:val="restart"/>
            <w:vAlign w:val="center"/>
          </w:tcPr>
          <w:p w:rsidR="00431DD9" w:rsidRDefault="00431DD9">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31DD9">
        <w:trPr>
          <w:trHeight w:val="269"/>
        </w:trPr>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tcPr>
          <w:p w:rsidR="00431DD9" w:rsidRDefault="00431DD9">
            <w:pPr>
              <w:pStyle w:val="ConsPlusNormal"/>
            </w:pPr>
          </w:p>
        </w:tc>
        <w:tc>
          <w:tcPr>
            <w:tcW w:w="904" w:type="dxa"/>
            <w:vMerge/>
          </w:tcPr>
          <w:p w:rsidR="00431DD9" w:rsidRDefault="00431DD9">
            <w:pPr>
              <w:pStyle w:val="ConsPlusNormal"/>
            </w:pPr>
          </w:p>
        </w:tc>
        <w:tc>
          <w:tcPr>
            <w:tcW w:w="1134" w:type="dxa"/>
            <w:vMerge w:val="restart"/>
            <w:vAlign w:val="center"/>
          </w:tcPr>
          <w:p w:rsidR="00431DD9" w:rsidRDefault="00431DD9">
            <w:pPr>
              <w:pStyle w:val="ConsPlusNormal"/>
              <w:jc w:val="center"/>
            </w:pPr>
            <w:r>
              <w:t>федерального бюджета (по согласованию) (прогноз)</w:t>
            </w:r>
          </w:p>
        </w:tc>
        <w:tc>
          <w:tcPr>
            <w:tcW w:w="904" w:type="dxa"/>
            <w:vMerge w:val="restart"/>
            <w:vAlign w:val="center"/>
          </w:tcPr>
          <w:p w:rsidR="00431DD9" w:rsidRDefault="00431DD9">
            <w:pPr>
              <w:pStyle w:val="ConsPlusNormal"/>
              <w:jc w:val="center"/>
            </w:pPr>
            <w:r>
              <w:t>областного бюджета</w:t>
            </w:r>
          </w:p>
        </w:tc>
        <w:tc>
          <w:tcPr>
            <w:tcW w:w="1077" w:type="dxa"/>
            <w:vMerge w:val="restart"/>
            <w:vAlign w:val="center"/>
          </w:tcPr>
          <w:p w:rsidR="00431DD9" w:rsidRDefault="00431DD9">
            <w:pPr>
              <w:pStyle w:val="ConsPlusNormal"/>
              <w:jc w:val="center"/>
            </w:pPr>
            <w:r>
              <w:t>местных бюджетов (по согласованию) (прогноз)</w:t>
            </w:r>
          </w:p>
        </w:tc>
        <w:tc>
          <w:tcPr>
            <w:tcW w:w="1077" w:type="dxa"/>
            <w:vMerge w:val="restart"/>
            <w:vAlign w:val="center"/>
          </w:tcPr>
          <w:p w:rsidR="00431DD9" w:rsidRDefault="00431DD9">
            <w:pPr>
              <w:pStyle w:val="ConsPlusNormal"/>
              <w:jc w:val="center"/>
            </w:pPr>
            <w:r>
              <w:t>внебюджетных источников (по согласованию) (прогноз)</w:t>
            </w:r>
          </w:p>
        </w:tc>
        <w:tc>
          <w:tcPr>
            <w:tcW w:w="1894" w:type="dxa"/>
            <w:vMerge/>
          </w:tcPr>
          <w:p w:rsidR="00431DD9" w:rsidRDefault="00431DD9">
            <w:pPr>
              <w:pStyle w:val="ConsPlusNormal"/>
            </w:pPr>
          </w:p>
        </w:tc>
        <w:tc>
          <w:tcPr>
            <w:tcW w:w="3175" w:type="dxa"/>
            <w:gridSpan w:val="2"/>
            <w:vMerge/>
          </w:tcPr>
          <w:p w:rsidR="00431DD9" w:rsidRDefault="00431DD9">
            <w:pPr>
              <w:pStyle w:val="ConsPlusNormal"/>
            </w:pP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tcPr>
          <w:p w:rsidR="00431DD9" w:rsidRDefault="00431DD9">
            <w:pPr>
              <w:pStyle w:val="ConsPlusNormal"/>
            </w:pPr>
          </w:p>
        </w:tc>
        <w:tc>
          <w:tcPr>
            <w:tcW w:w="904" w:type="dxa"/>
            <w:vMerge/>
          </w:tcPr>
          <w:p w:rsidR="00431DD9" w:rsidRDefault="00431DD9">
            <w:pPr>
              <w:pStyle w:val="ConsPlusNormal"/>
            </w:pPr>
          </w:p>
        </w:tc>
        <w:tc>
          <w:tcPr>
            <w:tcW w:w="113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077" w:type="dxa"/>
            <w:vMerge/>
          </w:tcPr>
          <w:p w:rsidR="00431DD9" w:rsidRDefault="00431DD9">
            <w:pPr>
              <w:pStyle w:val="ConsPlusNormal"/>
            </w:pPr>
          </w:p>
        </w:tc>
        <w:tc>
          <w:tcPr>
            <w:tcW w:w="1894" w:type="dxa"/>
            <w:vMerge/>
          </w:tcPr>
          <w:p w:rsidR="00431DD9" w:rsidRDefault="00431DD9">
            <w:pPr>
              <w:pStyle w:val="ConsPlusNormal"/>
            </w:pPr>
          </w:p>
        </w:tc>
        <w:tc>
          <w:tcPr>
            <w:tcW w:w="2211" w:type="dxa"/>
            <w:vAlign w:val="center"/>
          </w:tcPr>
          <w:p w:rsidR="00431DD9" w:rsidRDefault="00431DD9">
            <w:pPr>
              <w:pStyle w:val="ConsPlusNormal"/>
              <w:jc w:val="center"/>
            </w:pPr>
            <w:r>
              <w:t>наименование и единица измерения</w:t>
            </w:r>
          </w:p>
        </w:tc>
        <w:tc>
          <w:tcPr>
            <w:tcW w:w="964" w:type="dxa"/>
            <w:vAlign w:val="center"/>
          </w:tcPr>
          <w:p w:rsidR="00431DD9" w:rsidRDefault="00431DD9">
            <w:pPr>
              <w:pStyle w:val="ConsPlusNormal"/>
              <w:jc w:val="center"/>
            </w:pPr>
            <w:r>
              <w:t>значения по годам реализации</w:t>
            </w:r>
          </w:p>
        </w:tc>
      </w:tr>
      <w:tr w:rsidR="00431DD9">
        <w:tc>
          <w:tcPr>
            <w:tcW w:w="484" w:type="dxa"/>
            <w:vAlign w:val="center"/>
          </w:tcPr>
          <w:p w:rsidR="00431DD9" w:rsidRDefault="00431DD9">
            <w:pPr>
              <w:pStyle w:val="ConsPlusNormal"/>
              <w:jc w:val="center"/>
            </w:pPr>
            <w:r>
              <w:t>1</w:t>
            </w:r>
          </w:p>
        </w:tc>
        <w:tc>
          <w:tcPr>
            <w:tcW w:w="2098" w:type="dxa"/>
            <w:vAlign w:val="center"/>
          </w:tcPr>
          <w:p w:rsidR="00431DD9" w:rsidRDefault="00431DD9">
            <w:pPr>
              <w:pStyle w:val="ConsPlusNormal"/>
              <w:jc w:val="center"/>
            </w:pPr>
            <w:r>
              <w:t>2</w:t>
            </w:r>
          </w:p>
        </w:tc>
        <w:tc>
          <w:tcPr>
            <w:tcW w:w="850" w:type="dxa"/>
            <w:vAlign w:val="center"/>
          </w:tcPr>
          <w:p w:rsidR="00431DD9" w:rsidRDefault="00431DD9">
            <w:pPr>
              <w:pStyle w:val="ConsPlusNormal"/>
              <w:jc w:val="center"/>
            </w:pPr>
            <w:r>
              <w:t>3</w:t>
            </w:r>
          </w:p>
        </w:tc>
        <w:tc>
          <w:tcPr>
            <w:tcW w:w="904" w:type="dxa"/>
            <w:vAlign w:val="center"/>
          </w:tcPr>
          <w:p w:rsidR="00431DD9" w:rsidRDefault="00431DD9">
            <w:pPr>
              <w:pStyle w:val="ConsPlusNormal"/>
              <w:jc w:val="center"/>
            </w:pPr>
            <w:r>
              <w:t>4</w:t>
            </w:r>
          </w:p>
        </w:tc>
        <w:tc>
          <w:tcPr>
            <w:tcW w:w="1134" w:type="dxa"/>
            <w:vAlign w:val="center"/>
          </w:tcPr>
          <w:p w:rsidR="00431DD9" w:rsidRDefault="00431DD9">
            <w:pPr>
              <w:pStyle w:val="ConsPlusNormal"/>
              <w:jc w:val="center"/>
            </w:pPr>
            <w:r>
              <w:t>5</w:t>
            </w:r>
          </w:p>
        </w:tc>
        <w:tc>
          <w:tcPr>
            <w:tcW w:w="904" w:type="dxa"/>
            <w:vAlign w:val="center"/>
          </w:tcPr>
          <w:p w:rsidR="00431DD9" w:rsidRDefault="00431DD9">
            <w:pPr>
              <w:pStyle w:val="ConsPlusNormal"/>
              <w:jc w:val="center"/>
            </w:pPr>
            <w:r>
              <w:t>6</w:t>
            </w:r>
          </w:p>
        </w:tc>
        <w:tc>
          <w:tcPr>
            <w:tcW w:w="1077" w:type="dxa"/>
            <w:vAlign w:val="center"/>
          </w:tcPr>
          <w:p w:rsidR="00431DD9" w:rsidRDefault="00431DD9">
            <w:pPr>
              <w:pStyle w:val="ConsPlusNormal"/>
              <w:jc w:val="center"/>
            </w:pPr>
            <w:r>
              <w:t>7</w:t>
            </w:r>
          </w:p>
        </w:tc>
        <w:tc>
          <w:tcPr>
            <w:tcW w:w="1077" w:type="dxa"/>
            <w:vAlign w:val="center"/>
          </w:tcPr>
          <w:p w:rsidR="00431DD9" w:rsidRDefault="00431DD9">
            <w:pPr>
              <w:pStyle w:val="ConsPlusNormal"/>
              <w:jc w:val="center"/>
            </w:pPr>
            <w:r>
              <w:t>8</w:t>
            </w:r>
          </w:p>
        </w:tc>
        <w:tc>
          <w:tcPr>
            <w:tcW w:w="1894" w:type="dxa"/>
            <w:vAlign w:val="center"/>
          </w:tcPr>
          <w:p w:rsidR="00431DD9" w:rsidRDefault="00431DD9">
            <w:pPr>
              <w:pStyle w:val="ConsPlusNormal"/>
              <w:jc w:val="center"/>
            </w:pPr>
            <w:r>
              <w:t>9</w:t>
            </w:r>
          </w:p>
        </w:tc>
        <w:tc>
          <w:tcPr>
            <w:tcW w:w="2211" w:type="dxa"/>
            <w:vAlign w:val="center"/>
          </w:tcPr>
          <w:p w:rsidR="00431DD9" w:rsidRDefault="00431DD9">
            <w:pPr>
              <w:pStyle w:val="ConsPlusNormal"/>
              <w:jc w:val="center"/>
            </w:pPr>
            <w:r>
              <w:t>10</w:t>
            </w:r>
          </w:p>
        </w:tc>
        <w:tc>
          <w:tcPr>
            <w:tcW w:w="964" w:type="dxa"/>
            <w:vAlign w:val="center"/>
          </w:tcPr>
          <w:p w:rsidR="00431DD9" w:rsidRDefault="00431DD9">
            <w:pPr>
              <w:pStyle w:val="ConsPlusNormal"/>
              <w:jc w:val="center"/>
            </w:pPr>
            <w:r>
              <w:t>11</w:t>
            </w:r>
          </w:p>
        </w:tc>
      </w:tr>
      <w:tr w:rsidR="00431DD9">
        <w:tc>
          <w:tcPr>
            <w:tcW w:w="13597" w:type="dxa"/>
            <w:gridSpan w:val="11"/>
            <w:vAlign w:val="center"/>
          </w:tcPr>
          <w:p w:rsidR="00431DD9" w:rsidRDefault="00431DD9">
            <w:pPr>
              <w:pStyle w:val="ConsPlusNormal"/>
              <w:outlineLvl w:val="3"/>
            </w:pPr>
            <w:r>
              <w:t>Подпрограмма "Совершенствование управления социально-экономическим развитием Томской области"</w:t>
            </w:r>
          </w:p>
        </w:tc>
      </w:tr>
      <w:tr w:rsidR="00431DD9">
        <w:tc>
          <w:tcPr>
            <w:tcW w:w="484" w:type="dxa"/>
            <w:vAlign w:val="center"/>
          </w:tcPr>
          <w:p w:rsidR="00431DD9" w:rsidRDefault="00431DD9">
            <w:pPr>
              <w:pStyle w:val="ConsPlusNormal"/>
              <w:jc w:val="center"/>
              <w:outlineLvl w:val="4"/>
            </w:pPr>
            <w:r>
              <w:lastRenderedPageBreak/>
              <w:t>1.</w:t>
            </w:r>
          </w:p>
        </w:tc>
        <w:tc>
          <w:tcPr>
            <w:tcW w:w="13113" w:type="dxa"/>
            <w:gridSpan w:val="10"/>
            <w:vAlign w:val="center"/>
          </w:tcPr>
          <w:p w:rsidR="00431DD9" w:rsidRDefault="00431DD9">
            <w:pPr>
              <w:pStyle w:val="ConsPlusNormal"/>
            </w:pPr>
            <w:r>
              <w:t>Задача 1 Подпрограммы 4 "Эффективное управление социально-экономическим развитием Томской области"</w:t>
            </w:r>
          </w:p>
        </w:tc>
      </w:tr>
      <w:tr w:rsidR="00431DD9">
        <w:tc>
          <w:tcPr>
            <w:tcW w:w="484" w:type="dxa"/>
            <w:vMerge w:val="restart"/>
            <w:vAlign w:val="center"/>
          </w:tcPr>
          <w:p w:rsidR="00431DD9" w:rsidRDefault="00431DD9">
            <w:pPr>
              <w:pStyle w:val="ConsPlusNormal"/>
            </w:pPr>
          </w:p>
        </w:tc>
        <w:tc>
          <w:tcPr>
            <w:tcW w:w="2098" w:type="dxa"/>
            <w:vMerge w:val="restart"/>
          </w:tcPr>
          <w:p w:rsidR="00431DD9" w:rsidRDefault="00431DD9">
            <w:pPr>
              <w:pStyle w:val="ConsPlusNormal"/>
            </w:pPr>
            <w:r>
              <w:t>ВЦП "Эффективное управление социально-экономическим развитием Томской области"</w:t>
            </w:r>
          </w:p>
        </w:tc>
        <w:tc>
          <w:tcPr>
            <w:tcW w:w="850" w:type="dxa"/>
          </w:tcPr>
          <w:p w:rsidR="00431DD9" w:rsidRDefault="00431DD9">
            <w:pPr>
              <w:pStyle w:val="ConsPlusNormal"/>
              <w:jc w:val="center"/>
            </w:pPr>
            <w:r>
              <w:t>Всего</w:t>
            </w:r>
          </w:p>
        </w:tc>
        <w:tc>
          <w:tcPr>
            <w:tcW w:w="904" w:type="dxa"/>
          </w:tcPr>
          <w:p w:rsidR="00431DD9" w:rsidRDefault="00431DD9">
            <w:pPr>
              <w:pStyle w:val="ConsPlusNormal"/>
              <w:jc w:val="center"/>
            </w:pPr>
            <w:r>
              <w:t>72888,6</w:t>
            </w:r>
          </w:p>
        </w:tc>
        <w:tc>
          <w:tcPr>
            <w:tcW w:w="1134" w:type="dxa"/>
          </w:tcPr>
          <w:p w:rsidR="00431DD9" w:rsidRDefault="00431DD9">
            <w:pPr>
              <w:pStyle w:val="ConsPlusNormal"/>
              <w:jc w:val="center"/>
            </w:pPr>
            <w:r>
              <w:t>0,0</w:t>
            </w:r>
          </w:p>
        </w:tc>
        <w:tc>
          <w:tcPr>
            <w:tcW w:w="904" w:type="dxa"/>
          </w:tcPr>
          <w:p w:rsidR="00431DD9" w:rsidRDefault="00431DD9">
            <w:pPr>
              <w:pStyle w:val="ConsPlusNormal"/>
              <w:jc w:val="center"/>
            </w:pPr>
            <w:r>
              <w:t>72888,6</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val="restart"/>
          </w:tcPr>
          <w:p w:rsidR="00431DD9" w:rsidRDefault="00431DD9">
            <w:pPr>
              <w:pStyle w:val="ConsPlusNormal"/>
              <w:jc w:val="center"/>
            </w:pPr>
            <w:r>
              <w:t>Департамент экономики Администрации Томской области</w:t>
            </w:r>
          </w:p>
        </w:tc>
        <w:tc>
          <w:tcPr>
            <w:tcW w:w="2211" w:type="dxa"/>
            <w:vAlign w:val="center"/>
          </w:tcPr>
          <w:p w:rsidR="00431DD9" w:rsidRDefault="00431DD9">
            <w:pPr>
              <w:pStyle w:val="ConsPlusNormal"/>
              <w:jc w:val="center"/>
            </w:pPr>
            <w:r>
              <w:t>X</w:t>
            </w:r>
          </w:p>
        </w:tc>
        <w:tc>
          <w:tcPr>
            <w:tcW w:w="964"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val="restart"/>
          </w:tcPr>
          <w:p w:rsidR="00431DD9" w:rsidRDefault="00431DD9">
            <w:pPr>
              <w:pStyle w:val="ConsPlusNormal"/>
              <w:jc w:val="center"/>
            </w:pPr>
            <w:r>
              <w:t>2020 год</w:t>
            </w:r>
          </w:p>
        </w:tc>
        <w:tc>
          <w:tcPr>
            <w:tcW w:w="904" w:type="dxa"/>
            <w:vMerge w:val="restart"/>
          </w:tcPr>
          <w:p w:rsidR="00431DD9" w:rsidRDefault="00431DD9">
            <w:pPr>
              <w:pStyle w:val="ConsPlusNormal"/>
              <w:jc w:val="center"/>
            </w:pPr>
            <w:r>
              <w:t>21109,0</w:t>
            </w:r>
          </w:p>
        </w:tc>
        <w:tc>
          <w:tcPr>
            <w:tcW w:w="113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21109,0</w:t>
            </w:r>
          </w:p>
        </w:tc>
        <w:tc>
          <w:tcPr>
            <w:tcW w:w="1077" w:type="dxa"/>
            <w:vMerge w:val="restart"/>
          </w:tcPr>
          <w:p w:rsidR="00431DD9" w:rsidRDefault="00431DD9">
            <w:pPr>
              <w:pStyle w:val="ConsPlusNormal"/>
              <w:jc w:val="center"/>
            </w:pPr>
            <w:r>
              <w:t>0,0</w:t>
            </w:r>
          </w:p>
        </w:tc>
        <w:tc>
          <w:tcPr>
            <w:tcW w:w="1077" w:type="dxa"/>
            <w:vMerge w:val="restart"/>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Align w:val="center"/>
          </w:tcPr>
          <w:p w:rsidR="00431DD9" w:rsidRDefault="00431DD9">
            <w:pPr>
              <w:pStyle w:val="ConsPlusNormal"/>
            </w:pPr>
            <w:r>
              <w:t xml:space="preserve">Уровень достижения целевых показателей государственных программ Томской области, направленных на реализацию </w:t>
            </w:r>
            <w:hyperlink r:id="rId269">
              <w:r>
                <w:rPr>
                  <w:color w:val="0000FF"/>
                </w:rPr>
                <w:t>Стратегии</w:t>
              </w:r>
            </w:hyperlink>
            <w:r>
              <w:t xml:space="preserve"> социально-экономического развития Томской области, %</w:t>
            </w:r>
          </w:p>
        </w:tc>
        <w:tc>
          <w:tcPr>
            <w:tcW w:w="964" w:type="dxa"/>
            <w:vAlign w:val="center"/>
          </w:tcPr>
          <w:p w:rsidR="00431DD9" w:rsidRDefault="00431DD9">
            <w:pPr>
              <w:pStyle w:val="ConsPlusNormal"/>
              <w:jc w:val="center"/>
            </w:pPr>
            <w:r>
              <w:t>не менее 85,0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tcPr>
          <w:p w:rsidR="00431DD9" w:rsidRDefault="00431DD9">
            <w:pPr>
              <w:pStyle w:val="ConsPlusNormal"/>
            </w:pPr>
          </w:p>
        </w:tc>
        <w:tc>
          <w:tcPr>
            <w:tcW w:w="904" w:type="dxa"/>
            <w:vMerge/>
          </w:tcPr>
          <w:p w:rsidR="00431DD9" w:rsidRDefault="00431DD9">
            <w:pPr>
              <w:pStyle w:val="ConsPlusNormal"/>
            </w:pPr>
          </w:p>
        </w:tc>
        <w:tc>
          <w:tcPr>
            <w:tcW w:w="113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077" w:type="dxa"/>
            <w:vMerge/>
          </w:tcPr>
          <w:p w:rsidR="00431DD9" w:rsidRDefault="00431DD9">
            <w:pPr>
              <w:pStyle w:val="ConsPlusNormal"/>
            </w:pPr>
          </w:p>
        </w:tc>
        <w:tc>
          <w:tcPr>
            <w:tcW w:w="1894" w:type="dxa"/>
            <w:vMerge/>
          </w:tcPr>
          <w:p w:rsidR="00431DD9" w:rsidRDefault="00431DD9">
            <w:pPr>
              <w:pStyle w:val="ConsPlusNormal"/>
            </w:pPr>
          </w:p>
        </w:tc>
        <w:tc>
          <w:tcPr>
            <w:tcW w:w="2211" w:type="dxa"/>
            <w:vAlign w:val="center"/>
          </w:tcPr>
          <w:p w:rsidR="00431DD9" w:rsidRDefault="00431DD9">
            <w:pPr>
              <w:pStyle w:val="ConsPlusNormal"/>
            </w:pPr>
            <w:r>
              <w:t>Процент исполнения основных целевых показателей реализации Концепции создания в Томской области инновационного территориального центра "ИНО Томск", %</w:t>
            </w:r>
          </w:p>
        </w:tc>
        <w:tc>
          <w:tcPr>
            <w:tcW w:w="964" w:type="dxa"/>
            <w:vAlign w:val="center"/>
          </w:tcPr>
          <w:p w:rsidR="00431DD9" w:rsidRDefault="00431DD9">
            <w:pPr>
              <w:pStyle w:val="ConsPlusNormal"/>
              <w:jc w:val="center"/>
            </w:pPr>
            <w:r>
              <w:t>не менее 70,0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val="restart"/>
          </w:tcPr>
          <w:p w:rsidR="00431DD9" w:rsidRDefault="00431DD9">
            <w:pPr>
              <w:pStyle w:val="ConsPlusNormal"/>
              <w:jc w:val="center"/>
            </w:pPr>
            <w:r>
              <w:t>2021 год</w:t>
            </w:r>
          </w:p>
        </w:tc>
        <w:tc>
          <w:tcPr>
            <w:tcW w:w="904" w:type="dxa"/>
            <w:vMerge w:val="restart"/>
          </w:tcPr>
          <w:p w:rsidR="00431DD9" w:rsidRDefault="00431DD9">
            <w:pPr>
              <w:pStyle w:val="ConsPlusNormal"/>
              <w:jc w:val="center"/>
            </w:pPr>
            <w:r>
              <w:t>9809,0</w:t>
            </w:r>
          </w:p>
        </w:tc>
        <w:tc>
          <w:tcPr>
            <w:tcW w:w="113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9809,0</w:t>
            </w:r>
          </w:p>
        </w:tc>
        <w:tc>
          <w:tcPr>
            <w:tcW w:w="1077" w:type="dxa"/>
            <w:vMerge w:val="restart"/>
          </w:tcPr>
          <w:p w:rsidR="00431DD9" w:rsidRDefault="00431DD9">
            <w:pPr>
              <w:pStyle w:val="ConsPlusNormal"/>
              <w:jc w:val="center"/>
            </w:pPr>
            <w:r>
              <w:t>0,0</w:t>
            </w:r>
          </w:p>
        </w:tc>
        <w:tc>
          <w:tcPr>
            <w:tcW w:w="1077" w:type="dxa"/>
            <w:vMerge w:val="restart"/>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Align w:val="center"/>
          </w:tcPr>
          <w:p w:rsidR="00431DD9" w:rsidRDefault="00431DD9">
            <w:pPr>
              <w:pStyle w:val="ConsPlusNormal"/>
            </w:pPr>
            <w:r>
              <w:t xml:space="preserve">Уровень достижения целевых показателей государственных программ Томской области, направленных на реализацию </w:t>
            </w:r>
            <w:hyperlink r:id="rId270">
              <w:r>
                <w:rPr>
                  <w:color w:val="0000FF"/>
                </w:rPr>
                <w:t>Стратегии</w:t>
              </w:r>
            </w:hyperlink>
            <w:r>
              <w:t xml:space="preserve"> социально-экономического развития Томской области, %</w:t>
            </w:r>
          </w:p>
        </w:tc>
        <w:tc>
          <w:tcPr>
            <w:tcW w:w="964" w:type="dxa"/>
            <w:vAlign w:val="center"/>
          </w:tcPr>
          <w:p w:rsidR="00431DD9" w:rsidRDefault="00431DD9">
            <w:pPr>
              <w:pStyle w:val="ConsPlusNormal"/>
              <w:jc w:val="center"/>
            </w:pPr>
            <w:r>
              <w:lastRenderedPageBreak/>
              <w:t>не менее 85,0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tcPr>
          <w:p w:rsidR="00431DD9" w:rsidRDefault="00431DD9">
            <w:pPr>
              <w:pStyle w:val="ConsPlusNormal"/>
            </w:pPr>
          </w:p>
        </w:tc>
        <w:tc>
          <w:tcPr>
            <w:tcW w:w="904" w:type="dxa"/>
            <w:vMerge/>
          </w:tcPr>
          <w:p w:rsidR="00431DD9" w:rsidRDefault="00431DD9">
            <w:pPr>
              <w:pStyle w:val="ConsPlusNormal"/>
            </w:pPr>
          </w:p>
        </w:tc>
        <w:tc>
          <w:tcPr>
            <w:tcW w:w="113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077" w:type="dxa"/>
            <w:vMerge/>
          </w:tcPr>
          <w:p w:rsidR="00431DD9" w:rsidRDefault="00431DD9">
            <w:pPr>
              <w:pStyle w:val="ConsPlusNormal"/>
            </w:pPr>
          </w:p>
        </w:tc>
        <w:tc>
          <w:tcPr>
            <w:tcW w:w="1894" w:type="dxa"/>
            <w:vMerge/>
          </w:tcPr>
          <w:p w:rsidR="00431DD9" w:rsidRDefault="00431DD9">
            <w:pPr>
              <w:pStyle w:val="ConsPlusNormal"/>
            </w:pPr>
          </w:p>
        </w:tc>
        <w:tc>
          <w:tcPr>
            <w:tcW w:w="2211" w:type="dxa"/>
            <w:vAlign w:val="center"/>
          </w:tcPr>
          <w:p w:rsidR="00431DD9" w:rsidRDefault="00431DD9">
            <w:pPr>
              <w:pStyle w:val="ConsPlusNormal"/>
            </w:pPr>
            <w:r>
              <w:t>Процент исполнения основных целевых показателей реализации Концепции создания в Томской области инновационного территориального центра "ИНО Томск", %</w:t>
            </w:r>
          </w:p>
        </w:tc>
        <w:tc>
          <w:tcPr>
            <w:tcW w:w="964" w:type="dxa"/>
            <w:vAlign w:val="center"/>
          </w:tcPr>
          <w:p w:rsidR="00431DD9" w:rsidRDefault="00431DD9">
            <w:pPr>
              <w:pStyle w:val="ConsPlusNormal"/>
              <w:jc w:val="center"/>
            </w:pPr>
            <w:r>
              <w:t>не менее 70,0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val="restart"/>
          </w:tcPr>
          <w:p w:rsidR="00431DD9" w:rsidRDefault="00431DD9">
            <w:pPr>
              <w:pStyle w:val="ConsPlusNormal"/>
              <w:jc w:val="center"/>
            </w:pPr>
            <w:r>
              <w:t>2022 год</w:t>
            </w:r>
          </w:p>
        </w:tc>
        <w:tc>
          <w:tcPr>
            <w:tcW w:w="904" w:type="dxa"/>
            <w:vMerge w:val="restart"/>
          </w:tcPr>
          <w:p w:rsidR="00431DD9" w:rsidRDefault="00431DD9">
            <w:pPr>
              <w:pStyle w:val="ConsPlusNormal"/>
              <w:jc w:val="center"/>
            </w:pPr>
            <w:r>
              <w:t>3260,2</w:t>
            </w:r>
          </w:p>
        </w:tc>
        <w:tc>
          <w:tcPr>
            <w:tcW w:w="113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3260,2</w:t>
            </w:r>
          </w:p>
        </w:tc>
        <w:tc>
          <w:tcPr>
            <w:tcW w:w="1077" w:type="dxa"/>
            <w:vMerge w:val="restart"/>
          </w:tcPr>
          <w:p w:rsidR="00431DD9" w:rsidRDefault="00431DD9">
            <w:pPr>
              <w:pStyle w:val="ConsPlusNormal"/>
              <w:jc w:val="center"/>
            </w:pPr>
            <w:r>
              <w:t>0,0</w:t>
            </w:r>
          </w:p>
        </w:tc>
        <w:tc>
          <w:tcPr>
            <w:tcW w:w="1077" w:type="dxa"/>
            <w:vMerge w:val="restart"/>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Align w:val="center"/>
          </w:tcPr>
          <w:p w:rsidR="00431DD9" w:rsidRDefault="00431DD9">
            <w:pPr>
              <w:pStyle w:val="ConsPlusNormal"/>
            </w:pPr>
            <w:r>
              <w:t xml:space="preserve">Уровень достижения целевых показателей государственных программ Томской области, направленных на реализацию </w:t>
            </w:r>
            <w:hyperlink r:id="rId271">
              <w:r>
                <w:rPr>
                  <w:color w:val="0000FF"/>
                </w:rPr>
                <w:t>Стратегии</w:t>
              </w:r>
            </w:hyperlink>
            <w:r>
              <w:t xml:space="preserve"> социально-экономического развития Томской области, %</w:t>
            </w:r>
          </w:p>
        </w:tc>
        <w:tc>
          <w:tcPr>
            <w:tcW w:w="964" w:type="dxa"/>
            <w:vAlign w:val="center"/>
          </w:tcPr>
          <w:p w:rsidR="00431DD9" w:rsidRDefault="00431DD9">
            <w:pPr>
              <w:pStyle w:val="ConsPlusNormal"/>
              <w:jc w:val="center"/>
            </w:pPr>
            <w:r>
              <w:t>не менее 85,0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tcPr>
          <w:p w:rsidR="00431DD9" w:rsidRDefault="00431DD9">
            <w:pPr>
              <w:pStyle w:val="ConsPlusNormal"/>
            </w:pPr>
          </w:p>
        </w:tc>
        <w:tc>
          <w:tcPr>
            <w:tcW w:w="904" w:type="dxa"/>
            <w:vMerge/>
          </w:tcPr>
          <w:p w:rsidR="00431DD9" w:rsidRDefault="00431DD9">
            <w:pPr>
              <w:pStyle w:val="ConsPlusNormal"/>
            </w:pPr>
          </w:p>
        </w:tc>
        <w:tc>
          <w:tcPr>
            <w:tcW w:w="113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077" w:type="dxa"/>
            <w:vMerge/>
          </w:tcPr>
          <w:p w:rsidR="00431DD9" w:rsidRDefault="00431DD9">
            <w:pPr>
              <w:pStyle w:val="ConsPlusNormal"/>
            </w:pPr>
          </w:p>
        </w:tc>
        <w:tc>
          <w:tcPr>
            <w:tcW w:w="1894" w:type="dxa"/>
            <w:vMerge/>
          </w:tcPr>
          <w:p w:rsidR="00431DD9" w:rsidRDefault="00431DD9">
            <w:pPr>
              <w:pStyle w:val="ConsPlusNormal"/>
            </w:pPr>
          </w:p>
        </w:tc>
        <w:tc>
          <w:tcPr>
            <w:tcW w:w="2211" w:type="dxa"/>
            <w:vAlign w:val="center"/>
          </w:tcPr>
          <w:p w:rsidR="00431DD9" w:rsidRDefault="00431DD9">
            <w:pPr>
              <w:pStyle w:val="ConsPlusNormal"/>
            </w:pPr>
            <w:r>
              <w:t xml:space="preserve">Доля проведенных мероприятий в сфере социально-экономического развития Томской области от планового </w:t>
            </w:r>
            <w:r>
              <w:lastRenderedPageBreak/>
              <w:t>уровня, %</w:t>
            </w:r>
          </w:p>
        </w:tc>
        <w:tc>
          <w:tcPr>
            <w:tcW w:w="964" w:type="dxa"/>
            <w:vAlign w:val="center"/>
          </w:tcPr>
          <w:p w:rsidR="00431DD9" w:rsidRDefault="00431DD9">
            <w:pPr>
              <w:pStyle w:val="ConsPlusNormal"/>
              <w:jc w:val="center"/>
            </w:pPr>
            <w:r>
              <w:lastRenderedPageBreak/>
              <w:t>100,0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val="restart"/>
          </w:tcPr>
          <w:p w:rsidR="00431DD9" w:rsidRDefault="00431DD9">
            <w:pPr>
              <w:pStyle w:val="ConsPlusNormal"/>
              <w:jc w:val="center"/>
            </w:pPr>
            <w:r>
              <w:t>2023 год</w:t>
            </w:r>
          </w:p>
        </w:tc>
        <w:tc>
          <w:tcPr>
            <w:tcW w:w="904" w:type="dxa"/>
            <w:vMerge w:val="restart"/>
          </w:tcPr>
          <w:p w:rsidR="00431DD9" w:rsidRDefault="00431DD9">
            <w:pPr>
              <w:pStyle w:val="ConsPlusNormal"/>
              <w:jc w:val="center"/>
            </w:pPr>
            <w:r>
              <w:t>9677,6</w:t>
            </w:r>
          </w:p>
        </w:tc>
        <w:tc>
          <w:tcPr>
            <w:tcW w:w="113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9677,6</w:t>
            </w:r>
          </w:p>
        </w:tc>
        <w:tc>
          <w:tcPr>
            <w:tcW w:w="1077" w:type="dxa"/>
            <w:vMerge w:val="restart"/>
          </w:tcPr>
          <w:p w:rsidR="00431DD9" w:rsidRDefault="00431DD9">
            <w:pPr>
              <w:pStyle w:val="ConsPlusNormal"/>
              <w:jc w:val="center"/>
            </w:pPr>
            <w:r>
              <w:t>0,0</w:t>
            </w:r>
          </w:p>
        </w:tc>
        <w:tc>
          <w:tcPr>
            <w:tcW w:w="1077" w:type="dxa"/>
            <w:vMerge w:val="restart"/>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Align w:val="center"/>
          </w:tcPr>
          <w:p w:rsidR="00431DD9" w:rsidRDefault="00431DD9">
            <w:pPr>
              <w:pStyle w:val="ConsPlusNormal"/>
            </w:pPr>
            <w:r>
              <w:t xml:space="preserve">Уровень достижения целевых показателей государственных программ Томской области, направленных на реализацию </w:t>
            </w:r>
            <w:hyperlink r:id="rId272">
              <w:r>
                <w:rPr>
                  <w:color w:val="0000FF"/>
                </w:rPr>
                <w:t>Стратегии</w:t>
              </w:r>
            </w:hyperlink>
            <w:r>
              <w:t xml:space="preserve"> социально-экономического развития Томской области, %</w:t>
            </w:r>
          </w:p>
        </w:tc>
        <w:tc>
          <w:tcPr>
            <w:tcW w:w="964" w:type="dxa"/>
            <w:vAlign w:val="center"/>
          </w:tcPr>
          <w:p w:rsidR="00431DD9" w:rsidRDefault="00431DD9">
            <w:pPr>
              <w:pStyle w:val="ConsPlusNormal"/>
              <w:jc w:val="center"/>
            </w:pPr>
            <w:r>
              <w:t>не менее 85,0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tcPr>
          <w:p w:rsidR="00431DD9" w:rsidRDefault="00431DD9">
            <w:pPr>
              <w:pStyle w:val="ConsPlusNormal"/>
            </w:pPr>
          </w:p>
        </w:tc>
        <w:tc>
          <w:tcPr>
            <w:tcW w:w="904" w:type="dxa"/>
            <w:vMerge/>
          </w:tcPr>
          <w:p w:rsidR="00431DD9" w:rsidRDefault="00431DD9">
            <w:pPr>
              <w:pStyle w:val="ConsPlusNormal"/>
            </w:pPr>
          </w:p>
        </w:tc>
        <w:tc>
          <w:tcPr>
            <w:tcW w:w="113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077" w:type="dxa"/>
            <w:vMerge/>
          </w:tcPr>
          <w:p w:rsidR="00431DD9" w:rsidRDefault="00431DD9">
            <w:pPr>
              <w:pStyle w:val="ConsPlusNormal"/>
            </w:pPr>
          </w:p>
        </w:tc>
        <w:tc>
          <w:tcPr>
            <w:tcW w:w="1894" w:type="dxa"/>
            <w:vMerge/>
          </w:tcPr>
          <w:p w:rsidR="00431DD9" w:rsidRDefault="00431DD9">
            <w:pPr>
              <w:pStyle w:val="ConsPlusNormal"/>
            </w:pPr>
          </w:p>
        </w:tc>
        <w:tc>
          <w:tcPr>
            <w:tcW w:w="2211" w:type="dxa"/>
            <w:vAlign w:val="center"/>
          </w:tcPr>
          <w:p w:rsidR="00431DD9" w:rsidRDefault="00431DD9">
            <w:pPr>
              <w:pStyle w:val="ConsPlusNormal"/>
            </w:pPr>
            <w:r>
              <w:t>Доля проведенных мероприятий в сфере социально-экономического развития Томской области от планового уровня, %</w:t>
            </w:r>
          </w:p>
        </w:tc>
        <w:tc>
          <w:tcPr>
            <w:tcW w:w="964" w:type="dxa"/>
            <w:vAlign w:val="center"/>
          </w:tcPr>
          <w:p w:rsidR="00431DD9" w:rsidRDefault="00431DD9">
            <w:pPr>
              <w:pStyle w:val="ConsPlusNormal"/>
              <w:jc w:val="center"/>
            </w:pPr>
            <w:r>
              <w:t>100,0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val="restart"/>
          </w:tcPr>
          <w:p w:rsidR="00431DD9" w:rsidRDefault="00431DD9">
            <w:pPr>
              <w:pStyle w:val="ConsPlusNormal"/>
              <w:jc w:val="center"/>
            </w:pPr>
            <w:r>
              <w:t>2024 год</w:t>
            </w:r>
          </w:p>
        </w:tc>
        <w:tc>
          <w:tcPr>
            <w:tcW w:w="904" w:type="dxa"/>
            <w:vMerge w:val="restart"/>
          </w:tcPr>
          <w:p w:rsidR="00431DD9" w:rsidRDefault="00431DD9">
            <w:pPr>
              <w:pStyle w:val="ConsPlusNormal"/>
              <w:jc w:val="center"/>
            </w:pPr>
            <w:r>
              <w:t>9677,6</w:t>
            </w:r>
          </w:p>
        </w:tc>
        <w:tc>
          <w:tcPr>
            <w:tcW w:w="113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9677,6</w:t>
            </w:r>
          </w:p>
        </w:tc>
        <w:tc>
          <w:tcPr>
            <w:tcW w:w="1077" w:type="dxa"/>
            <w:vMerge w:val="restart"/>
          </w:tcPr>
          <w:p w:rsidR="00431DD9" w:rsidRDefault="00431DD9">
            <w:pPr>
              <w:pStyle w:val="ConsPlusNormal"/>
              <w:jc w:val="center"/>
            </w:pPr>
            <w:r>
              <w:t>0,0</w:t>
            </w:r>
          </w:p>
        </w:tc>
        <w:tc>
          <w:tcPr>
            <w:tcW w:w="1077" w:type="dxa"/>
            <w:vMerge w:val="restart"/>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Align w:val="center"/>
          </w:tcPr>
          <w:p w:rsidR="00431DD9" w:rsidRDefault="00431DD9">
            <w:pPr>
              <w:pStyle w:val="ConsPlusNormal"/>
            </w:pPr>
            <w:r>
              <w:t xml:space="preserve">Уровень достижения целевых показателей государственных программ Томской области, направленных на реализацию </w:t>
            </w:r>
            <w:hyperlink r:id="rId273">
              <w:r>
                <w:rPr>
                  <w:color w:val="0000FF"/>
                </w:rPr>
                <w:t>Стратегии</w:t>
              </w:r>
            </w:hyperlink>
            <w:r>
              <w:t xml:space="preserve"> социально-экономического развития Томской области, %</w:t>
            </w:r>
          </w:p>
        </w:tc>
        <w:tc>
          <w:tcPr>
            <w:tcW w:w="964" w:type="dxa"/>
            <w:vAlign w:val="center"/>
          </w:tcPr>
          <w:p w:rsidR="00431DD9" w:rsidRDefault="00431DD9">
            <w:pPr>
              <w:pStyle w:val="ConsPlusNormal"/>
              <w:jc w:val="center"/>
            </w:pPr>
            <w:r>
              <w:t>не менее 85,0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tcPr>
          <w:p w:rsidR="00431DD9" w:rsidRDefault="00431DD9">
            <w:pPr>
              <w:pStyle w:val="ConsPlusNormal"/>
            </w:pPr>
          </w:p>
        </w:tc>
        <w:tc>
          <w:tcPr>
            <w:tcW w:w="904" w:type="dxa"/>
            <w:vMerge/>
          </w:tcPr>
          <w:p w:rsidR="00431DD9" w:rsidRDefault="00431DD9">
            <w:pPr>
              <w:pStyle w:val="ConsPlusNormal"/>
            </w:pPr>
          </w:p>
        </w:tc>
        <w:tc>
          <w:tcPr>
            <w:tcW w:w="113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077" w:type="dxa"/>
            <w:vMerge/>
          </w:tcPr>
          <w:p w:rsidR="00431DD9" w:rsidRDefault="00431DD9">
            <w:pPr>
              <w:pStyle w:val="ConsPlusNormal"/>
            </w:pPr>
          </w:p>
        </w:tc>
        <w:tc>
          <w:tcPr>
            <w:tcW w:w="1894" w:type="dxa"/>
            <w:vMerge/>
          </w:tcPr>
          <w:p w:rsidR="00431DD9" w:rsidRDefault="00431DD9">
            <w:pPr>
              <w:pStyle w:val="ConsPlusNormal"/>
            </w:pPr>
          </w:p>
        </w:tc>
        <w:tc>
          <w:tcPr>
            <w:tcW w:w="2211" w:type="dxa"/>
            <w:vAlign w:val="center"/>
          </w:tcPr>
          <w:p w:rsidR="00431DD9" w:rsidRDefault="00431DD9">
            <w:pPr>
              <w:pStyle w:val="ConsPlusNormal"/>
            </w:pPr>
            <w:r>
              <w:t>Доля проведенных мероприятий в сфере социально-экономического развития Томской области от планового уровня, %</w:t>
            </w:r>
          </w:p>
        </w:tc>
        <w:tc>
          <w:tcPr>
            <w:tcW w:w="964" w:type="dxa"/>
            <w:vAlign w:val="center"/>
          </w:tcPr>
          <w:p w:rsidR="00431DD9" w:rsidRDefault="00431DD9">
            <w:pPr>
              <w:pStyle w:val="ConsPlusNormal"/>
              <w:jc w:val="center"/>
            </w:pPr>
            <w:r>
              <w:t>100,0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val="restart"/>
          </w:tcPr>
          <w:p w:rsidR="00431DD9" w:rsidRDefault="00431DD9">
            <w:pPr>
              <w:pStyle w:val="ConsPlusNormal"/>
              <w:jc w:val="center"/>
            </w:pPr>
            <w:r>
              <w:t>2025 год</w:t>
            </w:r>
          </w:p>
        </w:tc>
        <w:tc>
          <w:tcPr>
            <w:tcW w:w="904" w:type="dxa"/>
            <w:vMerge w:val="restart"/>
          </w:tcPr>
          <w:p w:rsidR="00431DD9" w:rsidRDefault="00431DD9">
            <w:pPr>
              <w:pStyle w:val="ConsPlusNormal"/>
              <w:jc w:val="center"/>
            </w:pPr>
            <w:r>
              <w:t>9677,6</w:t>
            </w:r>
          </w:p>
        </w:tc>
        <w:tc>
          <w:tcPr>
            <w:tcW w:w="113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9677,6</w:t>
            </w:r>
          </w:p>
        </w:tc>
        <w:tc>
          <w:tcPr>
            <w:tcW w:w="1077" w:type="dxa"/>
            <w:vMerge w:val="restart"/>
          </w:tcPr>
          <w:p w:rsidR="00431DD9" w:rsidRDefault="00431DD9">
            <w:pPr>
              <w:pStyle w:val="ConsPlusNormal"/>
              <w:jc w:val="center"/>
            </w:pPr>
            <w:r>
              <w:t>0,0</w:t>
            </w:r>
          </w:p>
        </w:tc>
        <w:tc>
          <w:tcPr>
            <w:tcW w:w="1077" w:type="dxa"/>
            <w:vMerge w:val="restart"/>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Align w:val="center"/>
          </w:tcPr>
          <w:p w:rsidR="00431DD9" w:rsidRDefault="00431DD9">
            <w:pPr>
              <w:pStyle w:val="ConsPlusNormal"/>
            </w:pPr>
            <w:r>
              <w:t xml:space="preserve">Уровень достижения целевых показателей государственных программ Томской области, направленных на реализацию </w:t>
            </w:r>
            <w:hyperlink r:id="rId274">
              <w:r>
                <w:rPr>
                  <w:color w:val="0000FF"/>
                </w:rPr>
                <w:t>Стратегии</w:t>
              </w:r>
            </w:hyperlink>
            <w:r>
              <w:t xml:space="preserve"> социально-экономического развития Томской области, %</w:t>
            </w:r>
          </w:p>
        </w:tc>
        <w:tc>
          <w:tcPr>
            <w:tcW w:w="964" w:type="dxa"/>
            <w:vAlign w:val="center"/>
          </w:tcPr>
          <w:p w:rsidR="00431DD9" w:rsidRDefault="00431DD9">
            <w:pPr>
              <w:pStyle w:val="ConsPlusNormal"/>
              <w:jc w:val="center"/>
            </w:pPr>
            <w:r>
              <w:t>не менее 85,0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tcPr>
          <w:p w:rsidR="00431DD9" w:rsidRDefault="00431DD9">
            <w:pPr>
              <w:pStyle w:val="ConsPlusNormal"/>
            </w:pPr>
          </w:p>
        </w:tc>
        <w:tc>
          <w:tcPr>
            <w:tcW w:w="904" w:type="dxa"/>
            <w:vMerge/>
          </w:tcPr>
          <w:p w:rsidR="00431DD9" w:rsidRDefault="00431DD9">
            <w:pPr>
              <w:pStyle w:val="ConsPlusNormal"/>
            </w:pPr>
          </w:p>
        </w:tc>
        <w:tc>
          <w:tcPr>
            <w:tcW w:w="113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077" w:type="dxa"/>
            <w:vMerge/>
          </w:tcPr>
          <w:p w:rsidR="00431DD9" w:rsidRDefault="00431DD9">
            <w:pPr>
              <w:pStyle w:val="ConsPlusNormal"/>
            </w:pPr>
          </w:p>
        </w:tc>
        <w:tc>
          <w:tcPr>
            <w:tcW w:w="1894" w:type="dxa"/>
            <w:vMerge/>
          </w:tcPr>
          <w:p w:rsidR="00431DD9" w:rsidRDefault="00431DD9">
            <w:pPr>
              <w:pStyle w:val="ConsPlusNormal"/>
            </w:pPr>
          </w:p>
        </w:tc>
        <w:tc>
          <w:tcPr>
            <w:tcW w:w="2211" w:type="dxa"/>
            <w:vAlign w:val="center"/>
          </w:tcPr>
          <w:p w:rsidR="00431DD9" w:rsidRDefault="00431DD9">
            <w:pPr>
              <w:pStyle w:val="ConsPlusNormal"/>
            </w:pPr>
            <w:r>
              <w:t>Доля проведенных мероприятий в сфере социально-экономического развития Томской области от планового уровня, %</w:t>
            </w:r>
          </w:p>
        </w:tc>
        <w:tc>
          <w:tcPr>
            <w:tcW w:w="964" w:type="dxa"/>
            <w:vAlign w:val="center"/>
          </w:tcPr>
          <w:p w:rsidR="00431DD9" w:rsidRDefault="00431DD9">
            <w:pPr>
              <w:pStyle w:val="ConsPlusNormal"/>
              <w:jc w:val="center"/>
            </w:pPr>
            <w:r>
              <w:t>100,0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val="restart"/>
          </w:tcPr>
          <w:p w:rsidR="00431DD9" w:rsidRDefault="00431DD9">
            <w:pPr>
              <w:pStyle w:val="ConsPlusNormal"/>
              <w:jc w:val="center"/>
            </w:pPr>
            <w:r>
              <w:t>2026 год (прогнозный период)</w:t>
            </w:r>
          </w:p>
        </w:tc>
        <w:tc>
          <w:tcPr>
            <w:tcW w:w="904" w:type="dxa"/>
            <w:vMerge w:val="restart"/>
          </w:tcPr>
          <w:p w:rsidR="00431DD9" w:rsidRDefault="00431DD9">
            <w:pPr>
              <w:pStyle w:val="ConsPlusNormal"/>
              <w:jc w:val="center"/>
            </w:pPr>
            <w:r>
              <w:t>9677,6</w:t>
            </w:r>
          </w:p>
        </w:tc>
        <w:tc>
          <w:tcPr>
            <w:tcW w:w="113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9677,6</w:t>
            </w:r>
          </w:p>
        </w:tc>
        <w:tc>
          <w:tcPr>
            <w:tcW w:w="1077" w:type="dxa"/>
            <w:vMerge w:val="restart"/>
          </w:tcPr>
          <w:p w:rsidR="00431DD9" w:rsidRDefault="00431DD9">
            <w:pPr>
              <w:pStyle w:val="ConsPlusNormal"/>
              <w:jc w:val="center"/>
            </w:pPr>
            <w:r>
              <w:t>0,0</w:t>
            </w:r>
          </w:p>
        </w:tc>
        <w:tc>
          <w:tcPr>
            <w:tcW w:w="1077" w:type="dxa"/>
            <w:vMerge w:val="restart"/>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Align w:val="center"/>
          </w:tcPr>
          <w:p w:rsidR="00431DD9" w:rsidRDefault="00431DD9">
            <w:pPr>
              <w:pStyle w:val="ConsPlusNormal"/>
            </w:pPr>
            <w:r>
              <w:t xml:space="preserve">Уровень достижения целевых показателей государственных программ Томской области, направленных на </w:t>
            </w:r>
            <w:r>
              <w:lastRenderedPageBreak/>
              <w:t xml:space="preserve">реализацию </w:t>
            </w:r>
            <w:hyperlink r:id="rId275">
              <w:r>
                <w:rPr>
                  <w:color w:val="0000FF"/>
                </w:rPr>
                <w:t>Стратегии</w:t>
              </w:r>
            </w:hyperlink>
            <w:r>
              <w:t xml:space="preserve"> социально-экономического развития Томской области, %</w:t>
            </w:r>
          </w:p>
        </w:tc>
        <w:tc>
          <w:tcPr>
            <w:tcW w:w="964" w:type="dxa"/>
            <w:vAlign w:val="center"/>
          </w:tcPr>
          <w:p w:rsidR="00431DD9" w:rsidRDefault="00431DD9">
            <w:pPr>
              <w:pStyle w:val="ConsPlusNormal"/>
              <w:jc w:val="center"/>
            </w:pPr>
            <w:r>
              <w:lastRenderedPageBreak/>
              <w:t>не менее 85,0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Merge/>
          </w:tcPr>
          <w:p w:rsidR="00431DD9" w:rsidRDefault="00431DD9">
            <w:pPr>
              <w:pStyle w:val="ConsPlusNormal"/>
            </w:pPr>
          </w:p>
        </w:tc>
        <w:tc>
          <w:tcPr>
            <w:tcW w:w="904" w:type="dxa"/>
            <w:vMerge/>
          </w:tcPr>
          <w:p w:rsidR="00431DD9" w:rsidRDefault="00431DD9">
            <w:pPr>
              <w:pStyle w:val="ConsPlusNormal"/>
            </w:pPr>
          </w:p>
        </w:tc>
        <w:tc>
          <w:tcPr>
            <w:tcW w:w="113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077" w:type="dxa"/>
            <w:vMerge/>
          </w:tcPr>
          <w:p w:rsidR="00431DD9" w:rsidRDefault="00431DD9">
            <w:pPr>
              <w:pStyle w:val="ConsPlusNormal"/>
            </w:pPr>
          </w:p>
        </w:tc>
        <w:tc>
          <w:tcPr>
            <w:tcW w:w="1894" w:type="dxa"/>
            <w:vMerge/>
          </w:tcPr>
          <w:p w:rsidR="00431DD9" w:rsidRDefault="00431DD9">
            <w:pPr>
              <w:pStyle w:val="ConsPlusNormal"/>
            </w:pPr>
          </w:p>
        </w:tc>
        <w:tc>
          <w:tcPr>
            <w:tcW w:w="2211" w:type="dxa"/>
            <w:vAlign w:val="center"/>
          </w:tcPr>
          <w:p w:rsidR="00431DD9" w:rsidRDefault="00431DD9">
            <w:pPr>
              <w:pStyle w:val="ConsPlusNormal"/>
            </w:pPr>
            <w:r>
              <w:t>Доля проведенных мероприятий в сфере социально-экономического развития Томской области от планового уровня, %</w:t>
            </w:r>
          </w:p>
        </w:tc>
        <w:tc>
          <w:tcPr>
            <w:tcW w:w="964" w:type="dxa"/>
            <w:vAlign w:val="center"/>
          </w:tcPr>
          <w:p w:rsidR="00431DD9" w:rsidRDefault="00431DD9">
            <w:pPr>
              <w:pStyle w:val="ConsPlusNormal"/>
              <w:jc w:val="center"/>
            </w:pPr>
            <w:r>
              <w:t>100,0</w:t>
            </w:r>
          </w:p>
        </w:tc>
      </w:tr>
      <w:tr w:rsidR="00431DD9">
        <w:tc>
          <w:tcPr>
            <w:tcW w:w="13597" w:type="dxa"/>
            <w:gridSpan w:val="11"/>
            <w:vAlign w:val="center"/>
          </w:tcPr>
          <w:p w:rsidR="00431DD9" w:rsidRDefault="00431DD9">
            <w:pPr>
              <w:pStyle w:val="ConsPlusNormal"/>
              <w:outlineLvl w:val="4"/>
            </w:pPr>
            <w:r>
              <w:t>Задача 2 Подпрограммы 4. Проведение Всероссийской переписи населения</w:t>
            </w:r>
          </w:p>
        </w:tc>
      </w:tr>
      <w:tr w:rsidR="00431DD9">
        <w:tc>
          <w:tcPr>
            <w:tcW w:w="484" w:type="dxa"/>
            <w:vMerge w:val="restart"/>
          </w:tcPr>
          <w:p w:rsidR="00431DD9" w:rsidRDefault="00431DD9">
            <w:pPr>
              <w:pStyle w:val="ConsPlusNormal"/>
              <w:jc w:val="center"/>
            </w:pPr>
            <w:r>
              <w:t>1.</w:t>
            </w:r>
          </w:p>
        </w:tc>
        <w:tc>
          <w:tcPr>
            <w:tcW w:w="2098" w:type="dxa"/>
            <w:vMerge w:val="restart"/>
          </w:tcPr>
          <w:p w:rsidR="00431DD9" w:rsidRDefault="00431DD9">
            <w:pPr>
              <w:pStyle w:val="ConsPlusNormal"/>
            </w:pPr>
            <w:r>
              <w:t>Основное мероприятие Проведение Всероссийской переписи населения 2020 года</w:t>
            </w:r>
          </w:p>
        </w:tc>
        <w:tc>
          <w:tcPr>
            <w:tcW w:w="850" w:type="dxa"/>
            <w:vAlign w:val="center"/>
          </w:tcPr>
          <w:p w:rsidR="00431DD9" w:rsidRDefault="00431DD9">
            <w:pPr>
              <w:pStyle w:val="ConsPlusNormal"/>
              <w:jc w:val="center"/>
            </w:pPr>
            <w:r>
              <w:t>Всего</w:t>
            </w:r>
          </w:p>
        </w:tc>
        <w:tc>
          <w:tcPr>
            <w:tcW w:w="904" w:type="dxa"/>
            <w:vAlign w:val="center"/>
          </w:tcPr>
          <w:p w:rsidR="00431DD9" w:rsidRDefault="00431DD9">
            <w:pPr>
              <w:pStyle w:val="ConsPlusNormal"/>
              <w:jc w:val="center"/>
            </w:pPr>
            <w:r>
              <w:t>16801,8</w:t>
            </w:r>
          </w:p>
        </w:tc>
        <w:tc>
          <w:tcPr>
            <w:tcW w:w="1134" w:type="dxa"/>
            <w:vAlign w:val="center"/>
          </w:tcPr>
          <w:p w:rsidR="00431DD9" w:rsidRDefault="00431DD9">
            <w:pPr>
              <w:pStyle w:val="ConsPlusNormal"/>
              <w:jc w:val="center"/>
            </w:pPr>
            <w:r>
              <w:t>16801,8</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val="restart"/>
            <w:vAlign w:val="center"/>
          </w:tcPr>
          <w:p w:rsidR="00431DD9" w:rsidRDefault="00431DD9">
            <w:pPr>
              <w:pStyle w:val="ConsPlusNormal"/>
            </w:pPr>
            <w:r>
              <w:t>Департамент экономики Администрации Томской области</w:t>
            </w:r>
          </w:p>
        </w:tc>
        <w:tc>
          <w:tcPr>
            <w:tcW w:w="2211" w:type="dxa"/>
            <w:vAlign w:val="center"/>
          </w:tcPr>
          <w:p w:rsidR="00431DD9" w:rsidRDefault="00431DD9">
            <w:pPr>
              <w:pStyle w:val="ConsPlusNormal"/>
              <w:jc w:val="center"/>
            </w:pPr>
            <w:r>
              <w:t>Х</w:t>
            </w:r>
          </w:p>
        </w:tc>
        <w:tc>
          <w:tcPr>
            <w:tcW w:w="964" w:type="dxa"/>
            <w:vAlign w:val="center"/>
          </w:tcPr>
          <w:p w:rsidR="00431DD9" w:rsidRDefault="00431DD9">
            <w:pPr>
              <w:pStyle w:val="ConsPlusNormal"/>
              <w:jc w:val="center"/>
            </w:pPr>
            <w:r>
              <w:t>Х</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val="restart"/>
            <w:vAlign w:val="center"/>
          </w:tcPr>
          <w:p w:rsidR="00431DD9" w:rsidRDefault="00431DD9">
            <w:pPr>
              <w:pStyle w:val="ConsPlusNormal"/>
            </w:pPr>
            <w:r>
              <w:t xml:space="preserve">Количество муниципальных образований, обеспеченных в соответствии с законодательством помещениями, транспортными средствами и средствами связи для проведения на территории Томской области Всероссийской переписи населения </w:t>
            </w:r>
            <w:r>
              <w:lastRenderedPageBreak/>
              <w:t>2020 года, ед.</w:t>
            </w:r>
          </w:p>
        </w:tc>
        <w:tc>
          <w:tcPr>
            <w:tcW w:w="964" w:type="dxa"/>
            <w:vAlign w:val="center"/>
          </w:tcPr>
          <w:p w:rsidR="00431DD9" w:rsidRDefault="00431DD9">
            <w:pPr>
              <w:pStyle w:val="ConsPlusNormal"/>
              <w:jc w:val="center"/>
            </w:pPr>
            <w:r>
              <w:lastRenderedPageBreak/>
              <w:t>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904" w:type="dxa"/>
            <w:vAlign w:val="center"/>
          </w:tcPr>
          <w:p w:rsidR="00431DD9" w:rsidRDefault="00431DD9">
            <w:pPr>
              <w:pStyle w:val="ConsPlusNormal"/>
              <w:jc w:val="center"/>
            </w:pPr>
            <w:r>
              <w:t>16801,8</w:t>
            </w:r>
          </w:p>
        </w:tc>
        <w:tc>
          <w:tcPr>
            <w:tcW w:w="1134" w:type="dxa"/>
            <w:vAlign w:val="center"/>
          </w:tcPr>
          <w:p w:rsidR="00431DD9" w:rsidRDefault="00431DD9">
            <w:pPr>
              <w:pStyle w:val="ConsPlusNormal"/>
              <w:jc w:val="center"/>
            </w:pPr>
            <w:r>
              <w:t>16801,8</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Align w:val="center"/>
          </w:tcPr>
          <w:p w:rsidR="00431DD9" w:rsidRDefault="00431DD9">
            <w:pPr>
              <w:pStyle w:val="ConsPlusNormal"/>
              <w:jc w:val="center"/>
            </w:pPr>
            <w:r>
              <w:t>19</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904" w:type="dxa"/>
          </w:tcPr>
          <w:p w:rsidR="00431DD9" w:rsidRDefault="00431DD9">
            <w:pPr>
              <w:pStyle w:val="ConsPlusNormal"/>
              <w:jc w:val="center"/>
            </w:pPr>
            <w:r>
              <w:t>0,0</w:t>
            </w:r>
          </w:p>
        </w:tc>
        <w:tc>
          <w:tcPr>
            <w:tcW w:w="113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904" w:type="dxa"/>
          </w:tcPr>
          <w:p w:rsidR="00431DD9" w:rsidRDefault="00431DD9">
            <w:pPr>
              <w:pStyle w:val="ConsPlusNormal"/>
              <w:jc w:val="center"/>
            </w:pPr>
            <w:r>
              <w:t>0,0</w:t>
            </w:r>
          </w:p>
        </w:tc>
        <w:tc>
          <w:tcPr>
            <w:tcW w:w="113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904" w:type="dxa"/>
          </w:tcPr>
          <w:p w:rsidR="00431DD9" w:rsidRDefault="00431DD9">
            <w:pPr>
              <w:pStyle w:val="ConsPlusNormal"/>
              <w:jc w:val="center"/>
            </w:pPr>
            <w:r>
              <w:t>0,0</w:t>
            </w:r>
          </w:p>
        </w:tc>
        <w:tc>
          <w:tcPr>
            <w:tcW w:w="113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904" w:type="dxa"/>
          </w:tcPr>
          <w:p w:rsidR="00431DD9" w:rsidRDefault="00431DD9">
            <w:pPr>
              <w:pStyle w:val="ConsPlusNormal"/>
              <w:jc w:val="center"/>
            </w:pPr>
            <w:r>
              <w:t>0,0</w:t>
            </w:r>
          </w:p>
        </w:tc>
        <w:tc>
          <w:tcPr>
            <w:tcW w:w="113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904" w:type="dxa"/>
          </w:tcPr>
          <w:p w:rsidR="00431DD9" w:rsidRDefault="00431DD9">
            <w:pPr>
              <w:pStyle w:val="ConsPlusNormal"/>
              <w:jc w:val="center"/>
            </w:pPr>
            <w:r>
              <w:t>0,0</w:t>
            </w:r>
          </w:p>
        </w:tc>
        <w:tc>
          <w:tcPr>
            <w:tcW w:w="113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Align w:val="center"/>
          </w:tcPr>
          <w:p w:rsidR="00431DD9" w:rsidRDefault="00431DD9">
            <w:pPr>
              <w:pStyle w:val="ConsPlusNormal"/>
              <w:jc w:val="center"/>
            </w:pPr>
            <w:r>
              <w:t>-</w:t>
            </w:r>
          </w:p>
        </w:tc>
      </w:tr>
      <w:tr w:rsidR="00431DD9">
        <w:tc>
          <w:tcPr>
            <w:tcW w:w="484" w:type="dxa"/>
            <w:vMerge w:val="restart"/>
          </w:tcPr>
          <w:p w:rsidR="00431DD9" w:rsidRDefault="00431DD9">
            <w:pPr>
              <w:pStyle w:val="ConsPlusNormal"/>
              <w:jc w:val="center"/>
            </w:pPr>
            <w:r>
              <w:lastRenderedPageBreak/>
              <w:t>1.1.</w:t>
            </w:r>
          </w:p>
        </w:tc>
        <w:tc>
          <w:tcPr>
            <w:tcW w:w="2098" w:type="dxa"/>
            <w:vMerge w:val="restart"/>
          </w:tcPr>
          <w:p w:rsidR="00431DD9" w:rsidRDefault="00431DD9">
            <w:pPr>
              <w:pStyle w:val="ConsPlusNormal"/>
            </w:pPr>
            <w:r>
              <w:t>Мероприятие 1.</w:t>
            </w:r>
          </w:p>
          <w:p w:rsidR="00431DD9" w:rsidRDefault="00431DD9">
            <w:pPr>
              <w:pStyle w:val="ConsPlusNormal"/>
            </w:pPr>
            <w:r>
              <w:t>Выполнение переданных отдельных государственных полномочий по подготовке и проведению на территории Томской области Всероссийской переписи населения 2020 года</w:t>
            </w:r>
          </w:p>
        </w:tc>
        <w:tc>
          <w:tcPr>
            <w:tcW w:w="850" w:type="dxa"/>
            <w:vAlign w:val="center"/>
          </w:tcPr>
          <w:p w:rsidR="00431DD9" w:rsidRDefault="00431DD9">
            <w:pPr>
              <w:pStyle w:val="ConsPlusNormal"/>
              <w:jc w:val="center"/>
            </w:pPr>
            <w:r>
              <w:t>Всего</w:t>
            </w:r>
          </w:p>
        </w:tc>
        <w:tc>
          <w:tcPr>
            <w:tcW w:w="904" w:type="dxa"/>
            <w:vAlign w:val="center"/>
          </w:tcPr>
          <w:p w:rsidR="00431DD9" w:rsidRDefault="00431DD9">
            <w:pPr>
              <w:pStyle w:val="ConsPlusNormal"/>
              <w:jc w:val="center"/>
            </w:pPr>
            <w:r>
              <w:t>16801,8</w:t>
            </w:r>
          </w:p>
        </w:tc>
        <w:tc>
          <w:tcPr>
            <w:tcW w:w="1134" w:type="dxa"/>
            <w:vAlign w:val="center"/>
          </w:tcPr>
          <w:p w:rsidR="00431DD9" w:rsidRDefault="00431DD9">
            <w:pPr>
              <w:pStyle w:val="ConsPlusNormal"/>
              <w:jc w:val="center"/>
            </w:pPr>
            <w:r>
              <w:t>16801,8</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val="restart"/>
            <w:vAlign w:val="center"/>
          </w:tcPr>
          <w:p w:rsidR="00431DD9" w:rsidRDefault="00431DD9">
            <w:pPr>
              <w:pStyle w:val="ConsPlusNormal"/>
            </w:pPr>
            <w:r>
              <w:t>Департамент экономики Администрации Томской области</w:t>
            </w:r>
          </w:p>
        </w:tc>
        <w:tc>
          <w:tcPr>
            <w:tcW w:w="2211" w:type="dxa"/>
            <w:vAlign w:val="center"/>
          </w:tcPr>
          <w:p w:rsidR="00431DD9" w:rsidRDefault="00431DD9">
            <w:pPr>
              <w:pStyle w:val="ConsPlusNormal"/>
              <w:jc w:val="center"/>
            </w:pPr>
            <w:r>
              <w:t>Х</w:t>
            </w:r>
          </w:p>
        </w:tc>
        <w:tc>
          <w:tcPr>
            <w:tcW w:w="964" w:type="dxa"/>
            <w:vAlign w:val="center"/>
          </w:tcPr>
          <w:p w:rsidR="00431DD9" w:rsidRDefault="00431DD9">
            <w:pPr>
              <w:pStyle w:val="ConsPlusNormal"/>
              <w:jc w:val="center"/>
            </w:pPr>
            <w:r>
              <w:t>Х</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0,0</w:t>
            </w:r>
          </w:p>
        </w:tc>
        <w:tc>
          <w:tcPr>
            <w:tcW w:w="1134" w:type="dxa"/>
            <w:vAlign w:val="center"/>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val="restart"/>
            <w:vAlign w:val="center"/>
          </w:tcPr>
          <w:p w:rsidR="00431DD9" w:rsidRDefault="00431DD9">
            <w:pPr>
              <w:pStyle w:val="ConsPlusNormal"/>
            </w:pPr>
            <w:r>
              <w:t>Обеспечение выполнения переданных отдельных государственных полномочий по проведению на территории Томской области Всероссийской переписи населения 2020 года, %</w:t>
            </w:r>
          </w:p>
        </w:tc>
        <w:tc>
          <w:tcPr>
            <w:tcW w:w="964" w:type="dxa"/>
            <w:vAlign w:val="center"/>
          </w:tcPr>
          <w:p w:rsidR="00431DD9" w:rsidRDefault="00431DD9">
            <w:pPr>
              <w:pStyle w:val="ConsPlusNormal"/>
              <w:jc w:val="center"/>
            </w:pPr>
            <w:r>
              <w:t>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904" w:type="dxa"/>
            <w:vAlign w:val="center"/>
          </w:tcPr>
          <w:p w:rsidR="00431DD9" w:rsidRDefault="00431DD9">
            <w:pPr>
              <w:pStyle w:val="ConsPlusNormal"/>
              <w:jc w:val="center"/>
            </w:pPr>
            <w:r>
              <w:t>16801,8</w:t>
            </w:r>
          </w:p>
        </w:tc>
        <w:tc>
          <w:tcPr>
            <w:tcW w:w="1134" w:type="dxa"/>
            <w:vAlign w:val="center"/>
          </w:tcPr>
          <w:p w:rsidR="00431DD9" w:rsidRDefault="00431DD9">
            <w:pPr>
              <w:pStyle w:val="ConsPlusNormal"/>
              <w:jc w:val="center"/>
            </w:pPr>
            <w:r>
              <w:t>16801,8</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Align w:val="center"/>
          </w:tcPr>
          <w:p w:rsidR="00431DD9" w:rsidRDefault="00431DD9">
            <w:pPr>
              <w:pStyle w:val="ConsPlusNormal"/>
              <w:jc w:val="center"/>
            </w:pPr>
            <w:r>
              <w:t>100</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904" w:type="dxa"/>
          </w:tcPr>
          <w:p w:rsidR="00431DD9" w:rsidRDefault="00431DD9">
            <w:pPr>
              <w:pStyle w:val="ConsPlusNormal"/>
              <w:jc w:val="center"/>
            </w:pPr>
            <w:r>
              <w:t>0,0</w:t>
            </w:r>
          </w:p>
        </w:tc>
        <w:tc>
          <w:tcPr>
            <w:tcW w:w="113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904" w:type="dxa"/>
          </w:tcPr>
          <w:p w:rsidR="00431DD9" w:rsidRDefault="00431DD9">
            <w:pPr>
              <w:pStyle w:val="ConsPlusNormal"/>
              <w:jc w:val="center"/>
            </w:pPr>
            <w:r>
              <w:t>0,0</w:t>
            </w:r>
          </w:p>
        </w:tc>
        <w:tc>
          <w:tcPr>
            <w:tcW w:w="113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904" w:type="dxa"/>
          </w:tcPr>
          <w:p w:rsidR="00431DD9" w:rsidRDefault="00431DD9">
            <w:pPr>
              <w:pStyle w:val="ConsPlusNormal"/>
              <w:jc w:val="center"/>
            </w:pPr>
            <w:r>
              <w:t>0,0</w:t>
            </w:r>
          </w:p>
        </w:tc>
        <w:tc>
          <w:tcPr>
            <w:tcW w:w="113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904" w:type="dxa"/>
          </w:tcPr>
          <w:p w:rsidR="00431DD9" w:rsidRDefault="00431DD9">
            <w:pPr>
              <w:pStyle w:val="ConsPlusNormal"/>
              <w:jc w:val="center"/>
            </w:pPr>
            <w:r>
              <w:t>0,0</w:t>
            </w:r>
          </w:p>
        </w:tc>
        <w:tc>
          <w:tcPr>
            <w:tcW w:w="113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Align w:val="center"/>
          </w:tcPr>
          <w:p w:rsidR="00431DD9" w:rsidRDefault="00431DD9">
            <w:pPr>
              <w:pStyle w:val="ConsPlusNormal"/>
              <w:jc w:val="center"/>
            </w:pPr>
            <w:r>
              <w:t>-</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904" w:type="dxa"/>
          </w:tcPr>
          <w:p w:rsidR="00431DD9" w:rsidRDefault="00431DD9">
            <w:pPr>
              <w:pStyle w:val="ConsPlusNormal"/>
              <w:jc w:val="center"/>
            </w:pPr>
            <w:r>
              <w:t>0,0</w:t>
            </w:r>
          </w:p>
        </w:tc>
        <w:tc>
          <w:tcPr>
            <w:tcW w:w="113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Align w:val="center"/>
          </w:tcPr>
          <w:p w:rsidR="00431DD9" w:rsidRDefault="00431DD9">
            <w:pPr>
              <w:pStyle w:val="ConsPlusNormal"/>
              <w:jc w:val="center"/>
            </w:pPr>
            <w:r>
              <w:t>-</w:t>
            </w:r>
          </w:p>
        </w:tc>
      </w:tr>
      <w:tr w:rsidR="00431DD9">
        <w:tc>
          <w:tcPr>
            <w:tcW w:w="484" w:type="dxa"/>
            <w:vMerge w:val="restart"/>
            <w:vAlign w:val="center"/>
          </w:tcPr>
          <w:p w:rsidR="00431DD9" w:rsidRDefault="00431DD9">
            <w:pPr>
              <w:pStyle w:val="ConsPlusNormal"/>
            </w:pPr>
          </w:p>
        </w:tc>
        <w:tc>
          <w:tcPr>
            <w:tcW w:w="2098" w:type="dxa"/>
            <w:vMerge w:val="restart"/>
            <w:vAlign w:val="center"/>
          </w:tcPr>
          <w:p w:rsidR="00431DD9" w:rsidRDefault="00431DD9">
            <w:pPr>
              <w:pStyle w:val="ConsPlusNormal"/>
              <w:jc w:val="center"/>
            </w:pPr>
            <w:r>
              <w:t xml:space="preserve">Итого по </w:t>
            </w:r>
            <w:r>
              <w:lastRenderedPageBreak/>
              <w:t>подпрограмме 4</w:t>
            </w:r>
          </w:p>
        </w:tc>
        <w:tc>
          <w:tcPr>
            <w:tcW w:w="850" w:type="dxa"/>
            <w:vAlign w:val="center"/>
          </w:tcPr>
          <w:p w:rsidR="00431DD9" w:rsidRDefault="00431DD9">
            <w:pPr>
              <w:pStyle w:val="ConsPlusNormal"/>
              <w:jc w:val="center"/>
            </w:pPr>
            <w:r>
              <w:lastRenderedPageBreak/>
              <w:t>Всего</w:t>
            </w:r>
          </w:p>
        </w:tc>
        <w:tc>
          <w:tcPr>
            <w:tcW w:w="904" w:type="dxa"/>
          </w:tcPr>
          <w:p w:rsidR="00431DD9" w:rsidRDefault="00431DD9">
            <w:pPr>
              <w:pStyle w:val="ConsPlusNormal"/>
              <w:jc w:val="center"/>
            </w:pPr>
            <w:r>
              <w:t>89690,4</w:t>
            </w:r>
          </w:p>
        </w:tc>
        <w:tc>
          <w:tcPr>
            <w:tcW w:w="1134" w:type="dxa"/>
            <w:vAlign w:val="center"/>
          </w:tcPr>
          <w:p w:rsidR="00431DD9" w:rsidRDefault="00431DD9">
            <w:pPr>
              <w:pStyle w:val="ConsPlusNormal"/>
              <w:jc w:val="center"/>
            </w:pPr>
            <w:r>
              <w:t>16801,8</w:t>
            </w:r>
          </w:p>
        </w:tc>
        <w:tc>
          <w:tcPr>
            <w:tcW w:w="904" w:type="dxa"/>
          </w:tcPr>
          <w:p w:rsidR="00431DD9" w:rsidRDefault="00431DD9">
            <w:pPr>
              <w:pStyle w:val="ConsPlusNormal"/>
              <w:jc w:val="center"/>
            </w:pPr>
            <w:r>
              <w:t>72888,6</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894" w:type="dxa"/>
            <w:vMerge w:val="restart"/>
            <w:vAlign w:val="center"/>
          </w:tcPr>
          <w:p w:rsidR="00431DD9" w:rsidRDefault="00431DD9">
            <w:pPr>
              <w:pStyle w:val="ConsPlusNormal"/>
              <w:jc w:val="center"/>
            </w:pPr>
            <w:r>
              <w:t>X</w:t>
            </w:r>
          </w:p>
        </w:tc>
        <w:tc>
          <w:tcPr>
            <w:tcW w:w="2211" w:type="dxa"/>
            <w:vMerge w:val="restart"/>
            <w:vAlign w:val="center"/>
          </w:tcPr>
          <w:p w:rsidR="00431DD9" w:rsidRDefault="00431DD9">
            <w:pPr>
              <w:pStyle w:val="ConsPlusNormal"/>
              <w:jc w:val="center"/>
            </w:pPr>
            <w:r>
              <w:t>X</w:t>
            </w:r>
          </w:p>
        </w:tc>
        <w:tc>
          <w:tcPr>
            <w:tcW w:w="964" w:type="dxa"/>
            <w:vMerge w:val="restart"/>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2020 год</w:t>
            </w:r>
          </w:p>
        </w:tc>
        <w:tc>
          <w:tcPr>
            <w:tcW w:w="904" w:type="dxa"/>
          </w:tcPr>
          <w:p w:rsidR="00431DD9" w:rsidRDefault="00431DD9">
            <w:pPr>
              <w:pStyle w:val="ConsPlusNormal"/>
              <w:jc w:val="center"/>
            </w:pPr>
            <w:r>
              <w:t>21109,0</w:t>
            </w:r>
          </w:p>
        </w:tc>
        <w:tc>
          <w:tcPr>
            <w:tcW w:w="1134" w:type="dxa"/>
            <w:vAlign w:val="center"/>
          </w:tcPr>
          <w:p w:rsidR="00431DD9" w:rsidRDefault="00431DD9">
            <w:pPr>
              <w:pStyle w:val="ConsPlusNormal"/>
              <w:jc w:val="center"/>
            </w:pPr>
            <w:r>
              <w:t>0,0</w:t>
            </w:r>
          </w:p>
        </w:tc>
        <w:tc>
          <w:tcPr>
            <w:tcW w:w="904" w:type="dxa"/>
          </w:tcPr>
          <w:p w:rsidR="00431DD9" w:rsidRDefault="00431DD9">
            <w:pPr>
              <w:pStyle w:val="ConsPlusNormal"/>
              <w:jc w:val="center"/>
            </w:pPr>
            <w:r>
              <w:t>21109,0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Merge/>
          </w:tcPr>
          <w:p w:rsidR="00431DD9" w:rsidRDefault="00431DD9">
            <w:pPr>
              <w:pStyle w:val="ConsPlusNormal"/>
            </w:pP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2021 год</w:t>
            </w:r>
          </w:p>
        </w:tc>
        <w:tc>
          <w:tcPr>
            <w:tcW w:w="904" w:type="dxa"/>
            <w:vAlign w:val="center"/>
          </w:tcPr>
          <w:p w:rsidR="00431DD9" w:rsidRDefault="00431DD9">
            <w:pPr>
              <w:pStyle w:val="ConsPlusNormal"/>
              <w:jc w:val="center"/>
            </w:pPr>
            <w:r>
              <w:t>26610,8</w:t>
            </w:r>
          </w:p>
        </w:tc>
        <w:tc>
          <w:tcPr>
            <w:tcW w:w="1134" w:type="dxa"/>
            <w:vAlign w:val="center"/>
          </w:tcPr>
          <w:p w:rsidR="00431DD9" w:rsidRDefault="00431DD9">
            <w:pPr>
              <w:pStyle w:val="ConsPlusNormal"/>
              <w:jc w:val="center"/>
            </w:pPr>
            <w:r>
              <w:t>16801,8</w:t>
            </w:r>
          </w:p>
        </w:tc>
        <w:tc>
          <w:tcPr>
            <w:tcW w:w="904" w:type="dxa"/>
            <w:vAlign w:val="center"/>
          </w:tcPr>
          <w:p w:rsidR="00431DD9" w:rsidRDefault="00431DD9">
            <w:pPr>
              <w:pStyle w:val="ConsPlusNormal"/>
              <w:jc w:val="center"/>
            </w:pPr>
            <w:r>
              <w:t>9809,0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Merge/>
          </w:tcPr>
          <w:p w:rsidR="00431DD9" w:rsidRDefault="00431DD9">
            <w:pPr>
              <w:pStyle w:val="ConsPlusNormal"/>
            </w:pP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2022 год</w:t>
            </w:r>
          </w:p>
        </w:tc>
        <w:tc>
          <w:tcPr>
            <w:tcW w:w="904" w:type="dxa"/>
            <w:vAlign w:val="center"/>
          </w:tcPr>
          <w:p w:rsidR="00431DD9" w:rsidRDefault="00431DD9">
            <w:pPr>
              <w:pStyle w:val="ConsPlusNormal"/>
              <w:jc w:val="center"/>
            </w:pPr>
            <w:r>
              <w:t>3260,2</w:t>
            </w:r>
          </w:p>
        </w:tc>
        <w:tc>
          <w:tcPr>
            <w:tcW w:w="113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3260,2</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Merge/>
          </w:tcPr>
          <w:p w:rsidR="00431DD9" w:rsidRDefault="00431DD9">
            <w:pPr>
              <w:pStyle w:val="ConsPlusNormal"/>
            </w:pP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2023 год</w:t>
            </w:r>
          </w:p>
        </w:tc>
        <w:tc>
          <w:tcPr>
            <w:tcW w:w="904" w:type="dxa"/>
            <w:vAlign w:val="center"/>
          </w:tcPr>
          <w:p w:rsidR="00431DD9" w:rsidRDefault="00431DD9">
            <w:pPr>
              <w:pStyle w:val="ConsPlusNormal"/>
              <w:jc w:val="center"/>
            </w:pPr>
            <w:r>
              <w:t>9677,6</w:t>
            </w:r>
          </w:p>
        </w:tc>
        <w:tc>
          <w:tcPr>
            <w:tcW w:w="113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9677,6</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Merge/>
          </w:tcPr>
          <w:p w:rsidR="00431DD9" w:rsidRDefault="00431DD9">
            <w:pPr>
              <w:pStyle w:val="ConsPlusNormal"/>
            </w:pP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2024 год</w:t>
            </w:r>
          </w:p>
        </w:tc>
        <w:tc>
          <w:tcPr>
            <w:tcW w:w="904" w:type="dxa"/>
            <w:vAlign w:val="center"/>
          </w:tcPr>
          <w:p w:rsidR="00431DD9" w:rsidRDefault="00431DD9">
            <w:pPr>
              <w:pStyle w:val="ConsPlusNormal"/>
              <w:jc w:val="center"/>
            </w:pPr>
            <w:r>
              <w:t>9677,6</w:t>
            </w:r>
          </w:p>
        </w:tc>
        <w:tc>
          <w:tcPr>
            <w:tcW w:w="113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9677,6</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Merge/>
          </w:tcPr>
          <w:p w:rsidR="00431DD9" w:rsidRDefault="00431DD9">
            <w:pPr>
              <w:pStyle w:val="ConsPlusNormal"/>
            </w:pP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2025 год</w:t>
            </w:r>
          </w:p>
        </w:tc>
        <w:tc>
          <w:tcPr>
            <w:tcW w:w="904" w:type="dxa"/>
            <w:vAlign w:val="center"/>
          </w:tcPr>
          <w:p w:rsidR="00431DD9" w:rsidRDefault="00431DD9">
            <w:pPr>
              <w:pStyle w:val="ConsPlusNormal"/>
              <w:jc w:val="center"/>
            </w:pPr>
            <w:r>
              <w:t>9677,6</w:t>
            </w:r>
          </w:p>
        </w:tc>
        <w:tc>
          <w:tcPr>
            <w:tcW w:w="113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9677,6</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Merge/>
          </w:tcPr>
          <w:p w:rsidR="00431DD9" w:rsidRDefault="00431DD9">
            <w:pPr>
              <w:pStyle w:val="ConsPlusNormal"/>
            </w:pPr>
          </w:p>
        </w:tc>
      </w:tr>
      <w:tr w:rsidR="00431DD9">
        <w:tc>
          <w:tcPr>
            <w:tcW w:w="484" w:type="dxa"/>
            <w:vMerge/>
          </w:tcPr>
          <w:p w:rsidR="00431DD9" w:rsidRDefault="00431DD9">
            <w:pPr>
              <w:pStyle w:val="ConsPlusNormal"/>
            </w:pPr>
          </w:p>
        </w:tc>
        <w:tc>
          <w:tcPr>
            <w:tcW w:w="2098" w:type="dxa"/>
            <w:vMerge/>
          </w:tcPr>
          <w:p w:rsidR="00431DD9" w:rsidRDefault="00431DD9">
            <w:pPr>
              <w:pStyle w:val="ConsPlusNormal"/>
            </w:pPr>
          </w:p>
        </w:tc>
        <w:tc>
          <w:tcPr>
            <w:tcW w:w="850" w:type="dxa"/>
            <w:vAlign w:val="center"/>
          </w:tcPr>
          <w:p w:rsidR="00431DD9" w:rsidRDefault="00431DD9">
            <w:pPr>
              <w:pStyle w:val="ConsPlusNormal"/>
              <w:jc w:val="center"/>
            </w:pPr>
            <w:r>
              <w:t>2026 год (прогнозный период)</w:t>
            </w:r>
          </w:p>
        </w:tc>
        <w:tc>
          <w:tcPr>
            <w:tcW w:w="904" w:type="dxa"/>
            <w:vAlign w:val="center"/>
          </w:tcPr>
          <w:p w:rsidR="00431DD9" w:rsidRDefault="00431DD9">
            <w:pPr>
              <w:pStyle w:val="ConsPlusNormal"/>
              <w:jc w:val="center"/>
            </w:pPr>
            <w:r>
              <w:t>9677,6</w:t>
            </w:r>
          </w:p>
        </w:tc>
        <w:tc>
          <w:tcPr>
            <w:tcW w:w="113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9677,6</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894" w:type="dxa"/>
            <w:vMerge/>
          </w:tcPr>
          <w:p w:rsidR="00431DD9" w:rsidRDefault="00431DD9">
            <w:pPr>
              <w:pStyle w:val="ConsPlusNormal"/>
            </w:pPr>
          </w:p>
        </w:tc>
        <w:tc>
          <w:tcPr>
            <w:tcW w:w="2211" w:type="dxa"/>
            <w:vMerge/>
          </w:tcPr>
          <w:p w:rsidR="00431DD9" w:rsidRDefault="00431DD9">
            <w:pPr>
              <w:pStyle w:val="ConsPlusNormal"/>
            </w:pPr>
          </w:p>
        </w:tc>
        <w:tc>
          <w:tcPr>
            <w:tcW w:w="964" w:type="dxa"/>
            <w:vMerge/>
          </w:tcPr>
          <w:p w:rsidR="00431DD9" w:rsidRDefault="00431DD9">
            <w:pPr>
              <w:pStyle w:val="ConsPlusNormal"/>
            </w:pPr>
          </w:p>
        </w:tc>
      </w:tr>
    </w:tbl>
    <w:p w:rsidR="00431DD9" w:rsidRDefault="00431DD9">
      <w:pPr>
        <w:pStyle w:val="ConsPlusNormal"/>
        <w:sectPr w:rsidR="00431DD9">
          <w:pgSz w:w="16838" w:h="11905" w:orient="landscape"/>
          <w:pgMar w:top="1701" w:right="1134" w:bottom="850" w:left="1134" w:header="0" w:footer="0" w:gutter="0"/>
          <w:cols w:space="720"/>
          <w:titlePg/>
        </w:sectPr>
      </w:pPr>
    </w:p>
    <w:p w:rsidR="00431DD9" w:rsidRDefault="00431DD9">
      <w:pPr>
        <w:pStyle w:val="ConsPlusNormal"/>
        <w:jc w:val="both"/>
      </w:pPr>
    </w:p>
    <w:p w:rsidR="00431DD9" w:rsidRDefault="00431DD9">
      <w:pPr>
        <w:pStyle w:val="ConsPlusTitle"/>
        <w:jc w:val="center"/>
        <w:outlineLvl w:val="2"/>
      </w:pPr>
      <w:r>
        <w:t>Условия и порядок софинансирования из федерального бюджета,</w:t>
      </w:r>
    </w:p>
    <w:p w:rsidR="00431DD9" w:rsidRDefault="00431DD9">
      <w:pPr>
        <w:pStyle w:val="ConsPlusTitle"/>
        <w:jc w:val="center"/>
      </w:pPr>
      <w:r>
        <w:t>внебюджетных источников</w:t>
      </w:r>
    </w:p>
    <w:p w:rsidR="00431DD9" w:rsidRDefault="00431DD9">
      <w:pPr>
        <w:pStyle w:val="ConsPlusNormal"/>
        <w:jc w:val="both"/>
      </w:pPr>
    </w:p>
    <w:p w:rsidR="00431DD9" w:rsidRDefault="00431DD9">
      <w:pPr>
        <w:pStyle w:val="ConsPlusNormal"/>
        <w:ind w:firstLine="540"/>
        <w:jc w:val="both"/>
      </w:pPr>
      <w:r>
        <w:t>Подпрограммой не предусмотрено софинансирование из федерального бюджета и внебюджетных источников</w:t>
      </w:r>
    </w:p>
    <w:p w:rsidR="00431DD9" w:rsidRDefault="00431DD9">
      <w:pPr>
        <w:pStyle w:val="ConsPlusNormal"/>
        <w:jc w:val="both"/>
      </w:pPr>
    </w:p>
    <w:p w:rsidR="00431DD9" w:rsidRDefault="00431DD9">
      <w:pPr>
        <w:pStyle w:val="ConsPlusTitle"/>
        <w:jc w:val="center"/>
        <w:outlineLvl w:val="1"/>
      </w:pPr>
      <w:bookmarkStart w:id="45" w:name="P14466"/>
      <w:bookmarkEnd w:id="45"/>
      <w:r>
        <w:t>Подпрограмма 5 "Обеспечение реализации государственных</w:t>
      </w:r>
    </w:p>
    <w:p w:rsidR="00431DD9" w:rsidRDefault="00431DD9">
      <w:pPr>
        <w:pStyle w:val="ConsPlusTitle"/>
        <w:jc w:val="center"/>
      </w:pPr>
      <w:r>
        <w:t>полномочий в сфере лицензирования отдельных</w:t>
      </w:r>
    </w:p>
    <w:p w:rsidR="00431DD9" w:rsidRDefault="00431DD9">
      <w:pPr>
        <w:pStyle w:val="ConsPlusTitle"/>
        <w:jc w:val="center"/>
      </w:pPr>
      <w:r>
        <w:t>видов деятельности в Томской области"</w:t>
      </w:r>
    </w:p>
    <w:p w:rsidR="00431DD9" w:rsidRDefault="00431DD9">
      <w:pPr>
        <w:pStyle w:val="ConsPlusNormal"/>
        <w:jc w:val="both"/>
      </w:pPr>
    </w:p>
    <w:p w:rsidR="00431DD9" w:rsidRDefault="00431DD9">
      <w:pPr>
        <w:pStyle w:val="ConsPlusTitle"/>
        <w:jc w:val="center"/>
        <w:outlineLvl w:val="2"/>
      </w:pPr>
      <w:r>
        <w:t>Паспорт подпрограммы "Обеспечение реализации государственных</w:t>
      </w:r>
    </w:p>
    <w:p w:rsidR="00431DD9" w:rsidRDefault="00431DD9">
      <w:pPr>
        <w:pStyle w:val="ConsPlusTitle"/>
        <w:jc w:val="center"/>
      </w:pPr>
      <w:r>
        <w:t>полномочий в сфере лицензирования отдельных видов</w:t>
      </w:r>
    </w:p>
    <w:p w:rsidR="00431DD9" w:rsidRDefault="00431DD9">
      <w:pPr>
        <w:pStyle w:val="ConsPlusTitle"/>
        <w:jc w:val="center"/>
      </w:pPr>
      <w:r>
        <w:t>деятельности в Томской области"</w:t>
      </w:r>
    </w:p>
    <w:p w:rsidR="00431DD9" w:rsidRDefault="00431DD9">
      <w:pPr>
        <w:pStyle w:val="ConsPlusNormal"/>
        <w:jc w:val="center"/>
      </w:pPr>
      <w:r>
        <w:t xml:space="preserve">(в ред. </w:t>
      </w:r>
      <w:hyperlink r:id="rId276">
        <w:r>
          <w:rPr>
            <w:color w:val="0000FF"/>
          </w:rPr>
          <w:t>постановления</w:t>
        </w:r>
      </w:hyperlink>
      <w:r>
        <w:t xml:space="preserve"> Администрации Томской области</w:t>
      </w:r>
    </w:p>
    <w:p w:rsidR="00431DD9" w:rsidRDefault="00431DD9">
      <w:pPr>
        <w:pStyle w:val="ConsPlusNormal"/>
        <w:jc w:val="center"/>
      </w:pPr>
      <w:r>
        <w:t>от 31.03.2021 N 116а)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924"/>
        <w:gridCol w:w="904"/>
        <w:gridCol w:w="784"/>
        <w:gridCol w:w="784"/>
        <w:gridCol w:w="844"/>
        <w:gridCol w:w="784"/>
        <w:gridCol w:w="784"/>
        <w:gridCol w:w="1444"/>
        <w:gridCol w:w="1444"/>
      </w:tblGrid>
      <w:tr w:rsidR="00431DD9">
        <w:tc>
          <w:tcPr>
            <w:tcW w:w="1849" w:type="dxa"/>
            <w:vAlign w:val="center"/>
          </w:tcPr>
          <w:p w:rsidR="00431DD9" w:rsidRDefault="00431DD9">
            <w:pPr>
              <w:pStyle w:val="ConsPlusNormal"/>
            </w:pPr>
            <w:r>
              <w:t>Наименование подпрограммы</w:t>
            </w:r>
          </w:p>
        </w:tc>
        <w:tc>
          <w:tcPr>
            <w:tcW w:w="9696" w:type="dxa"/>
            <w:gridSpan w:val="9"/>
            <w:vAlign w:val="center"/>
          </w:tcPr>
          <w:p w:rsidR="00431DD9" w:rsidRDefault="00431DD9">
            <w:pPr>
              <w:pStyle w:val="ConsPlusNormal"/>
            </w:pPr>
            <w:r>
              <w:t>Обеспечение реализации государственных полномочий в сфере лицензирования отдельных видов деятельности в Томской области (далее - подпрограмма 5)</w:t>
            </w:r>
          </w:p>
        </w:tc>
      </w:tr>
      <w:tr w:rsidR="00431DD9">
        <w:tblPrEx>
          <w:tblBorders>
            <w:insideH w:val="nil"/>
          </w:tblBorders>
        </w:tblPrEx>
        <w:tc>
          <w:tcPr>
            <w:tcW w:w="1849" w:type="dxa"/>
            <w:tcBorders>
              <w:bottom w:val="nil"/>
            </w:tcBorders>
            <w:vAlign w:val="center"/>
          </w:tcPr>
          <w:p w:rsidR="00431DD9" w:rsidRDefault="00431DD9">
            <w:pPr>
              <w:pStyle w:val="ConsPlusNormal"/>
            </w:pPr>
            <w:r>
              <w:t>Соисполнитель государственной программы (ответственный за подпрограмму 5)</w:t>
            </w:r>
          </w:p>
        </w:tc>
        <w:tc>
          <w:tcPr>
            <w:tcW w:w="9696" w:type="dxa"/>
            <w:gridSpan w:val="9"/>
            <w:tcBorders>
              <w:bottom w:val="nil"/>
            </w:tcBorders>
            <w:vAlign w:val="center"/>
          </w:tcPr>
          <w:p w:rsidR="00431DD9" w:rsidRDefault="00431DD9">
            <w:pPr>
              <w:pStyle w:val="ConsPlusNormal"/>
            </w:pPr>
            <w:r>
              <w:t>Департамент лицензирования и регионального государственного контроля Томской области</w:t>
            </w:r>
          </w:p>
        </w:tc>
      </w:tr>
      <w:tr w:rsidR="00431DD9">
        <w:tblPrEx>
          <w:tblBorders>
            <w:insideH w:val="nil"/>
          </w:tblBorders>
        </w:tblPrEx>
        <w:tc>
          <w:tcPr>
            <w:tcW w:w="11545" w:type="dxa"/>
            <w:gridSpan w:val="10"/>
            <w:tcBorders>
              <w:top w:val="nil"/>
            </w:tcBorders>
          </w:tcPr>
          <w:p w:rsidR="00431DD9" w:rsidRDefault="00431DD9">
            <w:pPr>
              <w:pStyle w:val="ConsPlusNormal"/>
              <w:jc w:val="both"/>
            </w:pPr>
            <w:r>
              <w:t xml:space="preserve">(в ред. </w:t>
            </w:r>
            <w:hyperlink r:id="rId277">
              <w:r>
                <w:rPr>
                  <w:color w:val="0000FF"/>
                </w:rPr>
                <w:t>постановления</w:t>
              </w:r>
            </w:hyperlink>
            <w:r>
              <w:t xml:space="preserve"> Администрации Томской области от 28.12.2021 N 547а)</w:t>
            </w:r>
          </w:p>
        </w:tc>
      </w:tr>
      <w:tr w:rsidR="00431DD9">
        <w:tblPrEx>
          <w:tblBorders>
            <w:insideH w:val="nil"/>
          </w:tblBorders>
        </w:tblPrEx>
        <w:tc>
          <w:tcPr>
            <w:tcW w:w="1849" w:type="dxa"/>
            <w:tcBorders>
              <w:bottom w:val="nil"/>
            </w:tcBorders>
            <w:vAlign w:val="center"/>
          </w:tcPr>
          <w:p w:rsidR="00431DD9" w:rsidRDefault="00431DD9">
            <w:pPr>
              <w:pStyle w:val="ConsPlusNormal"/>
            </w:pPr>
            <w:r>
              <w:t>Участники подпрограммы 5</w:t>
            </w:r>
          </w:p>
        </w:tc>
        <w:tc>
          <w:tcPr>
            <w:tcW w:w="9696" w:type="dxa"/>
            <w:gridSpan w:val="9"/>
            <w:tcBorders>
              <w:bottom w:val="nil"/>
            </w:tcBorders>
            <w:vAlign w:val="center"/>
          </w:tcPr>
          <w:p w:rsidR="00431DD9" w:rsidRDefault="00431DD9">
            <w:pPr>
              <w:pStyle w:val="ConsPlusNormal"/>
            </w:pPr>
            <w:r>
              <w:t>Департамент лицензирования и регионального государственного контроля Томской области</w:t>
            </w:r>
          </w:p>
        </w:tc>
      </w:tr>
      <w:tr w:rsidR="00431DD9">
        <w:tblPrEx>
          <w:tblBorders>
            <w:insideH w:val="nil"/>
          </w:tblBorders>
        </w:tblPrEx>
        <w:tc>
          <w:tcPr>
            <w:tcW w:w="11545" w:type="dxa"/>
            <w:gridSpan w:val="10"/>
            <w:tcBorders>
              <w:top w:val="nil"/>
            </w:tcBorders>
          </w:tcPr>
          <w:p w:rsidR="00431DD9" w:rsidRDefault="00431DD9">
            <w:pPr>
              <w:pStyle w:val="ConsPlusNormal"/>
              <w:jc w:val="both"/>
            </w:pPr>
            <w:r>
              <w:t xml:space="preserve">(в ред. </w:t>
            </w:r>
            <w:hyperlink r:id="rId278">
              <w:r>
                <w:rPr>
                  <w:color w:val="0000FF"/>
                </w:rPr>
                <w:t>постановления</w:t>
              </w:r>
            </w:hyperlink>
            <w:r>
              <w:t xml:space="preserve"> Администрации Томской области от 28.12.2021 N 547а)</w:t>
            </w:r>
          </w:p>
        </w:tc>
      </w:tr>
      <w:tr w:rsidR="00431DD9">
        <w:tc>
          <w:tcPr>
            <w:tcW w:w="1849" w:type="dxa"/>
            <w:vAlign w:val="center"/>
          </w:tcPr>
          <w:p w:rsidR="00431DD9" w:rsidRDefault="00431DD9">
            <w:pPr>
              <w:pStyle w:val="ConsPlusNormal"/>
            </w:pPr>
            <w:r>
              <w:t>Цель подпрограммы 5</w:t>
            </w:r>
          </w:p>
        </w:tc>
        <w:tc>
          <w:tcPr>
            <w:tcW w:w="9696" w:type="dxa"/>
            <w:gridSpan w:val="9"/>
            <w:vAlign w:val="center"/>
          </w:tcPr>
          <w:p w:rsidR="00431DD9" w:rsidRDefault="00431DD9">
            <w:pPr>
              <w:pStyle w:val="ConsPlusNormal"/>
            </w:pPr>
            <w:r>
              <w:t>Защита прав, законных интересов граждан, субъектов предпринимательства при осуществлении отдельных видов деятельности</w:t>
            </w:r>
          </w:p>
        </w:tc>
      </w:tr>
      <w:tr w:rsidR="00431DD9">
        <w:tc>
          <w:tcPr>
            <w:tcW w:w="1849" w:type="dxa"/>
            <w:vMerge w:val="restart"/>
            <w:vAlign w:val="center"/>
          </w:tcPr>
          <w:p w:rsidR="00431DD9" w:rsidRDefault="00431DD9">
            <w:pPr>
              <w:pStyle w:val="ConsPlusNormal"/>
            </w:pPr>
            <w:r>
              <w:lastRenderedPageBreak/>
              <w:t>Показатели цели подпрограммы 5 и их значения (с детализацией по годам реализации)</w:t>
            </w:r>
          </w:p>
        </w:tc>
        <w:tc>
          <w:tcPr>
            <w:tcW w:w="1924" w:type="dxa"/>
            <w:vAlign w:val="center"/>
          </w:tcPr>
          <w:p w:rsidR="00431DD9" w:rsidRDefault="00431DD9">
            <w:pPr>
              <w:pStyle w:val="ConsPlusNormal"/>
              <w:jc w:val="center"/>
            </w:pPr>
            <w:r>
              <w:t>Показатели цели</w:t>
            </w:r>
          </w:p>
        </w:tc>
        <w:tc>
          <w:tcPr>
            <w:tcW w:w="904" w:type="dxa"/>
            <w:vAlign w:val="center"/>
          </w:tcPr>
          <w:p w:rsidR="00431DD9" w:rsidRDefault="00431DD9">
            <w:pPr>
              <w:pStyle w:val="ConsPlusNormal"/>
              <w:jc w:val="center"/>
            </w:pPr>
            <w:r>
              <w:t>2019 год</w:t>
            </w:r>
          </w:p>
        </w:tc>
        <w:tc>
          <w:tcPr>
            <w:tcW w:w="784" w:type="dxa"/>
            <w:vAlign w:val="center"/>
          </w:tcPr>
          <w:p w:rsidR="00431DD9" w:rsidRDefault="00431DD9">
            <w:pPr>
              <w:pStyle w:val="ConsPlusNormal"/>
              <w:jc w:val="center"/>
            </w:pPr>
            <w:r>
              <w:t>2020 год</w:t>
            </w:r>
          </w:p>
        </w:tc>
        <w:tc>
          <w:tcPr>
            <w:tcW w:w="784" w:type="dxa"/>
            <w:vAlign w:val="center"/>
          </w:tcPr>
          <w:p w:rsidR="00431DD9" w:rsidRDefault="00431DD9">
            <w:pPr>
              <w:pStyle w:val="ConsPlusNormal"/>
              <w:jc w:val="center"/>
            </w:pPr>
            <w:r>
              <w:t>2021 год</w:t>
            </w:r>
          </w:p>
        </w:tc>
        <w:tc>
          <w:tcPr>
            <w:tcW w:w="844" w:type="dxa"/>
            <w:vAlign w:val="center"/>
          </w:tcPr>
          <w:p w:rsidR="00431DD9" w:rsidRDefault="00431DD9">
            <w:pPr>
              <w:pStyle w:val="ConsPlusNormal"/>
              <w:jc w:val="center"/>
            </w:pPr>
            <w:r>
              <w:t>2022 год</w:t>
            </w:r>
          </w:p>
        </w:tc>
        <w:tc>
          <w:tcPr>
            <w:tcW w:w="784" w:type="dxa"/>
            <w:vAlign w:val="center"/>
          </w:tcPr>
          <w:p w:rsidR="00431DD9" w:rsidRDefault="00431DD9">
            <w:pPr>
              <w:pStyle w:val="ConsPlusNormal"/>
              <w:jc w:val="center"/>
            </w:pPr>
            <w:r>
              <w:t>2023 год</w:t>
            </w:r>
          </w:p>
        </w:tc>
        <w:tc>
          <w:tcPr>
            <w:tcW w:w="784" w:type="dxa"/>
            <w:vAlign w:val="center"/>
          </w:tcPr>
          <w:p w:rsidR="00431DD9" w:rsidRDefault="00431DD9">
            <w:pPr>
              <w:pStyle w:val="ConsPlusNormal"/>
              <w:jc w:val="center"/>
            </w:pPr>
            <w:r>
              <w:t>2024 год</w:t>
            </w:r>
          </w:p>
        </w:tc>
        <w:tc>
          <w:tcPr>
            <w:tcW w:w="1444" w:type="dxa"/>
            <w:vAlign w:val="center"/>
          </w:tcPr>
          <w:p w:rsidR="00431DD9" w:rsidRDefault="00431DD9">
            <w:pPr>
              <w:pStyle w:val="ConsPlusNormal"/>
              <w:jc w:val="center"/>
            </w:pPr>
            <w:r>
              <w:t>2025 год (прогнозный период)</w:t>
            </w:r>
          </w:p>
        </w:tc>
        <w:tc>
          <w:tcPr>
            <w:tcW w:w="1444" w:type="dxa"/>
            <w:vAlign w:val="center"/>
          </w:tcPr>
          <w:p w:rsidR="00431DD9" w:rsidRDefault="00431DD9">
            <w:pPr>
              <w:pStyle w:val="ConsPlusNormal"/>
              <w:jc w:val="center"/>
            </w:pPr>
            <w:r>
              <w:t>2026 год (прогнозный период)</w:t>
            </w:r>
          </w:p>
        </w:tc>
      </w:tr>
      <w:tr w:rsidR="00431DD9">
        <w:tc>
          <w:tcPr>
            <w:tcW w:w="1849" w:type="dxa"/>
            <w:vMerge/>
          </w:tcPr>
          <w:p w:rsidR="00431DD9" w:rsidRDefault="00431DD9">
            <w:pPr>
              <w:pStyle w:val="ConsPlusNormal"/>
            </w:pPr>
          </w:p>
        </w:tc>
        <w:tc>
          <w:tcPr>
            <w:tcW w:w="1924" w:type="dxa"/>
            <w:vAlign w:val="center"/>
          </w:tcPr>
          <w:p w:rsidR="00431DD9" w:rsidRDefault="00431DD9">
            <w:pPr>
              <w:pStyle w:val="ConsPlusNormal"/>
            </w:pPr>
            <w:r>
              <w:t>1. Доля фактически проведенных проверок соискателей лицензии, лицензиатов от количества поступивших заявлений о предоставлении лицензии или переоформлении лицензии, %</w:t>
            </w:r>
          </w:p>
        </w:tc>
        <w:tc>
          <w:tcPr>
            <w:tcW w:w="904" w:type="dxa"/>
            <w:vAlign w:val="center"/>
          </w:tcPr>
          <w:p w:rsidR="00431DD9" w:rsidRDefault="00431DD9">
            <w:pPr>
              <w:pStyle w:val="ConsPlusNormal"/>
              <w:jc w:val="center"/>
            </w:pPr>
            <w:r>
              <w:t>100</w:t>
            </w:r>
          </w:p>
        </w:tc>
        <w:tc>
          <w:tcPr>
            <w:tcW w:w="784" w:type="dxa"/>
            <w:vAlign w:val="center"/>
          </w:tcPr>
          <w:p w:rsidR="00431DD9" w:rsidRDefault="00431DD9">
            <w:pPr>
              <w:pStyle w:val="ConsPlusNormal"/>
              <w:jc w:val="center"/>
            </w:pPr>
            <w:r>
              <w:t>100</w:t>
            </w:r>
          </w:p>
        </w:tc>
        <w:tc>
          <w:tcPr>
            <w:tcW w:w="784" w:type="dxa"/>
            <w:vAlign w:val="center"/>
          </w:tcPr>
          <w:p w:rsidR="00431DD9" w:rsidRDefault="00431DD9">
            <w:pPr>
              <w:pStyle w:val="ConsPlusNormal"/>
              <w:jc w:val="center"/>
            </w:pPr>
            <w:r>
              <w:t>100</w:t>
            </w:r>
          </w:p>
        </w:tc>
        <w:tc>
          <w:tcPr>
            <w:tcW w:w="844" w:type="dxa"/>
            <w:vAlign w:val="center"/>
          </w:tcPr>
          <w:p w:rsidR="00431DD9" w:rsidRDefault="00431DD9">
            <w:pPr>
              <w:pStyle w:val="ConsPlusNormal"/>
              <w:jc w:val="center"/>
            </w:pPr>
            <w:r>
              <w:t>100</w:t>
            </w:r>
          </w:p>
        </w:tc>
        <w:tc>
          <w:tcPr>
            <w:tcW w:w="784" w:type="dxa"/>
            <w:vAlign w:val="center"/>
          </w:tcPr>
          <w:p w:rsidR="00431DD9" w:rsidRDefault="00431DD9">
            <w:pPr>
              <w:pStyle w:val="ConsPlusNormal"/>
              <w:jc w:val="center"/>
            </w:pPr>
            <w:r>
              <w:t>100</w:t>
            </w:r>
          </w:p>
        </w:tc>
        <w:tc>
          <w:tcPr>
            <w:tcW w:w="784" w:type="dxa"/>
            <w:vAlign w:val="center"/>
          </w:tcPr>
          <w:p w:rsidR="00431DD9" w:rsidRDefault="00431DD9">
            <w:pPr>
              <w:pStyle w:val="ConsPlusNormal"/>
              <w:jc w:val="center"/>
            </w:pPr>
            <w:r>
              <w:t>100</w:t>
            </w:r>
          </w:p>
        </w:tc>
        <w:tc>
          <w:tcPr>
            <w:tcW w:w="1444" w:type="dxa"/>
            <w:vAlign w:val="center"/>
          </w:tcPr>
          <w:p w:rsidR="00431DD9" w:rsidRDefault="00431DD9">
            <w:pPr>
              <w:pStyle w:val="ConsPlusNormal"/>
              <w:jc w:val="center"/>
            </w:pPr>
            <w:r>
              <w:t>100</w:t>
            </w:r>
          </w:p>
        </w:tc>
        <w:tc>
          <w:tcPr>
            <w:tcW w:w="1444" w:type="dxa"/>
            <w:vAlign w:val="center"/>
          </w:tcPr>
          <w:p w:rsidR="00431DD9" w:rsidRDefault="00431DD9">
            <w:pPr>
              <w:pStyle w:val="ConsPlusNormal"/>
              <w:jc w:val="center"/>
            </w:pPr>
            <w:r>
              <w:t>100</w:t>
            </w:r>
          </w:p>
        </w:tc>
      </w:tr>
      <w:tr w:rsidR="00431DD9">
        <w:tc>
          <w:tcPr>
            <w:tcW w:w="1849" w:type="dxa"/>
            <w:vMerge/>
          </w:tcPr>
          <w:p w:rsidR="00431DD9" w:rsidRDefault="00431DD9">
            <w:pPr>
              <w:pStyle w:val="ConsPlusNormal"/>
            </w:pPr>
          </w:p>
        </w:tc>
        <w:tc>
          <w:tcPr>
            <w:tcW w:w="1924" w:type="dxa"/>
            <w:vAlign w:val="center"/>
          </w:tcPr>
          <w:p w:rsidR="00431DD9" w:rsidRDefault="00431DD9">
            <w:pPr>
              <w:pStyle w:val="ConsPlusNormal"/>
            </w:pPr>
            <w:r>
              <w:t>2. Количество выявленных фактов предоставления соискателем лицензии, лицензиатом недостоверной или искаженной информации, несоответствия лицензионным требованиям, ед.</w:t>
            </w:r>
          </w:p>
        </w:tc>
        <w:tc>
          <w:tcPr>
            <w:tcW w:w="904" w:type="dxa"/>
            <w:vAlign w:val="center"/>
          </w:tcPr>
          <w:p w:rsidR="00431DD9" w:rsidRDefault="00431DD9">
            <w:pPr>
              <w:pStyle w:val="ConsPlusNormal"/>
              <w:jc w:val="center"/>
            </w:pPr>
            <w:r>
              <w:t>3</w:t>
            </w:r>
          </w:p>
        </w:tc>
        <w:tc>
          <w:tcPr>
            <w:tcW w:w="784" w:type="dxa"/>
            <w:vAlign w:val="center"/>
          </w:tcPr>
          <w:p w:rsidR="00431DD9" w:rsidRDefault="00431DD9">
            <w:pPr>
              <w:pStyle w:val="ConsPlusNormal"/>
              <w:jc w:val="center"/>
            </w:pPr>
            <w:r>
              <w:t>3</w:t>
            </w:r>
          </w:p>
        </w:tc>
        <w:tc>
          <w:tcPr>
            <w:tcW w:w="784" w:type="dxa"/>
            <w:vAlign w:val="center"/>
          </w:tcPr>
          <w:p w:rsidR="00431DD9" w:rsidRDefault="00431DD9">
            <w:pPr>
              <w:pStyle w:val="ConsPlusNormal"/>
              <w:jc w:val="center"/>
            </w:pPr>
            <w:r>
              <w:t>3</w:t>
            </w:r>
          </w:p>
        </w:tc>
        <w:tc>
          <w:tcPr>
            <w:tcW w:w="844" w:type="dxa"/>
            <w:vAlign w:val="center"/>
          </w:tcPr>
          <w:p w:rsidR="00431DD9" w:rsidRDefault="00431DD9">
            <w:pPr>
              <w:pStyle w:val="ConsPlusNormal"/>
              <w:jc w:val="center"/>
            </w:pPr>
            <w:r>
              <w:t>3</w:t>
            </w:r>
          </w:p>
        </w:tc>
        <w:tc>
          <w:tcPr>
            <w:tcW w:w="784" w:type="dxa"/>
            <w:vAlign w:val="center"/>
          </w:tcPr>
          <w:p w:rsidR="00431DD9" w:rsidRDefault="00431DD9">
            <w:pPr>
              <w:pStyle w:val="ConsPlusNormal"/>
              <w:jc w:val="center"/>
            </w:pPr>
            <w:r>
              <w:t>3</w:t>
            </w:r>
          </w:p>
        </w:tc>
        <w:tc>
          <w:tcPr>
            <w:tcW w:w="784" w:type="dxa"/>
            <w:vAlign w:val="center"/>
          </w:tcPr>
          <w:p w:rsidR="00431DD9" w:rsidRDefault="00431DD9">
            <w:pPr>
              <w:pStyle w:val="ConsPlusNormal"/>
              <w:jc w:val="center"/>
            </w:pPr>
            <w:r>
              <w:t>3</w:t>
            </w:r>
          </w:p>
        </w:tc>
        <w:tc>
          <w:tcPr>
            <w:tcW w:w="1444" w:type="dxa"/>
            <w:vAlign w:val="center"/>
          </w:tcPr>
          <w:p w:rsidR="00431DD9" w:rsidRDefault="00431DD9">
            <w:pPr>
              <w:pStyle w:val="ConsPlusNormal"/>
              <w:jc w:val="center"/>
            </w:pPr>
            <w:r>
              <w:t>3</w:t>
            </w:r>
          </w:p>
        </w:tc>
        <w:tc>
          <w:tcPr>
            <w:tcW w:w="1444" w:type="dxa"/>
            <w:vAlign w:val="center"/>
          </w:tcPr>
          <w:p w:rsidR="00431DD9" w:rsidRDefault="00431DD9">
            <w:pPr>
              <w:pStyle w:val="ConsPlusNormal"/>
              <w:jc w:val="center"/>
            </w:pPr>
            <w:r>
              <w:t>3</w:t>
            </w:r>
          </w:p>
        </w:tc>
      </w:tr>
      <w:tr w:rsidR="00431DD9">
        <w:tc>
          <w:tcPr>
            <w:tcW w:w="1849" w:type="dxa"/>
            <w:vAlign w:val="center"/>
          </w:tcPr>
          <w:p w:rsidR="00431DD9" w:rsidRDefault="00431DD9">
            <w:pPr>
              <w:pStyle w:val="ConsPlusNormal"/>
            </w:pPr>
            <w:r>
              <w:t xml:space="preserve">Задачи </w:t>
            </w:r>
            <w:r>
              <w:lastRenderedPageBreak/>
              <w:t>подпрограммы 5</w:t>
            </w:r>
          </w:p>
        </w:tc>
        <w:tc>
          <w:tcPr>
            <w:tcW w:w="9696" w:type="dxa"/>
            <w:gridSpan w:val="9"/>
            <w:vAlign w:val="center"/>
          </w:tcPr>
          <w:p w:rsidR="00431DD9" w:rsidRDefault="00431DD9">
            <w:pPr>
              <w:pStyle w:val="ConsPlusNormal"/>
            </w:pPr>
            <w:r>
              <w:lastRenderedPageBreak/>
              <w:t xml:space="preserve">Задача 1. Осуществление переданных органам государственной власти субъектов Российской </w:t>
            </w:r>
            <w:r>
              <w:lastRenderedPageBreak/>
              <w:t xml:space="preserve">Федерации в соответствии с </w:t>
            </w:r>
            <w:hyperlink r:id="rId279">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rsidR="00431DD9">
        <w:tc>
          <w:tcPr>
            <w:tcW w:w="1849" w:type="dxa"/>
            <w:vMerge w:val="restart"/>
            <w:vAlign w:val="center"/>
          </w:tcPr>
          <w:p w:rsidR="00431DD9" w:rsidRDefault="00431DD9">
            <w:pPr>
              <w:pStyle w:val="ConsPlusNormal"/>
            </w:pPr>
            <w:r>
              <w:lastRenderedPageBreak/>
              <w:t>Показатели задач подпрограммы 5 и их значения (с детализацией по годам реализации)</w:t>
            </w:r>
          </w:p>
        </w:tc>
        <w:tc>
          <w:tcPr>
            <w:tcW w:w="1924" w:type="dxa"/>
            <w:vAlign w:val="center"/>
          </w:tcPr>
          <w:p w:rsidR="00431DD9" w:rsidRDefault="00431DD9">
            <w:pPr>
              <w:pStyle w:val="ConsPlusNormal"/>
              <w:jc w:val="center"/>
            </w:pPr>
            <w:r>
              <w:t>Показатели задач</w:t>
            </w:r>
          </w:p>
        </w:tc>
        <w:tc>
          <w:tcPr>
            <w:tcW w:w="904" w:type="dxa"/>
            <w:vAlign w:val="center"/>
          </w:tcPr>
          <w:p w:rsidR="00431DD9" w:rsidRDefault="00431DD9">
            <w:pPr>
              <w:pStyle w:val="ConsPlusNormal"/>
              <w:jc w:val="center"/>
            </w:pPr>
            <w:r>
              <w:t>2019 год</w:t>
            </w:r>
          </w:p>
        </w:tc>
        <w:tc>
          <w:tcPr>
            <w:tcW w:w="784" w:type="dxa"/>
            <w:vAlign w:val="center"/>
          </w:tcPr>
          <w:p w:rsidR="00431DD9" w:rsidRDefault="00431DD9">
            <w:pPr>
              <w:pStyle w:val="ConsPlusNormal"/>
              <w:jc w:val="center"/>
            </w:pPr>
            <w:r>
              <w:t>2020 год</w:t>
            </w:r>
          </w:p>
        </w:tc>
        <w:tc>
          <w:tcPr>
            <w:tcW w:w="784" w:type="dxa"/>
            <w:vAlign w:val="center"/>
          </w:tcPr>
          <w:p w:rsidR="00431DD9" w:rsidRDefault="00431DD9">
            <w:pPr>
              <w:pStyle w:val="ConsPlusNormal"/>
              <w:jc w:val="center"/>
            </w:pPr>
            <w:r>
              <w:t>2021 год</w:t>
            </w:r>
          </w:p>
        </w:tc>
        <w:tc>
          <w:tcPr>
            <w:tcW w:w="844" w:type="dxa"/>
            <w:vAlign w:val="center"/>
          </w:tcPr>
          <w:p w:rsidR="00431DD9" w:rsidRDefault="00431DD9">
            <w:pPr>
              <w:pStyle w:val="ConsPlusNormal"/>
              <w:jc w:val="center"/>
            </w:pPr>
            <w:r>
              <w:t>2022 год</w:t>
            </w:r>
          </w:p>
        </w:tc>
        <w:tc>
          <w:tcPr>
            <w:tcW w:w="784" w:type="dxa"/>
            <w:vAlign w:val="center"/>
          </w:tcPr>
          <w:p w:rsidR="00431DD9" w:rsidRDefault="00431DD9">
            <w:pPr>
              <w:pStyle w:val="ConsPlusNormal"/>
              <w:jc w:val="center"/>
            </w:pPr>
            <w:r>
              <w:t>2023 год</w:t>
            </w:r>
          </w:p>
        </w:tc>
        <w:tc>
          <w:tcPr>
            <w:tcW w:w="784" w:type="dxa"/>
            <w:vAlign w:val="center"/>
          </w:tcPr>
          <w:p w:rsidR="00431DD9" w:rsidRDefault="00431DD9">
            <w:pPr>
              <w:pStyle w:val="ConsPlusNormal"/>
              <w:jc w:val="center"/>
            </w:pPr>
            <w:r>
              <w:t>2024 год</w:t>
            </w:r>
          </w:p>
        </w:tc>
        <w:tc>
          <w:tcPr>
            <w:tcW w:w="1444" w:type="dxa"/>
            <w:vAlign w:val="center"/>
          </w:tcPr>
          <w:p w:rsidR="00431DD9" w:rsidRDefault="00431DD9">
            <w:pPr>
              <w:pStyle w:val="ConsPlusNormal"/>
              <w:jc w:val="center"/>
            </w:pPr>
            <w:r>
              <w:t>2025 год (прогнозный период)</w:t>
            </w:r>
          </w:p>
        </w:tc>
        <w:tc>
          <w:tcPr>
            <w:tcW w:w="1444" w:type="dxa"/>
            <w:vAlign w:val="center"/>
          </w:tcPr>
          <w:p w:rsidR="00431DD9" w:rsidRDefault="00431DD9">
            <w:pPr>
              <w:pStyle w:val="ConsPlusNormal"/>
              <w:jc w:val="center"/>
            </w:pPr>
            <w:r>
              <w:t>2026 год (прогнозный период)</w:t>
            </w:r>
          </w:p>
        </w:tc>
      </w:tr>
      <w:tr w:rsidR="00431DD9">
        <w:tc>
          <w:tcPr>
            <w:tcW w:w="1849" w:type="dxa"/>
            <w:vMerge/>
          </w:tcPr>
          <w:p w:rsidR="00431DD9" w:rsidRDefault="00431DD9">
            <w:pPr>
              <w:pStyle w:val="ConsPlusNormal"/>
            </w:pPr>
          </w:p>
        </w:tc>
        <w:tc>
          <w:tcPr>
            <w:tcW w:w="9696" w:type="dxa"/>
            <w:gridSpan w:val="9"/>
          </w:tcPr>
          <w:p w:rsidR="00431DD9" w:rsidRDefault="00431DD9">
            <w:pPr>
              <w:pStyle w:val="ConsPlusNormal"/>
            </w:pPr>
            <w:r>
              <w:t xml:space="preserve">Задача 1. Осуществление переданных органам государственной власти субъектов Российской Федерации в соответствии с </w:t>
            </w:r>
            <w:hyperlink r:id="rId280">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rsidR="00431DD9">
        <w:tc>
          <w:tcPr>
            <w:tcW w:w="1849" w:type="dxa"/>
            <w:vMerge/>
          </w:tcPr>
          <w:p w:rsidR="00431DD9" w:rsidRDefault="00431DD9">
            <w:pPr>
              <w:pStyle w:val="ConsPlusNormal"/>
            </w:pPr>
          </w:p>
        </w:tc>
        <w:tc>
          <w:tcPr>
            <w:tcW w:w="1924" w:type="dxa"/>
            <w:vAlign w:val="center"/>
          </w:tcPr>
          <w:p w:rsidR="00431DD9" w:rsidRDefault="00431DD9">
            <w:pPr>
              <w:pStyle w:val="ConsPlusNormal"/>
            </w:pPr>
            <w:r>
              <w:t>Доля респондентов (заявителей), удовлетворенных эффективностью работы органа в части выполнения полномочий в сфере охраны здоровья, %</w:t>
            </w:r>
          </w:p>
        </w:tc>
        <w:tc>
          <w:tcPr>
            <w:tcW w:w="904" w:type="dxa"/>
            <w:vAlign w:val="center"/>
          </w:tcPr>
          <w:p w:rsidR="00431DD9" w:rsidRDefault="00431DD9">
            <w:pPr>
              <w:pStyle w:val="ConsPlusNormal"/>
              <w:jc w:val="center"/>
            </w:pPr>
            <w:r>
              <w:t>90</w:t>
            </w:r>
          </w:p>
        </w:tc>
        <w:tc>
          <w:tcPr>
            <w:tcW w:w="784" w:type="dxa"/>
            <w:vAlign w:val="center"/>
          </w:tcPr>
          <w:p w:rsidR="00431DD9" w:rsidRDefault="00431DD9">
            <w:pPr>
              <w:pStyle w:val="ConsPlusNormal"/>
              <w:jc w:val="center"/>
            </w:pPr>
            <w:r>
              <w:t>95</w:t>
            </w:r>
          </w:p>
        </w:tc>
        <w:tc>
          <w:tcPr>
            <w:tcW w:w="784" w:type="dxa"/>
            <w:vAlign w:val="center"/>
          </w:tcPr>
          <w:p w:rsidR="00431DD9" w:rsidRDefault="00431DD9">
            <w:pPr>
              <w:pStyle w:val="ConsPlusNormal"/>
              <w:jc w:val="center"/>
            </w:pPr>
            <w:r>
              <w:t>95</w:t>
            </w:r>
          </w:p>
        </w:tc>
        <w:tc>
          <w:tcPr>
            <w:tcW w:w="844" w:type="dxa"/>
            <w:vAlign w:val="center"/>
          </w:tcPr>
          <w:p w:rsidR="00431DD9" w:rsidRDefault="00431DD9">
            <w:pPr>
              <w:pStyle w:val="ConsPlusNormal"/>
              <w:jc w:val="center"/>
            </w:pPr>
            <w:r>
              <w:t>95</w:t>
            </w:r>
          </w:p>
        </w:tc>
        <w:tc>
          <w:tcPr>
            <w:tcW w:w="784" w:type="dxa"/>
            <w:vAlign w:val="center"/>
          </w:tcPr>
          <w:p w:rsidR="00431DD9" w:rsidRDefault="00431DD9">
            <w:pPr>
              <w:pStyle w:val="ConsPlusNormal"/>
              <w:jc w:val="center"/>
            </w:pPr>
            <w:r>
              <w:t>95</w:t>
            </w:r>
          </w:p>
        </w:tc>
        <w:tc>
          <w:tcPr>
            <w:tcW w:w="784" w:type="dxa"/>
            <w:vAlign w:val="center"/>
          </w:tcPr>
          <w:p w:rsidR="00431DD9" w:rsidRDefault="00431DD9">
            <w:pPr>
              <w:pStyle w:val="ConsPlusNormal"/>
              <w:jc w:val="center"/>
            </w:pPr>
            <w:r>
              <w:t>95</w:t>
            </w:r>
          </w:p>
        </w:tc>
        <w:tc>
          <w:tcPr>
            <w:tcW w:w="1444" w:type="dxa"/>
            <w:vAlign w:val="center"/>
          </w:tcPr>
          <w:p w:rsidR="00431DD9" w:rsidRDefault="00431DD9">
            <w:pPr>
              <w:pStyle w:val="ConsPlusNormal"/>
              <w:jc w:val="center"/>
            </w:pPr>
            <w:r>
              <w:t>95</w:t>
            </w:r>
          </w:p>
        </w:tc>
        <w:tc>
          <w:tcPr>
            <w:tcW w:w="1444" w:type="dxa"/>
            <w:vAlign w:val="center"/>
          </w:tcPr>
          <w:p w:rsidR="00431DD9" w:rsidRDefault="00431DD9">
            <w:pPr>
              <w:pStyle w:val="ConsPlusNormal"/>
              <w:jc w:val="center"/>
            </w:pPr>
            <w:r>
              <w:t>95</w:t>
            </w:r>
          </w:p>
        </w:tc>
      </w:tr>
      <w:tr w:rsidR="00431DD9">
        <w:tc>
          <w:tcPr>
            <w:tcW w:w="1849" w:type="dxa"/>
            <w:vAlign w:val="center"/>
          </w:tcPr>
          <w:p w:rsidR="00431DD9" w:rsidRDefault="00431DD9">
            <w:pPr>
              <w:pStyle w:val="ConsPlusNormal"/>
            </w:pPr>
            <w:r>
              <w:t>Сроки реализации подпрограммы 5</w:t>
            </w:r>
          </w:p>
        </w:tc>
        <w:tc>
          <w:tcPr>
            <w:tcW w:w="9696" w:type="dxa"/>
            <w:gridSpan w:val="9"/>
            <w:vAlign w:val="center"/>
          </w:tcPr>
          <w:p w:rsidR="00431DD9" w:rsidRDefault="00431DD9">
            <w:pPr>
              <w:pStyle w:val="ConsPlusNormal"/>
            </w:pPr>
            <w:r>
              <w:t>2020 - 2024 годы с прогнозом до 2026 года</w:t>
            </w:r>
          </w:p>
        </w:tc>
      </w:tr>
      <w:tr w:rsidR="00431DD9">
        <w:tc>
          <w:tcPr>
            <w:tcW w:w="1849" w:type="dxa"/>
            <w:vMerge w:val="restart"/>
            <w:tcBorders>
              <w:bottom w:val="nil"/>
            </w:tcBorders>
            <w:vAlign w:val="center"/>
          </w:tcPr>
          <w:p w:rsidR="00431DD9" w:rsidRDefault="00431DD9">
            <w:pPr>
              <w:pStyle w:val="ConsPlusNormal"/>
            </w:pPr>
            <w:r>
              <w:t xml:space="preserve">Объем и источники финансирования подпрограммы 5 (с детализацией по годам </w:t>
            </w:r>
            <w:r>
              <w:lastRenderedPageBreak/>
              <w:t>реализации, тыс. рублей)</w:t>
            </w:r>
          </w:p>
        </w:tc>
        <w:tc>
          <w:tcPr>
            <w:tcW w:w="1924" w:type="dxa"/>
            <w:vAlign w:val="center"/>
          </w:tcPr>
          <w:p w:rsidR="00431DD9" w:rsidRDefault="00431DD9">
            <w:pPr>
              <w:pStyle w:val="ConsPlusNormal"/>
            </w:pPr>
            <w:r>
              <w:lastRenderedPageBreak/>
              <w:t>Источники</w:t>
            </w:r>
          </w:p>
        </w:tc>
        <w:tc>
          <w:tcPr>
            <w:tcW w:w="904" w:type="dxa"/>
            <w:vAlign w:val="center"/>
          </w:tcPr>
          <w:p w:rsidR="00431DD9" w:rsidRDefault="00431DD9">
            <w:pPr>
              <w:pStyle w:val="ConsPlusNormal"/>
              <w:jc w:val="center"/>
            </w:pPr>
            <w:r>
              <w:t>Всего</w:t>
            </w:r>
          </w:p>
        </w:tc>
        <w:tc>
          <w:tcPr>
            <w:tcW w:w="784" w:type="dxa"/>
            <w:vAlign w:val="center"/>
          </w:tcPr>
          <w:p w:rsidR="00431DD9" w:rsidRDefault="00431DD9">
            <w:pPr>
              <w:pStyle w:val="ConsPlusNormal"/>
              <w:jc w:val="center"/>
            </w:pPr>
            <w:r>
              <w:t>2020 год</w:t>
            </w:r>
          </w:p>
        </w:tc>
        <w:tc>
          <w:tcPr>
            <w:tcW w:w="784" w:type="dxa"/>
            <w:vAlign w:val="center"/>
          </w:tcPr>
          <w:p w:rsidR="00431DD9" w:rsidRDefault="00431DD9">
            <w:pPr>
              <w:pStyle w:val="ConsPlusNormal"/>
              <w:jc w:val="center"/>
            </w:pPr>
            <w:r>
              <w:t>2021 год</w:t>
            </w:r>
          </w:p>
        </w:tc>
        <w:tc>
          <w:tcPr>
            <w:tcW w:w="844" w:type="dxa"/>
            <w:vAlign w:val="center"/>
          </w:tcPr>
          <w:p w:rsidR="00431DD9" w:rsidRDefault="00431DD9">
            <w:pPr>
              <w:pStyle w:val="ConsPlusNormal"/>
              <w:jc w:val="center"/>
            </w:pPr>
            <w:r>
              <w:t>2022 год</w:t>
            </w:r>
          </w:p>
        </w:tc>
        <w:tc>
          <w:tcPr>
            <w:tcW w:w="784" w:type="dxa"/>
            <w:vAlign w:val="center"/>
          </w:tcPr>
          <w:p w:rsidR="00431DD9" w:rsidRDefault="00431DD9">
            <w:pPr>
              <w:pStyle w:val="ConsPlusNormal"/>
              <w:jc w:val="center"/>
            </w:pPr>
            <w:r>
              <w:t>2023 год</w:t>
            </w:r>
          </w:p>
        </w:tc>
        <w:tc>
          <w:tcPr>
            <w:tcW w:w="784" w:type="dxa"/>
            <w:vAlign w:val="center"/>
          </w:tcPr>
          <w:p w:rsidR="00431DD9" w:rsidRDefault="00431DD9">
            <w:pPr>
              <w:pStyle w:val="ConsPlusNormal"/>
              <w:jc w:val="center"/>
            </w:pPr>
            <w:r>
              <w:t>2024 год</w:t>
            </w:r>
          </w:p>
        </w:tc>
        <w:tc>
          <w:tcPr>
            <w:tcW w:w="1444" w:type="dxa"/>
            <w:vAlign w:val="center"/>
          </w:tcPr>
          <w:p w:rsidR="00431DD9" w:rsidRDefault="00431DD9">
            <w:pPr>
              <w:pStyle w:val="ConsPlusNormal"/>
              <w:jc w:val="center"/>
            </w:pPr>
            <w:r>
              <w:t>Прогнозный период 2025 год</w:t>
            </w:r>
          </w:p>
        </w:tc>
        <w:tc>
          <w:tcPr>
            <w:tcW w:w="1444" w:type="dxa"/>
            <w:vAlign w:val="center"/>
          </w:tcPr>
          <w:p w:rsidR="00431DD9" w:rsidRDefault="00431DD9">
            <w:pPr>
              <w:pStyle w:val="ConsPlusNormal"/>
              <w:jc w:val="center"/>
            </w:pPr>
            <w:r>
              <w:t>Прогнозный период 2026 год</w:t>
            </w:r>
          </w:p>
        </w:tc>
      </w:tr>
      <w:tr w:rsidR="00431DD9">
        <w:tc>
          <w:tcPr>
            <w:tcW w:w="1849" w:type="dxa"/>
            <w:vMerge/>
            <w:tcBorders>
              <w:bottom w:val="nil"/>
            </w:tcBorders>
          </w:tcPr>
          <w:p w:rsidR="00431DD9" w:rsidRDefault="00431DD9">
            <w:pPr>
              <w:pStyle w:val="ConsPlusNormal"/>
            </w:pPr>
          </w:p>
        </w:tc>
        <w:tc>
          <w:tcPr>
            <w:tcW w:w="1924" w:type="dxa"/>
            <w:vAlign w:val="center"/>
          </w:tcPr>
          <w:p w:rsidR="00431DD9" w:rsidRDefault="00431DD9">
            <w:pPr>
              <w:pStyle w:val="ConsPlusNormal"/>
            </w:pPr>
            <w:r>
              <w:t xml:space="preserve">федеральный бюджет (по согласованию) </w:t>
            </w:r>
            <w:r>
              <w:lastRenderedPageBreak/>
              <w:t>(прогноз)</w:t>
            </w:r>
          </w:p>
        </w:tc>
        <w:tc>
          <w:tcPr>
            <w:tcW w:w="904" w:type="dxa"/>
            <w:vAlign w:val="center"/>
          </w:tcPr>
          <w:p w:rsidR="00431DD9" w:rsidRDefault="00431DD9">
            <w:pPr>
              <w:pStyle w:val="ConsPlusNormal"/>
              <w:jc w:val="center"/>
            </w:pPr>
            <w:r>
              <w:lastRenderedPageBreak/>
              <w:t>12450,3</w:t>
            </w:r>
          </w:p>
        </w:tc>
        <w:tc>
          <w:tcPr>
            <w:tcW w:w="784" w:type="dxa"/>
            <w:vAlign w:val="center"/>
          </w:tcPr>
          <w:p w:rsidR="00431DD9" w:rsidRDefault="00431DD9">
            <w:pPr>
              <w:pStyle w:val="ConsPlusNormal"/>
              <w:jc w:val="center"/>
            </w:pPr>
            <w:r>
              <w:t>1856,1</w:t>
            </w:r>
          </w:p>
        </w:tc>
        <w:tc>
          <w:tcPr>
            <w:tcW w:w="784" w:type="dxa"/>
            <w:vAlign w:val="center"/>
          </w:tcPr>
          <w:p w:rsidR="00431DD9" w:rsidRDefault="00431DD9">
            <w:pPr>
              <w:pStyle w:val="ConsPlusNormal"/>
              <w:jc w:val="center"/>
            </w:pPr>
            <w:r>
              <w:t>1755,6</w:t>
            </w:r>
          </w:p>
        </w:tc>
        <w:tc>
          <w:tcPr>
            <w:tcW w:w="844" w:type="dxa"/>
            <w:vAlign w:val="center"/>
          </w:tcPr>
          <w:p w:rsidR="00431DD9" w:rsidRDefault="00431DD9">
            <w:pPr>
              <w:pStyle w:val="ConsPlusNormal"/>
              <w:jc w:val="center"/>
            </w:pPr>
            <w:r>
              <w:t>1714,8</w:t>
            </w:r>
          </w:p>
        </w:tc>
        <w:tc>
          <w:tcPr>
            <w:tcW w:w="784" w:type="dxa"/>
            <w:vAlign w:val="center"/>
          </w:tcPr>
          <w:p w:rsidR="00431DD9" w:rsidRDefault="00431DD9">
            <w:pPr>
              <w:pStyle w:val="ConsPlusNormal"/>
              <w:jc w:val="center"/>
            </w:pPr>
            <w:r>
              <w:t>1699,5</w:t>
            </w:r>
          </w:p>
        </w:tc>
        <w:tc>
          <w:tcPr>
            <w:tcW w:w="784" w:type="dxa"/>
            <w:vAlign w:val="center"/>
          </w:tcPr>
          <w:p w:rsidR="00431DD9" w:rsidRDefault="00431DD9">
            <w:pPr>
              <w:pStyle w:val="ConsPlusNormal"/>
              <w:jc w:val="center"/>
            </w:pPr>
            <w:r>
              <w:t>1768,7</w:t>
            </w:r>
          </w:p>
        </w:tc>
        <w:tc>
          <w:tcPr>
            <w:tcW w:w="1444" w:type="dxa"/>
            <w:vAlign w:val="center"/>
          </w:tcPr>
          <w:p w:rsidR="00431DD9" w:rsidRDefault="00431DD9">
            <w:pPr>
              <w:pStyle w:val="ConsPlusNormal"/>
              <w:jc w:val="center"/>
            </w:pPr>
            <w:r>
              <w:t>1827,8</w:t>
            </w:r>
          </w:p>
        </w:tc>
        <w:tc>
          <w:tcPr>
            <w:tcW w:w="1444" w:type="dxa"/>
            <w:vAlign w:val="center"/>
          </w:tcPr>
          <w:p w:rsidR="00431DD9" w:rsidRDefault="00431DD9">
            <w:pPr>
              <w:pStyle w:val="ConsPlusNormal"/>
              <w:jc w:val="center"/>
            </w:pPr>
            <w:r>
              <w:t>1827,8</w:t>
            </w:r>
          </w:p>
        </w:tc>
      </w:tr>
      <w:tr w:rsidR="00431DD9">
        <w:tc>
          <w:tcPr>
            <w:tcW w:w="1849" w:type="dxa"/>
            <w:vMerge/>
            <w:tcBorders>
              <w:bottom w:val="nil"/>
            </w:tcBorders>
          </w:tcPr>
          <w:p w:rsidR="00431DD9" w:rsidRDefault="00431DD9">
            <w:pPr>
              <w:pStyle w:val="ConsPlusNormal"/>
            </w:pPr>
          </w:p>
        </w:tc>
        <w:tc>
          <w:tcPr>
            <w:tcW w:w="1924" w:type="dxa"/>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84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1444" w:type="dxa"/>
            <w:vAlign w:val="center"/>
          </w:tcPr>
          <w:p w:rsidR="00431DD9" w:rsidRDefault="00431DD9">
            <w:pPr>
              <w:pStyle w:val="ConsPlusNormal"/>
              <w:jc w:val="center"/>
            </w:pPr>
            <w:r>
              <w:t>0,0</w:t>
            </w:r>
          </w:p>
        </w:tc>
        <w:tc>
          <w:tcPr>
            <w:tcW w:w="1444" w:type="dxa"/>
            <w:vAlign w:val="center"/>
          </w:tcPr>
          <w:p w:rsidR="00431DD9" w:rsidRDefault="00431DD9">
            <w:pPr>
              <w:pStyle w:val="ConsPlusNormal"/>
              <w:jc w:val="center"/>
            </w:pPr>
            <w:r>
              <w:t>0,0</w:t>
            </w:r>
          </w:p>
        </w:tc>
      </w:tr>
      <w:tr w:rsidR="00431DD9">
        <w:tc>
          <w:tcPr>
            <w:tcW w:w="1849" w:type="dxa"/>
            <w:vMerge/>
            <w:tcBorders>
              <w:bottom w:val="nil"/>
            </w:tcBorders>
          </w:tcPr>
          <w:p w:rsidR="00431DD9" w:rsidRDefault="00431DD9">
            <w:pPr>
              <w:pStyle w:val="ConsPlusNormal"/>
            </w:pPr>
          </w:p>
        </w:tc>
        <w:tc>
          <w:tcPr>
            <w:tcW w:w="1924" w:type="dxa"/>
            <w:vAlign w:val="center"/>
          </w:tcPr>
          <w:p w:rsidR="00431DD9" w:rsidRDefault="00431DD9">
            <w:pPr>
              <w:pStyle w:val="ConsPlusNormal"/>
            </w:pPr>
            <w:r>
              <w:t>областной бюджет</w:t>
            </w:r>
          </w:p>
        </w:tc>
        <w:tc>
          <w:tcPr>
            <w:tcW w:w="9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84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1444" w:type="dxa"/>
            <w:vAlign w:val="center"/>
          </w:tcPr>
          <w:p w:rsidR="00431DD9" w:rsidRDefault="00431DD9">
            <w:pPr>
              <w:pStyle w:val="ConsPlusNormal"/>
              <w:jc w:val="center"/>
            </w:pPr>
            <w:r>
              <w:t>0,0</w:t>
            </w:r>
          </w:p>
        </w:tc>
        <w:tc>
          <w:tcPr>
            <w:tcW w:w="1444" w:type="dxa"/>
            <w:vAlign w:val="center"/>
          </w:tcPr>
          <w:p w:rsidR="00431DD9" w:rsidRDefault="00431DD9">
            <w:pPr>
              <w:pStyle w:val="ConsPlusNormal"/>
              <w:jc w:val="center"/>
            </w:pPr>
            <w:r>
              <w:t>0,0</w:t>
            </w:r>
          </w:p>
        </w:tc>
      </w:tr>
      <w:tr w:rsidR="00431DD9">
        <w:tc>
          <w:tcPr>
            <w:tcW w:w="1849" w:type="dxa"/>
            <w:vMerge/>
            <w:tcBorders>
              <w:bottom w:val="nil"/>
            </w:tcBorders>
          </w:tcPr>
          <w:p w:rsidR="00431DD9" w:rsidRDefault="00431DD9">
            <w:pPr>
              <w:pStyle w:val="ConsPlusNormal"/>
            </w:pPr>
          </w:p>
        </w:tc>
        <w:tc>
          <w:tcPr>
            <w:tcW w:w="1924" w:type="dxa"/>
            <w:vAlign w:val="center"/>
          </w:tcPr>
          <w:p w:rsidR="00431DD9" w:rsidRDefault="00431DD9">
            <w:pPr>
              <w:pStyle w:val="ConsPlusNormal"/>
            </w:pPr>
            <w:r>
              <w:t>местные бюджеты (по согласованию) (прогноз)</w:t>
            </w:r>
          </w:p>
        </w:tc>
        <w:tc>
          <w:tcPr>
            <w:tcW w:w="9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84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1444" w:type="dxa"/>
            <w:vAlign w:val="center"/>
          </w:tcPr>
          <w:p w:rsidR="00431DD9" w:rsidRDefault="00431DD9">
            <w:pPr>
              <w:pStyle w:val="ConsPlusNormal"/>
              <w:jc w:val="center"/>
            </w:pPr>
            <w:r>
              <w:t>0,0</w:t>
            </w:r>
          </w:p>
        </w:tc>
        <w:tc>
          <w:tcPr>
            <w:tcW w:w="1444" w:type="dxa"/>
            <w:vAlign w:val="center"/>
          </w:tcPr>
          <w:p w:rsidR="00431DD9" w:rsidRDefault="00431DD9">
            <w:pPr>
              <w:pStyle w:val="ConsPlusNormal"/>
              <w:jc w:val="center"/>
            </w:pPr>
            <w:r>
              <w:t>0,0</w:t>
            </w:r>
          </w:p>
        </w:tc>
      </w:tr>
      <w:tr w:rsidR="00431DD9">
        <w:tc>
          <w:tcPr>
            <w:tcW w:w="1849" w:type="dxa"/>
            <w:vMerge/>
            <w:tcBorders>
              <w:bottom w:val="nil"/>
            </w:tcBorders>
          </w:tcPr>
          <w:p w:rsidR="00431DD9" w:rsidRDefault="00431DD9">
            <w:pPr>
              <w:pStyle w:val="ConsPlusNormal"/>
            </w:pPr>
          </w:p>
        </w:tc>
        <w:tc>
          <w:tcPr>
            <w:tcW w:w="1924" w:type="dxa"/>
            <w:vAlign w:val="center"/>
          </w:tcPr>
          <w:p w:rsidR="00431DD9" w:rsidRDefault="00431DD9">
            <w:pPr>
              <w:pStyle w:val="ConsPlusNormal"/>
            </w:pPr>
            <w:r>
              <w:t>внебюджетные источники (по согласованию) (прогноз)</w:t>
            </w:r>
          </w:p>
        </w:tc>
        <w:tc>
          <w:tcPr>
            <w:tcW w:w="9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84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1444" w:type="dxa"/>
            <w:vAlign w:val="center"/>
          </w:tcPr>
          <w:p w:rsidR="00431DD9" w:rsidRDefault="00431DD9">
            <w:pPr>
              <w:pStyle w:val="ConsPlusNormal"/>
              <w:jc w:val="center"/>
            </w:pPr>
            <w:r>
              <w:t>0,0</w:t>
            </w:r>
          </w:p>
        </w:tc>
        <w:tc>
          <w:tcPr>
            <w:tcW w:w="1444" w:type="dxa"/>
            <w:vAlign w:val="center"/>
          </w:tcPr>
          <w:p w:rsidR="00431DD9" w:rsidRDefault="00431DD9">
            <w:pPr>
              <w:pStyle w:val="ConsPlusNormal"/>
              <w:jc w:val="center"/>
            </w:pPr>
            <w:r>
              <w:t>0,0</w:t>
            </w:r>
          </w:p>
        </w:tc>
      </w:tr>
      <w:tr w:rsidR="00431DD9">
        <w:tblPrEx>
          <w:tblBorders>
            <w:insideH w:val="nil"/>
          </w:tblBorders>
        </w:tblPrEx>
        <w:tc>
          <w:tcPr>
            <w:tcW w:w="1849" w:type="dxa"/>
            <w:vMerge/>
            <w:tcBorders>
              <w:bottom w:val="nil"/>
            </w:tcBorders>
          </w:tcPr>
          <w:p w:rsidR="00431DD9" w:rsidRDefault="00431DD9">
            <w:pPr>
              <w:pStyle w:val="ConsPlusNormal"/>
            </w:pPr>
          </w:p>
        </w:tc>
        <w:tc>
          <w:tcPr>
            <w:tcW w:w="1924" w:type="dxa"/>
            <w:tcBorders>
              <w:bottom w:val="nil"/>
            </w:tcBorders>
            <w:vAlign w:val="center"/>
          </w:tcPr>
          <w:p w:rsidR="00431DD9" w:rsidRDefault="00431DD9">
            <w:pPr>
              <w:pStyle w:val="ConsPlusNormal"/>
            </w:pPr>
            <w:r>
              <w:t>всего по источникам</w:t>
            </w:r>
          </w:p>
        </w:tc>
        <w:tc>
          <w:tcPr>
            <w:tcW w:w="904" w:type="dxa"/>
            <w:tcBorders>
              <w:bottom w:val="nil"/>
            </w:tcBorders>
            <w:vAlign w:val="center"/>
          </w:tcPr>
          <w:p w:rsidR="00431DD9" w:rsidRDefault="00431DD9">
            <w:pPr>
              <w:pStyle w:val="ConsPlusNormal"/>
              <w:jc w:val="center"/>
            </w:pPr>
            <w:r>
              <w:t>12450,3</w:t>
            </w:r>
          </w:p>
        </w:tc>
        <w:tc>
          <w:tcPr>
            <w:tcW w:w="784" w:type="dxa"/>
            <w:tcBorders>
              <w:bottom w:val="nil"/>
            </w:tcBorders>
            <w:vAlign w:val="center"/>
          </w:tcPr>
          <w:p w:rsidR="00431DD9" w:rsidRDefault="00431DD9">
            <w:pPr>
              <w:pStyle w:val="ConsPlusNormal"/>
              <w:jc w:val="center"/>
            </w:pPr>
            <w:r>
              <w:t>1856,1</w:t>
            </w:r>
          </w:p>
        </w:tc>
        <w:tc>
          <w:tcPr>
            <w:tcW w:w="784" w:type="dxa"/>
            <w:tcBorders>
              <w:bottom w:val="nil"/>
            </w:tcBorders>
            <w:vAlign w:val="center"/>
          </w:tcPr>
          <w:p w:rsidR="00431DD9" w:rsidRDefault="00431DD9">
            <w:pPr>
              <w:pStyle w:val="ConsPlusNormal"/>
              <w:jc w:val="center"/>
            </w:pPr>
            <w:r>
              <w:t>1755,6</w:t>
            </w:r>
          </w:p>
        </w:tc>
        <w:tc>
          <w:tcPr>
            <w:tcW w:w="844" w:type="dxa"/>
            <w:tcBorders>
              <w:bottom w:val="nil"/>
            </w:tcBorders>
            <w:vAlign w:val="center"/>
          </w:tcPr>
          <w:p w:rsidR="00431DD9" w:rsidRDefault="00431DD9">
            <w:pPr>
              <w:pStyle w:val="ConsPlusNormal"/>
              <w:jc w:val="center"/>
            </w:pPr>
            <w:r>
              <w:t>1714,8</w:t>
            </w:r>
          </w:p>
        </w:tc>
        <w:tc>
          <w:tcPr>
            <w:tcW w:w="784" w:type="dxa"/>
            <w:tcBorders>
              <w:bottom w:val="nil"/>
            </w:tcBorders>
            <w:vAlign w:val="center"/>
          </w:tcPr>
          <w:p w:rsidR="00431DD9" w:rsidRDefault="00431DD9">
            <w:pPr>
              <w:pStyle w:val="ConsPlusNormal"/>
              <w:jc w:val="center"/>
            </w:pPr>
            <w:r>
              <w:t>1699,5</w:t>
            </w:r>
          </w:p>
        </w:tc>
        <w:tc>
          <w:tcPr>
            <w:tcW w:w="784" w:type="dxa"/>
            <w:tcBorders>
              <w:bottom w:val="nil"/>
            </w:tcBorders>
            <w:vAlign w:val="center"/>
          </w:tcPr>
          <w:p w:rsidR="00431DD9" w:rsidRDefault="00431DD9">
            <w:pPr>
              <w:pStyle w:val="ConsPlusNormal"/>
              <w:jc w:val="center"/>
            </w:pPr>
            <w:r>
              <w:t>1768,7</w:t>
            </w:r>
          </w:p>
        </w:tc>
        <w:tc>
          <w:tcPr>
            <w:tcW w:w="1444" w:type="dxa"/>
            <w:tcBorders>
              <w:bottom w:val="nil"/>
            </w:tcBorders>
            <w:vAlign w:val="center"/>
          </w:tcPr>
          <w:p w:rsidR="00431DD9" w:rsidRDefault="00431DD9">
            <w:pPr>
              <w:pStyle w:val="ConsPlusNormal"/>
              <w:jc w:val="center"/>
            </w:pPr>
            <w:r>
              <w:t>1827,8</w:t>
            </w:r>
          </w:p>
        </w:tc>
        <w:tc>
          <w:tcPr>
            <w:tcW w:w="1444" w:type="dxa"/>
            <w:tcBorders>
              <w:bottom w:val="nil"/>
            </w:tcBorders>
            <w:vAlign w:val="center"/>
          </w:tcPr>
          <w:p w:rsidR="00431DD9" w:rsidRDefault="00431DD9">
            <w:pPr>
              <w:pStyle w:val="ConsPlusNormal"/>
              <w:jc w:val="center"/>
            </w:pPr>
            <w:r>
              <w:t>1827,8</w:t>
            </w:r>
          </w:p>
        </w:tc>
      </w:tr>
      <w:tr w:rsidR="00431DD9">
        <w:tblPrEx>
          <w:tblBorders>
            <w:insideH w:val="nil"/>
          </w:tblBorders>
        </w:tblPrEx>
        <w:tc>
          <w:tcPr>
            <w:tcW w:w="11545" w:type="dxa"/>
            <w:gridSpan w:val="10"/>
            <w:tcBorders>
              <w:top w:val="nil"/>
            </w:tcBorders>
          </w:tcPr>
          <w:p w:rsidR="00431DD9" w:rsidRDefault="00431DD9">
            <w:pPr>
              <w:pStyle w:val="ConsPlusNormal"/>
              <w:jc w:val="both"/>
            </w:pPr>
            <w:r>
              <w:t xml:space="preserve">(в ред. </w:t>
            </w:r>
            <w:hyperlink r:id="rId281">
              <w:r>
                <w:rPr>
                  <w:color w:val="0000FF"/>
                </w:rPr>
                <w:t>постановления</w:t>
              </w:r>
            </w:hyperlink>
            <w:r>
              <w:t xml:space="preserve"> Администрации Томской области от 31.03.2023 N 154а)</w:t>
            </w:r>
          </w:p>
        </w:tc>
      </w:tr>
    </w:tbl>
    <w:p w:rsidR="00431DD9" w:rsidRDefault="00431DD9">
      <w:pPr>
        <w:pStyle w:val="ConsPlusNormal"/>
        <w:jc w:val="both"/>
      </w:pPr>
    </w:p>
    <w:p w:rsidR="00431DD9" w:rsidRDefault="00431DD9">
      <w:pPr>
        <w:pStyle w:val="ConsPlusTitle"/>
        <w:jc w:val="center"/>
        <w:outlineLvl w:val="2"/>
      </w:pPr>
      <w:r>
        <w:t>Перечень показателей цели, задач подпрограммы 5</w:t>
      </w:r>
    </w:p>
    <w:p w:rsidR="00431DD9" w:rsidRDefault="00431DD9">
      <w:pPr>
        <w:pStyle w:val="ConsPlusTitle"/>
        <w:jc w:val="center"/>
      </w:pPr>
      <w:r>
        <w:t>и сведения о порядке сбора информации по показателям</w:t>
      </w:r>
    </w:p>
    <w:p w:rsidR="00431DD9" w:rsidRDefault="00431DD9">
      <w:pPr>
        <w:pStyle w:val="ConsPlusTitle"/>
        <w:jc w:val="center"/>
      </w:pPr>
      <w:r>
        <w:t>и методике их расчета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928"/>
        <w:gridCol w:w="1134"/>
        <w:gridCol w:w="964"/>
        <w:gridCol w:w="1191"/>
        <w:gridCol w:w="1304"/>
        <w:gridCol w:w="1757"/>
        <w:gridCol w:w="1419"/>
        <w:gridCol w:w="1928"/>
        <w:gridCol w:w="1564"/>
      </w:tblGrid>
      <w:tr w:rsidR="00431DD9">
        <w:tc>
          <w:tcPr>
            <w:tcW w:w="397" w:type="dxa"/>
            <w:vAlign w:val="center"/>
          </w:tcPr>
          <w:p w:rsidR="00431DD9" w:rsidRDefault="00431DD9">
            <w:pPr>
              <w:pStyle w:val="ConsPlusNormal"/>
              <w:jc w:val="center"/>
            </w:pPr>
            <w:r>
              <w:lastRenderedPageBreak/>
              <w:t>N пп</w:t>
            </w:r>
          </w:p>
        </w:tc>
        <w:tc>
          <w:tcPr>
            <w:tcW w:w="1928" w:type="dxa"/>
            <w:vAlign w:val="center"/>
          </w:tcPr>
          <w:p w:rsidR="00431DD9" w:rsidRDefault="00431DD9">
            <w:pPr>
              <w:pStyle w:val="ConsPlusNormal"/>
              <w:jc w:val="center"/>
            </w:pPr>
            <w:r>
              <w:t>Наименование показателя</w:t>
            </w:r>
          </w:p>
        </w:tc>
        <w:tc>
          <w:tcPr>
            <w:tcW w:w="1134" w:type="dxa"/>
            <w:vAlign w:val="center"/>
          </w:tcPr>
          <w:p w:rsidR="00431DD9" w:rsidRDefault="00431DD9">
            <w:pPr>
              <w:pStyle w:val="ConsPlusNormal"/>
              <w:jc w:val="center"/>
            </w:pPr>
            <w:r>
              <w:t>Единица измерения</w:t>
            </w:r>
          </w:p>
        </w:tc>
        <w:tc>
          <w:tcPr>
            <w:tcW w:w="964" w:type="dxa"/>
            <w:vAlign w:val="center"/>
          </w:tcPr>
          <w:p w:rsidR="00431DD9" w:rsidRDefault="00431DD9">
            <w:pPr>
              <w:pStyle w:val="ConsPlusNormal"/>
              <w:jc w:val="center"/>
            </w:pPr>
            <w:r>
              <w:t xml:space="preserve">Пункт Федерального </w:t>
            </w:r>
            <w:hyperlink r:id="rId282">
              <w:r>
                <w:rPr>
                  <w:color w:val="0000FF"/>
                </w:rPr>
                <w:t>плана</w:t>
              </w:r>
            </w:hyperlink>
            <w:r>
              <w:t xml:space="preserve"> статистических работ</w:t>
            </w:r>
          </w:p>
        </w:tc>
        <w:tc>
          <w:tcPr>
            <w:tcW w:w="1191" w:type="dxa"/>
            <w:vAlign w:val="center"/>
          </w:tcPr>
          <w:p w:rsidR="00431DD9" w:rsidRDefault="00431DD9">
            <w:pPr>
              <w:pStyle w:val="ConsPlusNormal"/>
              <w:jc w:val="center"/>
            </w:pPr>
            <w:r>
              <w:t>Периодичность сбора данных</w:t>
            </w:r>
          </w:p>
        </w:tc>
        <w:tc>
          <w:tcPr>
            <w:tcW w:w="1304" w:type="dxa"/>
            <w:vAlign w:val="center"/>
          </w:tcPr>
          <w:p w:rsidR="00431DD9" w:rsidRDefault="00431DD9">
            <w:pPr>
              <w:pStyle w:val="ConsPlusNormal"/>
              <w:jc w:val="center"/>
            </w:pPr>
            <w:r>
              <w:t>Временные характеристики показателя</w:t>
            </w:r>
          </w:p>
        </w:tc>
        <w:tc>
          <w:tcPr>
            <w:tcW w:w="1757" w:type="dxa"/>
            <w:vAlign w:val="center"/>
          </w:tcPr>
          <w:p w:rsidR="00431DD9" w:rsidRDefault="00431DD9">
            <w:pPr>
              <w:pStyle w:val="ConsPlusNormal"/>
              <w:jc w:val="center"/>
            </w:pPr>
            <w:r>
              <w:t>Алгоритм формирования (формула) расчета показателя</w:t>
            </w:r>
          </w:p>
        </w:tc>
        <w:tc>
          <w:tcPr>
            <w:tcW w:w="1419" w:type="dxa"/>
            <w:vAlign w:val="center"/>
          </w:tcPr>
          <w:p w:rsidR="00431DD9" w:rsidRDefault="00431DD9">
            <w:pPr>
              <w:pStyle w:val="ConsPlusNormal"/>
              <w:jc w:val="center"/>
            </w:pPr>
            <w:r>
              <w:t>Метод сбора информации</w:t>
            </w:r>
          </w:p>
        </w:tc>
        <w:tc>
          <w:tcPr>
            <w:tcW w:w="1928" w:type="dxa"/>
            <w:vAlign w:val="center"/>
          </w:tcPr>
          <w:p w:rsidR="00431DD9" w:rsidRDefault="00431DD9">
            <w:pPr>
              <w:pStyle w:val="ConsPlusNormal"/>
              <w:jc w:val="center"/>
            </w:pPr>
            <w:r>
              <w:t>Ответственный за сбор данных по показателю</w:t>
            </w:r>
          </w:p>
        </w:tc>
        <w:tc>
          <w:tcPr>
            <w:tcW w:w="1564" w:type="dxa"/>
            <w:vAlign w:val="center"/>
          </w:tcPr>
          <w:p w:rsidR="00431DD9" w:rsidRDefault="00431DD9">
            <w:pPr>
              <w:pStyle w:val="ConsPlusNormal"/>
              <w:jc w:val="center"/>
            </w:pPr>
            <w:r>
              <w:t>Дата получения фактического значения показателя</w:t>
            </w:r>
          </w:p>
        </w:tc>
      </w:tr>
      <w:tr w:rsidR="00431DD9">
        <w:tc>
          <w:tcPr>
            <w:tcW w:w="13586" w:type="dxa"/>
            <w:gridSpan w:val="10"/>
          </w:tcPr>
          <w:p w:rsidR="00431DD9" w:rsidRDefault="00431DD9">
            <w:pPr>
              <w:pStyle w:val="ConsPlusNormal"/>
              <w:outlineLvl w:val="3"/>
            </w:pPr>
            <w:r>
              <w:t>Показатели цели подпрограммы "Обеспечение реализации государственных полномочий в сфере лицензирования отдельных видов деятельности в Томской области"</w:t>
            </w:r>
          </w:p>
        </w:tc>
      </w:tr>
      <w:tr w:rsidR="00431DD9">
        <w:tblPrEx>
          <w:tblBorders>
            <w:insideH w:val="nil"/>
          </w:tblBorders>
        </w:tblPrEx>
        <w:tc>
          <w:tcPr>
            <w:tcW w:w="397" w:type="dxa"/>
            <w:tcBorders>
              <w:bottom w:val="nil"/>
            </w:tcBorders>
          </w:tcPr>
          <w:p w:rsidR="00431DD9" w:rsidRDefault="00431DD9">
            <w:pPr>
              <w:pStyle w:val="ConsPlusNormal"/>
              <w:jc w:val="center"/>
            </w:pPr>
            <w:r>
              <w:t>1</w:t>
            </w:r>
          </w:p>
        </w:tc>
        <w:tc>
          <w:tcPr>
            <w:tcW w:w="1928" w:type="dxa"/>
            <w:tcBorders>
              <w:bottom w:val="nil"/>
            </w:tcBorders>
          </w:tcPr>
          <w:p w:rsidR="00431DD9" w:rsidRDefault="00431DD9">
            <w:pPr>
              <w:pStyle w:val="ConsPlusNormal"/>
            </w:pPr>
            <w:r>
              <w:t>Доля фактически проведенных проверок соискателей лицензии, лицензиатов от количества поступивших заявлений о предоставлении лицензии или переоформлении лицензии</w:t>
            </w:r>
          </w:p>
        </w:tc>
        <w:tc>
          <w:tcPr>
            <w:tcW w:w="1134" w:type="dxa"/>
            <w:tcBorders>
              <w:bottom w:val="nil"/>
            </w:tcBorders>
          </w:tcPr>
          <w:p w:rsidR="00431DD9" w:rsidRDefault="00431DD9">
            <w:pPr>
              <w:pStyle w:val="ConsPlusNormal"/>
              <w:jc w:val="center"/>
            </w:pPr>
            <w:r>
              <w:t>проценты</w:t>
            </w:r>
          </w:p>
        </w:tc>
        <w:tc>
          <w:tcPr>
            <w:tcW w:w="964" w:type="dxa"/>
            <w:tcBorders>
              <w:bottom w:val="nil"/>
            </w:tcBorders>
          </w:tcPr>
          <w:p w:rsidR="00431DD9" w:rsidRDefault="00431DD9">
            <w:pPr>
              <w:pStyle w:val="ConsPlusNormal"/>
              <w:jc w:val="center"/>
            </w:pPr>
            <w:r>
              <w:t>нет</w:t>
            </w:r>
          </w:p>
        </w:tc>
        <w:tc>
          <w:tcPr>
            <w:tcW w:w="1191" w:type="dxa"/>
            <w:tcBorders>
              <w:bottom w:val="nil"/>
            </w:tcBorders>
          </w:tcPr>
          <w:p w:rsidR="00431DD9" w:rsidRDefault="00431DD9">
            <w:pPr>
              <w:pStyle w:val="ConsPlusNormal"/>
              <w:jc w:val="center"/>
            </w:pPr>
            <w:r>
              <w:t>ежегодно</w:t>
            </w:r>
          </w:p>
        </w:tc>
        <w:tc>
          <w:tcPr>
            <w:tcW w:w="1304" w:type="dxa"/>
            <w:tcBorders>
              <w:bottom w:val="nil"/>
            </w:tcBorders>
          </w:tcPr>
          <w:p w:rsidR="00431DD9" w:rsidRDefault="00431DD9">
            <w:pPr>
              <w:pStyle w:val="ConsPlusNormal"/>
              <w:jc w:val="center"/>
            </w:pPr>
            <w:r>
              <w:t>за отчетный период</w:t>
            </w:r>
          </w:p>
        </w:tc>
        <w:tc>
          <w:tcPr>
            <w:tcW w:w="1757" w:type="dxa"/>
            <w:tcBorders>
              <w:bottom w:val="nil"/>
            </w:tcBorders>
          </w:tcPr>
          <w:p w:rsidR="00431DD9" w:rsidRDefault="00431DD9">
            <w:pPr>
              <w:pStyle w:val="ConsPlusNormal"/>
              <w:jc w:val="center"/>
            </w:pPr>
            <w:r>
              <w:t>Сводная информация по отрасли</w:t>
            </w:r>
          </w:p>
        </w:tc>
        <w:tc>
          <w:tcPr>
            <w:tcW w:w="1419" w:type="dxa"/>
            <w:tcBorders>
              <w:bottom w:val="nil"/>
            </w:tcBorders>
          </w:tcPr>
          <w:p w:rsidR="00431DD9" w:rsidRDefault="00431DD9">
            <w:pPr>
              <w:pStyle w:val="ConsPlusNormal"/>
              <w:jc w:val="center"/>
            </w:pPr>
            <w:r>
              <w:t>Ведомственная статистика</w:t>
            </w:r>
          </w:p>
        </w:tc>
        <w:tc>
          <w:tcPr>
            <w:tcW w:w="1928" w:type="dxa"/>
            <w:tcBorders>
              <w:bottom w:val="nil"/>
            </w:tcBorders>
          </w:tcPr>
          <w:p w:rsidR="00431DD9" w:rsidRDefault="00431DD9">
            <w:pPr>
              <w:pStyle w:val="ConsPlusNormal"/>
              <w:jc w:val="center"/>
            </w:pPr>
            <w:r>
              <w:t>Департамент лицензирования и регионального государственного контроля Томской области</w:t>
            </w:r>
          </w:p>
        </w:tc>
        <w:tc>
          <w:tcPr>
            <w:tcW w:w="1564" w:type="dxa"/>
            <w:tcBorders>
              <w:bottom w:val="nil"/>
            </w:tcBorders>
          </w:tcPr>
          <w:p w:rsidR="00431DD9" w:rsidRDefault="00431DD9">
            <w:pPr>
              <w:pStyle w:val="ConsPlusNormal"/>
              <w:jc w:val="center"/>
            </w:pPr>
            <w:r>
              <w:t>Март очередного года, следующего за отчетным (предварительная оценка);</w:t>
            </w:r>
          </w:p>
          <w:p w:rsidR="00431DD9" w:rsidRDefault="00431DD9">
            <w:pPr>
              <w:pStyle w:val="ConsPlusNormal"/>
              <w:jc w:val="center"/>
            </w:pPr>
            <w:r>
              <w:t>апрель планового года (факт)</w:t>
            </w:r>
          </w:p>
        </w:tc>
      </w:tr>
      <w:tr w:rsidR="00431DD9">
        <w:tblPrEx>
          <w:tblBorders>
            <w:insideH w:val="nil"/>
          </w:tblBorders>
        </w:tblPrEx>
        <w:tc>
          <w:tcPr>
            <w:tcW w:w="13586" w:type="dxa"/>
            <w:gridSpan w:val="10"/>
            <w:tcBorders>
              <w:top w:val="nil"/>
            </w:tcBorders>
          </w:tcPr>
          <w:p w:rsidR="00431DD9" w:rsidRDefault="00431DD9">
            <w:pPr>
              <w:pStyle w:val="ConsPlusNormal"/>
              <w:jc w:val="both"/>
            </w:pPr>
            <w:r>
              <w:t xml:space="preserve">(в ред. </w:t>
            </w:r>
            <w:hyperlink r:id="rId283">
              <w:r>
                <w:rPr>
                  <w:color w:val="0000FF"/>
                </w:rPr>
                <w:t>постановления</w:t>
              </w:r>
            </w:hyperlink>
            <w:r>
              <w:t xml:space="preserve"> Администрации Томской области от 28.12.2021 N 547а)</w:t>
            </w:r>
          </w:p>
        </w:tc>
      </w:tr>
      <w:tr w:rsidR="00431DD9">
        <w:tblPrEx>
          <w:tblBorders>
            <w:insideH w:val="nil"/>
          </w:tblBorders>
        </w:tblPrEx>
        <w:tc>
          <w:tcPr>
            <w:tcW w:w="397" w:type="dxa"/>
            <w:tcBorders>
              <w:bottom w:val="nil"/>
            </w:tcBorders>
          </w:tcPr>
          <w:p w:rsidR="00431DD9" w:rsidRDefault="00431DD9">
            <w:pPr>
              <w:pStyle w:val="ConsPlusNormal"/>
              <w:jc w:val="center"/>
            </w:pPr>
            <w:r>
              <w:t>2</w:t>
            </w:r>
          </w:p>
        </w:tc>
        <w:tc>
          <w:tcPr>
            <w:tcW w:w="1928" w:type="dxa"/>
            <w:tcBorders>
              <w:bottom w:val="nil"/>
            </w:tcBorders>
          </w:tcPr>
          <w:p w:rsidR="00431DD9" w:rsidRDefault="00431DD9">
            <w:pPr>
              <w:pStyle w:val="ConsPlusNormal"/>
            </w:pPr>
            <w:r>
              <w:t xml:space="preserve">Количество выявленных фактов предоставления соискателем лицензии, лицензиатом </w:t>
            </w:r>
            <w:r>
              <w:lastRenderedPageBreak/>
              <w:t>недостоверной или искаженной информации, несоответствия лицензионным требованиям</w:t>
            </w:r>
          </w:p>
        </w:tc>
        <w:tc>
          <w:tcPr>
            <w:tcW w:w="1134" w:type="dxa"/>
            <w:tcBorders>
              <w:bottom w:val="nil"/>
            </w:tcBorders>
          </w:tcPr>
          <w:p w:rsidR="00431DD9" w:rsidRDefault="00431DD9">
            <w:pPr>
              <w:pStyle w:val="ConsPlusNormal"/>
              <w:jc w:val="center"/>
            </w:pPr>
            <w:r>
              <w:lastRenderedPageBreak/>
              <w:t>единицы</w:t>
            </w:r>
          </w:p>
        </w:tc>
        <w:tc>
          <w:tcPr>
            <w:tcW w:w="964" w:type="dxa"/>
            <w:tcBorders>
              <w:bottom w:val="nil"/>
            </w:tcBorders>
          </w:tcPr>
          <w:p w:rsidR="00431DD9" w:rsidRDefault="00431DD9">
            <w:pPr>
              <w:pStyle w:val="ConsPlusNormal"/>
              <w:jc w:val="center"/>
            </w:pPr>
            <w:r>
              <w:t>нет</w:t>
            </w:r>
          </w:p>
        </w:tc>
        <w:tc>
          <w:tcPr>
            <w:tcW w:w="1191" w:type="dxa"/>
            <w:tcBorders>
              <w:bottom w:val="nil"/>
            </w:tcBorders>
          </w:tcPr>
          <w:p w:rsidR="00431DD9" w:rsidRDefault="00431DD9">
            <w:pPr>
              <w:pStyle w:val="ConsPlusNormal"/>
              <w:jc w:val="center"/>
            </w:pPr>
            <w:r>
              <w:t>ежегодно</w:t>
            </w:r>
          </w:p>
        </w:tc>
        <w:tc>
          <w:tcPr>
            <w:tcW w:w="1304" w:type="dxa"/>
            <w:tcBorders>
              <w:bottom w:val="nil"/>
            </w:tcBorders>
          </w:tcPr>
          <w:p w:rsidR="00431DD9" w:rsidRDefault="00431DD9">
            <w:pPr>
              <w:pStyle w:val="ConsPlusNormal"/>
              <w:jc w:val="center"/>
            </w:pPr>
            <w:r>
              <w:t>за отчетный период</w:t>
            </w:r>
          </w:p>
        </w:tc>
        <w:tc>
          <w:tcPr>
            <w:tcW w:w="1757" w:type="dxa"/>
            <w:tcBorders>
              <w:bottom w:val="nil"/>
            </w:tcBorders>
          </w:tcPr>
          <w:p w:rsidR="00431DD9" w:rsidRDefault="00431DD9">
            <w:pPr>
              <w:pStyle w:val="ConsPlusNormal"/>
              <w:jc w:val="center"/>
            </w:pPr>
            <w:r>
              <w:t>Сводная информация по отрасли</w:t>
            </w:r>
          </w:p>
        </w:tc>
        <w:tc>
          <w:tcPr>
            <w:tcW w:w="1419" w:type="dxa"/>
            <w:tcBorders>
              <w:bottom w:val="nil"/>
            </w:tcBorders>
          </w:tcPr>
          <w:p w:rsidR="00431DD9" w:rsidRDefault="00431DD9">
            <w:pPr>
              <w:pStyle w:val="ConsPlusNormal"/>
              <w:jc w:val="center"/>
            </w:pPr>
            <w:r>
              <w:t>Ведомственная статистика</w:t>
            </w:r>
          </w:p>
        </w:tc>
        <w:tc>
          <w:tcPr>
            <w:tcW w:w="1928" w:type="dxa"/>
            <w:tcBorders>
              <w:bottom w:val="nil"/>
            </w:tcBorders>
          </w:tcPr>
          <w:p w:rsidR="00431DD9" w:rsidRDefault="00431DD9">
            <w:pPr>
              <w:pStyle w:val="ConsPlusNormal"/>
              <w:jc w:val="center"/>
            </w:pPr>
            <w:r>
              <w:t>Департамент лицензирования и регионального государственного контроля Томской области</w:t>
            </w:r>
          </w:p>
        </w:tc>
        <w:tc>
          <w:tcPr>
            <w:tcW w:w="1564" w:type="dxa"/>
            <w:tcBorders>
              <w:bottom w:val="nil"/>
            </w:tcBorders>
          </w:tcPr>
          <w:p w:rsidR="00431DD9" w:rsidRDefault="00431DD9">
            <w:pPr>
              <w:pStyle w:val="ConsPlusNormal"/>
              <w:jc w:val="center"/>
            </w:pPr>
            <w:r>
              <w:t>Март очередного года, следующего за отчетным (предварительная оценка);</w:t>
            </w:r>
          </w:p>
          <w:p w:rsidR="00431DD9" w:rsidRDefault="00431DD9">
            <w:pPr>
              <w:pStyle w:val="ConsPlusNormal"/>
              <w:jc w:val="center"/>
            </w:pPr>
            <w:r>
              <w:lastRenderedPageBreak/>
              <w:t>апрель планового года (факт)</w:t>
            </w:r>
          </w:p>
        </w:tc>
      </w:tr>
      <w:tr w:rsidR="00431DD9">
        <w:tblPrEx>
          <w:tblBorders>
            <w:insideH w:val="nil"/>
          </w:tblBorders>
        </w:tblPrEx>
        <w:tc>
          <w:tcPr>
            <w:tcW w:w="13586" w:type="dxa"/>
            <w:gridSpan w:val="10"/>
            <w:tcBorders>
              <w:top w:val="nil"/>
            </w:tcBorders>
          </w:tcPr>
          <w:p w:rsidR="00431DD9" w:rsidRDefault="00431DD9">
            <w:pPr>
              <w:pStyle w:val="ConsPlusNormal"/>
              <w:jc w:val="both"/>
            </w:pPr>
            <w:r>
              <w:lastRenderedPageBreak/>
              <w:t xml:space="preserve">(в ред. </w:t>
            </w:r>
            <w:hyperlink r:id="rId284">
              <w:r>
                <w:rPr>
                  <w:color w:val="0000FF"/>
                </w:rPr>
                <w:t>постановления</w:t>
              </w:r>
            </w:hyperlink>
            <w:r>
              <w:t xml:space="preserve"> Администрации Томской области от 28.12.2021 N 547а)</w:t>
            </w:r>
          </w:p>
        </w:tc>
      </w:tr>
      <w:tr w:rsidR="00431DD9">
        <w:tblPrEx>
          <w:tblBorders>
            <w:insideH w:val="nil"/>
          </w:tblBorders>
        </w:tblPrEx>
        <w:tc>
          <w:tcPr>
            <w:tcW w:w="13586" w:type="dxa"/>
            <w:gridSpan w:val="10"/>
            <w:tcBorders>
              <w:bottom w:val="nil"/>
            </w:tcBorders>
          </w:tcPr>
          <w:p w:rsidR="00431DD9" w:rsidRDefault="00431DD9">
            <w:pPr>
              <w:pStyle w:val="ConsPlusNormal"/>
              <w:outlineLvl w:val="3"/>
            </w:pPr>
            <w:r>
              <w:t>Показатели задачи подпрограммы 5</w:t>
            </w:r>
          </w:p>
        </w:tc>
      </w:tr>
      <w:tr w:rsidR="00431DD9">
        <w:tblPrEx>
          <w:tblBorders>
            <w:insideH w:val="nil"/>
          </w:tblBorders>
        </w:tblPrEx>
        <w:tc>
          <w:tcPr>
            <w:tcW w:w="13586" w:type="dxa"/>
            <w:gridSpan w:val="10"/>
            <w:tcBorders>
              <w:top w:val="nil"/>
            </w:tcBorders>
          </w:tcPr>
          <w:p w:rsidR="00431DD9" w:rsidRDefault="00431DD9">
            <w:pPr>
              <w:pStyle w:val="ConsPlusNormal"/>
              <w:jc w:val="both"/>
            </w:pPr>
            <w:r>
              <w:t xml:space="preserve">(в ред. </w:t>
            </w:r>
            <w:hyperlink r:id="rId285">
              <w:r>
                <w:rPr>
                  <w:color w:val="0000FF"/>
                </w:rPr>
                <w:t>постановления</w:t>
              </w:r>
            </w:hyperlink>
            <w:r>
              <w:t xml:space="preserve"> Администрации Томской области от 31.03.2021 N 116а)</w:t>
            </w:r>
          </w:p>
        </w:tc>
      </w:tr>
      <w:tr w:rsidR="00431DD9">
        <w:tblPrEx>
          <w:tblBorders>
            <w:insideH w:val="nil"/>
          </w:tblBorders>
        </w:tblPrEx>
        <w:tc>
          <w:tcPr>
            <w:tcW w:w="13586" w:type="dxa"/>
            <w:gridSpan w:val="10"/>
            <w:tcBorders>
              <w:bottom w:val="nil"/>
            </w:tcBorders>
          </w:tcPr>
          <w:p w:rsidR="00431DD9" w:rsidRDefault="00431DD9">
            <w:pPr>
              <w:pStyle w:val="ConsPlusNormal"/>
              <w:outlineLvl w:val="4"/>
            </w:pPr>
            <w:r>
              <w:t>Задача 1.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rsidR="00431DD9">
        <w:tblPrEx>
          <w:tblBorders>
            <w:insideH w:val="nil"/>
          </w:tblBorders>
        </w:tblPrEx>
        <w:tc>
          <w:tcPr>
            <w:tcW w:w="13586" w:type="dxa"/>
            <w:gridSpan w:val="10"/>
            <w:tcBorders>
              <w:top w:val="nil"/>
            </w:tcBorders>
          </w:tcPr>
          <w:p w:rsidR="00431DD9" w:rsidRDefault="00431DD9">
            <w:pPr>
              <w:pStyle w:val="ConsPlusNormal"/>
              <w:jc w:val="both"/>
            </w:pPr>
            <w:r>
              <w:t xml:space="preserve">(в ред. </w:t>
            </w:r>
            <w:hyperlink r:id="rId286">
              <w:r>
                <w:rPr>
                  <w:color w:val="0000FF"/>
                </w:rPr>
                <w:t>постановления</w:t>
              </w:r>
            </w:hyperlink>
            <w:r>
              <w:t xml:space="preserve"> Администрации Томской области от 31.03.2021 N 116а)</w:t>
            </w:r>
          </w:p>
        </w:tc>
      </w:tr>
      <w:tr w:rsidR="00431DD9">
        <w:tblPrEx>
          <w:tblBorders>
            <w:insideH w:val="nil"/>
          </w:tblBorders>
        </w:tblPrEx>
        <w:tc>
          <w:tcPr>
            <w:tcW w:w="2325" w:type="dxa"/>
            <w:gridSpan w:val="2"/>
            <w:tcBorders>
              <w:bottom w:val="nil"/>
            </w:tcBorders>
          </w:tcPr>
          <w:p w:rsidR="00431DD9" w:rsidRDefault="00431DD9">
            <w:pPr>
              <w:pStyle w:val="ConsPlusNormal"/>
            </w:pPr>
            <w:r>
              <w:t>Доля респондентов (заявителей), удовлетворенных эффективностью работы органа в части выполнения полномочий в сфере охраны здоровья</w:t>
            </w:r>
          </w:p>
        </w:tc>
        <w:tc>
          <w:tcPr>
            <w:tcW w:w="1134" w:type="dxa"/>
            <w:tcBorders>
              <w:bottom w:val="nil"/>
            </w:tcBorders>
          </w:tcPr>
          <w:p w:rsidR="00431DD9" w:rsidRDefault="00431DD9">
            <w:pPr>
              <w:pStyle w:val="ConsPlusNormal"/>
              <w:jc w:val="center"/>
            </w:pPr>
            <w:r>
              <w:t>проценты</w:t>
            </w:r>
          </w:p>
        </w:tc>
        <w:tc>
          <w:tcPr>
            <w:tcW w:w="964" w:type="dxa"/>
            <w:tcBorders>
              <w:bottom w:val="nil"/>
            </w:tcBorders>
          </w:tcPr>
          <w:p w:rsidR="00431DD9" w:rsidRDefault="00431DD9">
            <w:pPr>
              <w:pStyle w:val="ConsPlusNormal"/>
            </w:pPr>
          </w:p>
        </w:tc>
        <w:tc>
          <w:tcPr>
            <w:tcW w:w="1191" w:type="dxa"/>
            <w:tcBorders>
              <w:bottom w:val="nil"/>
            </w:tcBorders>
          </w:tcPr>
          <w:p w:rsidR="00431DD9" w:rsidRDefault="00431DD9">
            <w:pPr>
              <w:pStyle w:val="ConsPlusNormal"/>
              <w:jc w:val="center"/>
            </w:pPr>
            <w:r>
              <w:t>ежегодно</w:t>
            </w:r>
          </w:p>
        </w:tc>
        <w:tc>
          <w:tcPr>
            <w:tcW w:w="1304" w:type="dxa"/>
            <w:tcBorders>
              <w:bottom w:val="nil"/>
            </w:tcBorders>
          </w:tcPr>
          <w:p w:rsidR="00431DD9" w:rsidRDefault="00431DD9">
            <w:pPr>
              <w:pStyle w:val="ConsPlusNormal"/>
              <w:jc w:val="center"/>
            </w:pPr>
            <w:r>
              <w:t>за отчетный период</w:t>
            </w:r>
          </w:p>
        </w:tc>
        <w:tc>
          <w:tcPr>
            <w:tcW w:w="1757" w:type="dxa"/>
            <w:tcBorders>
              <w:bottom w:val="nil"/>
            </w:tcBorders>
          </w:tcPr>
          <w:p w:rsidR="00431DD9" w:rsidRDefault="00431DD9">
            <w:pPr>
              <w:pStyle w:val="ConsPlusNormal"/>
              <w:jc w:val="center"/>
            </w:pPr>
            <w:r>
              <w:t>Количество заявителей, удовлетворенных качеством предоставления государственной услуги / общее количество опрошенных заявителей x 100</w:t>
            </w:r>
          </w:p>
        </w:tc>
        <w:tc>
          <w:tcPr>
            <w:tcW w:w="1419" w:type="dxa"/>
            <w:tcBorders>
              <w:bottom w:val="nil"/>
            </w:tcBorders>
          </w:tcPr>
          <w:p w:rsidR="00431DD9" w:rsidRDefault="00431DD9">
            <w:pPr>
              <w:pStyle w:val="ConsPlusNormal"/>
              <w:jc w:val="center"/>
            </w:pPr>
            <w:r>
              <w:t>Социологический опрос</w:t>
            </w:r>
          </w:p>
        </w:tc>
        <w:tc>
          <w:tcPr>
            <w:tcW w:w="1928" w:type="dxa"/>
            <w:tcBorders>
              <w:bottom w:val="nil"/>
            </w:tcBorders>
          </w:tcPr>
          <w:p w:rsidR="00431DD9" w:rsidRDefault="00431DD9">
            <w:pPr>
              <w:pStyle w:val="ConsPlusNormal"/>
              <w:jc w:val="center"/>
            </w:pPr>
            <w:r>
              <w:t>Департамент лицензирования и регионального государственного контроля Томской области</w:t>
            </w:r>
          </w:p>
        </w:tc>
        <w:tc>
          <w:tcPr>
            <w:tcW w:w="1564" w:type="dxa"/>
            <w:tcBorders>
              <w:bottom w:val="nil"/>
            </w:tcBorders>
          </w:tcPr>
          <w:p w:rsidR="00431DD9" w:rsidRDefault="00431DD9">
            <w:pPr>
              <w:pStyle w:val="ConsPlusNormal"/>
              <w:jc w:val="center"/>
            </w:pPr>
            <w:r>
              <w:t>январь очередного года</w:t>
            </w:r>
          </w:p>
        </w:tc>
      </w:tr>
      <w:tr w:rsidR="00431DD9">
        <w:tblPrEx>
          <w:tblBorders>
            <w:insideH w:val="nil"/>
          </w:tblBorders>
        </w:tblPrEx>
        <w:tc>
          <w:tcPr>
            <w:tcW w:w="13586" w:type="dxa"/>
            <w:gridSpan w:val="10"/>
            <w:tcBorders>
              <w:top w:val="nil"/>
            </w:tcBorders>
          </w:tcPr>
          <w:p w:rsidR="00431DD9" w:rsidRDefault="00431DD9">
            <w:pPr>
              <w:pStyle w:val="ConsPlusNormal"/>
              <w:jc w:val="both"/>
            </w:pPr>
            <w:r>
              <w:t xml:space="preserve">(в ред. </w:t>
            </w:r>
            <w:hyperlink r:id="rId287">
              <w:r>
                <w:rPr>
                  <w:color w:val="0000FF"/>
                </w:rPr>
                <w:t>постановления</w:t>
              </w:r>
            </w:hyperlink>
            <w:r>
              <w:t xml:space="preserve"> Администрации Томской области от 28.12.2021 N 547а)</w:t>
            </w:r>
          </w:p>
        </w:tc>
      </w:tr>
    </w:tbl>
    <w:p w:rsidR="00431DD9" w:rsidRDefault="00431DD9">
      <w:pPr>
        <w:pStyle w:val="ConsPlusNormal"/>
        <w:jc w:val="both"/>
      </w:pPr>
    </w:p>
    <w:p w:rsidR="00431DD9" w:rsidRDefault="00431DD9">
      <w:pPr>
        <w:pStyle w:val="ConsPlusTitle"/>
        <w:jc w:val="center"/>
        <w:outlineLvl w:val="2"/>
      </w:pPr>
      <w:r>
        <w:t>Перечень ведомственных целевых программ, основных</w:t>
      </w:r>
    </w:p>
    <w:p w:rsidR="00431DD9" w:rsidRDefault="00431DD9">
      <w:pPr>
        <w:pStyle w:val="ConsPlusTitle"/>
        <w:jc w:val="center"/>
      </w:pPr>
      <w:r>
        <w:t>мероприятий и ресурсное обеспечение</w:t>
      </w:r>
    </w:p>
    <w:p w:rsidR="00431DD9" w:rsidRDefault="00431DD9">
      <w:pPr>
        <w:pStyle w:val="ConsPlusTitle"/>
        <w:jc w:val="center"/>
      </w:pPr>
      <w:r>
        <w:t>реализации подпрограммы 5</w:t>
      </w:r>
    </w:p>
    <w:p w:rsidR="00431DD9" w:rsidRDefault="00431DD9">
      <w:pPr>
        <w:pStyle w:val="ConsPlusNormal"/>
        <w:jc w:val="center"/>
      </w:pPr>
      <w:r>
        <w:lastRenderedPageBreak/>
        <w:t xml:space="preserve">(в ред. </w:t>
      </w:r>
      <w:hyperlink r:id="rId288">
        <w:r>
          <w:rPr>
            <w:color w:val="0000FF"/>
          </w:rPr>
          <w:t>постановления</w:t>
        </w:r>
      </w:hyperlink>
      <w:r>
        <w:t xml:space="preserve"> Администрации Томской области</w:t>
      </w:r>
    </w:p>
    <w:p w:rsidR="00431DD9" w:rsidRDefault="00431DD9">
      <w:pPr>
        <w:pStyle w:val="ConsPlusNormal"/>
        <w:jc w:val="center"/>
      </w:pPr>
      <w:r>
        <w:t>от 31.03.2023 N 154а)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381"/>
        <w:gridCol w:w="794"/>
        <w:gridCol w:w="904"/>
        <w:gridCol w:w="1077"/>
        <w:gridCol w:w="680"/>
        <w:gridCol w:w="1077"/>
        <w:gridCol w:w="1077"/>
        <w:gridCol w:w="2014"/>
        <w:gridCol w:w="2211"/>
        <w:gridCol w:w="907"/>
      </w:tblGrid>
      <w:tr w:rsidR="00431DD9">
        <w:tc>
          <w:tcPr>
            <w:tcW w:w="484" w:type="dxa"/>
            <w:vMerge w:val="restart"/>
            <w:vAlign w:val="center"/>
          </w:tcPr>
          <w:p w:rsidR="00431DD9" w:rsidRDefault="00431DD9">
            <w:pPr>
              <w:pStyle w:val="ConsPlusNormal"/>
              <w:jc w:val="center"/>
            </w:pPr>
            <w:r>
              <w:t>N п/п</w:t>
            </w:r>
          </w:p>
        </w:tc>
        <w:tc>
          <w:tcPr>
            <w:tcW w:w="2381" w:type="dxa"/>
            <w:vMerge w:val="restart"/>
            <w:vAlign w:val="center"/>
          </w:tcPr>
          <w:p w:rsidR="00431DD9" w:rsidRDefault="00431DD9">
            <w:pPr>
              <w:pStyle w:val="ConsPlusNormal"/>
              <w:jc w:val="center"/>
            </w:pPr>
            <w:r>
              <w:t>Наименование подпрограммы, задачи подпрограммы, ВЦП (основного мероприятия) государственной программы</w:t>
            </w:r>
          </w:p>
        </w:tc>
        <w:tc>
          <w:tcPr>
            <w:tcW w:w="794" w:type="dxa"/>
            <w:vMerge w:val="restart"/>
            <w:vAlign w:val="center"/>
          </w:tcPr>
          <w:p w:rsidR="00431DD9" w:rsidRDefault="00431DD9">
            <w:pPr>
              <w:pStyle w:val="ConsPlusNormal"/>
              <w:jc w:val="center"/>
            </w:pPr>
            <w:r>
              <w:t>Срок реализации</w:t>
            </w:r>
          </w:p>
        </w:tc>
        <w:tc>
          <w:tcPr>
            <w:tcW w:w="904" w:type="dxa"/>
            <w:vMerge w:val="restart"/>
            <w:vAlign w:val="center"/>
          </w:tcPr>
          <w:p w:rsidR="00431DD9" w:rsidRDefault="00431DD9">
            <w:pPr>
              <w:pStyle w:val="ConsPlusNormal"/>
              <w:jc w:val="center"/>
            </w:pPr>
            <w:r>
              <w:t>Объем финансирования (тыс. рублей)</w:t>
            </w:r>
          </w:p>
        </w:tc>
        <w:tc>
          <w:tcPr>
            <w:tcW w:w="3911" w:type="dxa"/>
            <w:gridSpan w:val="4"/>
            <w:vAlign w:val="center"/>
          </w:tcPr>
          <w:p w:rsidR="00431DD9" w:rsidRDefault="00431DD9">
            <w:pPr>
              <w:pStyle w:val="ConsPlusNormal"/>
              <w:jc w:val="center"/>
            </w:pPr>
            <w:r>
              <w:t>В том числе за счет средств:</w:t>
            </w:r>
          </w:p>
        </w:tc>
        <w:tc>
          <w:tcPr>
            <w:tcW w:w="2014" w:type="dxa"/>
            <w:vMerge w:val="restart"/>
            <w:vAlign w:val="center"/>
          </w:tcPr>
          <w:p w:rsidR="00431DD9" w:rsidRDefault="00431DD9">
            <w:pPr>
              <w:pStyle w:val="ConsPlusNormal"/>
              <w:jc w:val="center"/>
            </w:pPr>
            <w:r>
              <w:t>Участник/ участник мероприятия</w:t>
            </w:r>
          </w:p>
        </w:tc>
        <w:tc>
          <w:tcPr>
            <w:tcW w:w="3118" w:type="dxa"/>
            <w:gridSpan w:val="2"/>
            <w:vMerge w:val="restart"/>
            <w:vAlign w:val="center"/>
          </w:tcPr>
          <w:p w:rsidR="00431DD9" w:rsidRDefault="00431DD9">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31DD9">
        <w:trPr>
          <w:trHeight w:val="269"/>
        </w:trPr>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Merge/>
          </w:tcPr>
          <w:p w:rsidR="00431DD9" w:rsidRDefault="00431DD9">
            <w:pPr>
              <w:pStyle w:val="ConsPlusNormal"/>
            </w:pPr>
          </w:p>
        </w:tc>
        <w:tc>
          <w:tcPr>
            <w:tcW w:w="904" w:type="dxa"/>
            <w:vMerge/>
          </w:tcPr>
          <w:p w:rsidR="00431DD9" w:rsidRDefault="00431DD9">
            <w:pPr>
              <w:pStyle w:val="ConsPlusNormal"/>
            </w:pPr>
          </w:p>
        </w:tc>
        <w:tc>
          <w:tcPr>
            <w:tcW w:w="1077" w:type="dxa"/>
            <w:vMerge w:val="restart"/>
            <w:vAlign w:val="center"/>
          </w:tcPr>
          <w:p w:rsidR="00431DD9" w:rsidRDefault="00431DD9">
            <w:pPr>
              <w:pStyle w:val="ConsPlusNormal"/>
              <w:jc w:val="center"/>
            </w:pPr>
            <w:r>
              <w:t>федерального бюджета (по согласованию) (прогноз)</w:t>
            </w:r>
          </w:p>
        </w:tc>
        <w:tc>
          <w:tcPr>
            <w:tcW w:w="680" w:type="dxa"/>
            <w:vMerge w:val="restart"/>
            <w:vAlign w:val="center"/>
          </w:tcPr>
          <w:p w:rsidR="00431DD9" w:rsidRDefault="00431DD9">
            <w:pPr>
              <w:pStyle w:val="ConsPlusNormal"/>
              <w:jc w:val="center"/>
            </w:pPr>
            <w:r>
              <w:t>областного бюджета</w:t>
            </w:r>
          </w:p>
        </w:tc>
        <w:tc>
          <w:tcPr>
            <w:tcW w:w="1077" w:type="dxa"/>
            <w:vMerge w:val="restart"/>
            <w:vAlign w:val="center"/>
          </w:tcPr>
          <w:p w:rsidR="00431DD9" w:rsidRDefault="00431DD9">
            <w:pPr>
              <w:pStyle w:val="ConsPlusNormal"/>
              <w:jc w:val="center"/>
            </w:pPr>
            <w:r>
              <w:t>местных бюджетов (по согласованию) (прогноз)</w:t>
            </w:r>
          </w:p>
        </w:tc>
        <w:tc>
          <w:tcPr>
            <w:tcW w:w="1077" w:type="dxa"/>
            <w:vMerge w:val="restart"/>
            <w:vAlign w:val="center"/>
          </w:tcPr>
          <w:p w:rsidR="00431DD9" w:rsidRDefault="00431DD9">
            <w:pPr>
              <w:pStyle w:val="ConsPlusNormal"/>
              <w:jc w:val="center"/>
            </w:pPr>
            <w:r>
              <w:t>внебюджетных источников (по согласованию) (прогноз)</w:t>
            </w:r>
          </w:p>
        </w:tc>
        <w:tc>
          <w:tcPr>
            <w:tcW w:w="2014" w:type="dxa"/>
            <w:vMerge/>
          </w:tcPr>
          <w:p w:rsidR="00431DD9" w:rsidRDefault="00431DD9">
            <w:pPr>
              <w:pStyle w:val="ConsPlusNormal"/>
            </w:pPr>
          </w:p>
        </w:tc>
        <w:tc>
          <w:tcPr>
            <w:tcW w:w="3118" w:type="dxa"/>
            <w:gridSpan w:val="2"/>
            <w:vMerge/>
          </w:tcPr>
          <w:p w:rsidR="00431DD9" w:rsidRDefault="00431DD9">
            <w:pPr>
              <w:pStyle w:val="ConsPlusNormal"/>
            </w:pP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680" w:type="dxa"/>
            <w:vMerge/>
          </w:tcPr>
          <w:p w:rsidR="00431DD9" w:rsidRDefault="00431DD9">
            <w:pPr>
              <w:pStyle w:val="ConsPlusNormal"/>
            </w:pPr>
          </w:p>
        </w:tc>
        <w:tc>
          <w:tcPr>
            <w:tcW w:w="1077" w:type="dxa"/>
            <w:vMerge/>
          </w:tcPr>
          <w:p w:rsidR="00431DD9" w:rsidRDefault="00431DD9">
            <w:pPr>
              <w:pStyle w:val="ConsPlusNormal"/>
            </w:pPr>
          </w:p>
        </w:tc>
        <w:tc>
          <w:tcPr>
            <w:tcW w:w="1077" w:type="dxa"/>
            <w:vMerge/>
          </w:tcPr>
          <w:p w:rsidR="00431DD9" w:rsidRDefault="00431DD9">
            <w:pPr>
              <w:pStyle w:val="ConsPlusNormal"/>
            </w:pPr>
          </w:p>
        </w:tc>
        <w:tc>
          <w:tcPr>
            <w:tcW w:w="2014" w:type="dxa"/>
            <w:vMerge/>
          </w:tcPr>
          <w:p w:rsidR="00431DD9" w:rsidRDefault="00431DD9">
            <w:pPr>
              <w:pStyle w:val="ConsPlusNormal"/>
            </w:pPr>
          </w:p>
        </w:tc>
        <w:tc>
          <w:tcPr>
            <w:tcW w:w="2211" w:type="dxa"/>
            <w:vAlign w:val="center"/>
          </w:tcPr>
          <w:p w:rsidR="00431DD9" w:rsidRDefault="00431DD9">
            <w:pPr>
              <w:pStyle w:val="ConsPlusNormal"/>
              <w:jc w:val="center"/>
            </w:pPr>
            <w:r>
              <w:t>наименование и единица измерения</w:t>
            </w:r>
          </w:p>
        </w:tc>
        <w:tc>
          <w:tcPr>
            <w:tcW w:w="907" w:type="dxa"/>
            <w:vAlign w:val="center"/>
          </w:tcPr>
          <w:p w:rsidR="00431DD9" w:rsidRDefault="00431DD9">
            <w:pPr>
              <w:pStyle w:val="ConsPlusNormal"/>
              <w:jc w:val="center"/>
            </w:pPr>
            <w:r>
              <w:t>значения по годам реализации</w:t>
            </w:r>
          </w:p>
        </w:tc>
      </w:tr>
      <w:tr w:rsidR="00431DD9">
        <w:tc>
          <w:tcPr>
            <w:tcW w:w="484" w:type="dxa"/>
            <w:vAlign w:val="center"/>
          </w:tcPr>
          <w:p w:rsidR="00431DD9" w:rsidRDefault="00431DD9">
            <w:pPr>
              <w:pStyle w:val="ConsPlusNormal"/>
              <w:jc w:val="center"/>
            </w:pPr>
            <w:r>
              <w:t>1</w:t>
            </w:r>
          </w:p>
        </w:tc>
        <w:tc>
          <w:tcPr>
            <w:tcW w:w="2381" w:type="dxa"/>
            <w:vAlign w:val="center"/>
          </w:tcPr>
          <w:p w:rsidR="00431DD9" w:rsidRDefault="00431DD9">
            <w:pPr>
              <w:pStyle w:val="ConsPlusNormal"/>
              <w:jc w:val="center"/>
            </w:pPr>
            <w:r>
              <w:t>2</w:t>
            </w:r>
          </w:p>
        </w:tc>
        <w:tc>
          <w:tcPr>
            <w:tcW w:w="794" w:type="dxa"/>
            <w:vAlign w:val="center"/>
          </w:tcPr>
          <w:p w:rsidR="00431DD9" w:rsidRDefault="00431DD9">
            <w:pPr>
              <w:pStyle w:val="ConsPlusNormal"/>
              <w:jc w:val="center"/>
            </w:pPr>
            <w:r>
              <w:t>3</w:t>
            </w:r>
          </w:p>
        </w:tc>
        <w:tc>
          <w:tcPr>
            <w:tcW w:w="904" w:type="dxa"/>
            <w:vAlign w:val="center"/>
          </w:tcPr>
          <w:p w:rsidR="00431DD9" w:rsidRDefault="00431DD9">
            <w:pPr>
              <w:pStyle w:val="ConsPlusNormal"/>
              <w:jc w:val="center"/>
            </w:pPr>
            <w:r>
              <w:t>4</w:t>
            </w:r>
          </w:p>
        </w:tc>
        <w:tc>
          <w:tcPr>
            <w:tcW w:w="1077" w:type="dxa"/>
            <w:vAlign w:val="center"/>
          </w:tcPr>
          <w:p w:rsidR="00431DD9" w:rsidRDefault="00431DD9">
            <w:pPr>
              <w:pStyle w:val="ConsPlusNormal"/>
              <w:jc w:val="center"/>
            </w:pPr>
            <w:r>
              <w:t>5</w:t>
            </w:r>
          </w:p>
        </w:tc>
        <w:tc>
          <w:tcPr>
            <w:tcW w:w="680" w:type="dxa"/>
            <w:vAlign w:val="center"/>
          </w:tcPr>
          <w:p w:rsidR="00431DD9" w:rsidRDefault="00431DD9">
            <w:pPr>
              <w:pStyle w:val="ConsPlusNormal"/>
              <w:jc w:val="center"/>
            </w:pPr>
            <w:r>
              <w:t>6</w:t>
            </w:r>
          </w:p>
        </w:tc>
        <w:tc>
          <w:tcPr>
            <w:tcW w:w="1077" w:type="dxa"/>
            <w:vAlign w:val="center"/>
          </w:tcPr>
          <w:p w:rsidR="00431DD9" w:rsidRDefault="00431DD9">
            <w:pPr>
              <w:pStyle w:val="ConsPlusNormal"/>
              <w:jc w:val="center"/>
            </w:pPr>
            <w:r>
              <w:t>7</w:t>
            </w:r>
          </w:p>
        </w:tc>
        <w:tc>
          <w:tcPr>
            <w:tcW w:w="1077" w:type="dxa"/>
            <w:vAlign w:val="center"/>
          </w:tcPr>
          <w:p w:rsidR="00431DD9" w:rsidRDefault="00431DD9">
            <w:pPr>
              <w:pStyle w:val="ConsPlusNormal"/>
              <w:jc w:val="center"/>
            </w:pPr>
            <w:r>
              <w:t>8</w:t>
            </w:r>
          </w:p>
        </w:tc>
        <w:tc>
          <w:tcPr>
            <w:tcW w:w="2014" w:type="dxa"/>
            <w:vAlign w:val="center"/>
          </w:tcPr>
          <w:p w:rsidR="00431DD9" w:rsidRDefault="00431DD9">
            <w:pPr>
              <w:pStyle w:val="ConsPlusNormal"/>
              <w:jc w:val="center"/>
            </w:pPr>
            <w:r>
              <w:t>9</w:t>
            </w:r>
          </w:p>
        </w:tc>
        <w:tc>
          <w:tcPr>
            <w:tcW w:w="2211" w:type="dxa"/>
            <w:vAlign w:val="center"/>
          </w:tcPr>
          <w:p w:rsidR="00431DD9" w:rsidRDefault="00431DD9">
            <w:pPr>
              <w:pStyle w:val="ConsPlusNormal"/>
              <w:jc w:val="center"/>
            </w:pPr>
            <w:r>
              <w:t>10</w:t>
            </w:r>
          </w:p>
        </w:tc>
        <w:tc>
          <w:tcPr>
            <w:tcW w:w="907" w:type="dxa"/>
            <w:vAlign w:val="center"/>
          </w:tcPr>
          <w:p w:rsidR="00431DD9" w:rsidRDefault="00431DD9">
            <w:pPr>
              <w:pStyle w:val="ConsPlusNormal"/>
              <w:jc w:val="center"/>
            </w:pPr>
            <w:r>
              <w:t>11</w:t>
            </w:r>
          </w:p>
        </w:tc>
      </w:tr>
      <w:tr w:rsidR="00431DD9">
        <w:tc>
          <w:tcPr>
            <w:tcW w:w="13606" w:type="dxa"/>
            <w:gridSpan w:val="11"/>
            <w:vAlign w:val="center"/>
          </w:tcPr>
          <w:p w:rsidR="00431DD9" w:rsidRDefault="00431DD9">
            <w:pPr>
              <w:pStyle w:val="ConsPlusNormal"/>
              <w:outlineLvl w:val="3"/>
            </w:pPr>
            <w:r>
              <w:t>Подпрограмма "Обеспечение реализации государственных полномочий в сфере лицензирования отдельных видов деятельности в Томской области"</w:t>
            </w:r>
          </w:p>
        </w:tc>
      </w:tr>
      <w:tr w:rsidR="00431DD9">
        <w:tc>
          <w:tcPr>
            <w:tcW w:w="484" w:type="dxa"/>
            <w:vAlign w:val="center"/>
          </w:tcPr>
          <w:p w:rsidR="00431DD9" w:rsidRDefault="00431DD9">
            <w:pPr>
              <w:pStyle w:val="ConsPlusNormal"/>
              <w:jc w:val="center"/>
              <w:outlineLvl w:val="4"/>
            </w:pPr>
            <w:r>
              <w:t>1.</w:t>
            </w:r>
          </w:p>
        </w:tc>
        <w:tc>
          <w:tcPr>
            <w:tcW w:w="13122" w:type="dxa"/>
            <w:gridSpan w:val="10"/>
            <w:vAlign w:val="center"/>
          </w:tcPr>
          <w:p w:rsidR="00431DD9" w:rsidRDefault="00431DD9">
            <w:pPr>
              <w:pStyle w:val="ConsPlusNormal"/>
            </w:pPr>
            <w:r>
              <w:t>Задача 1 "Осуществление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r>
      <w:tr w:rsidR="00431DD9">
        <w:tc>
          <w:tcPr>
            <w:tcW w:w="484" w:type="dxa"/>
            <w:vMerge w:val="restart"/>
            <w:vAlign w:val="center"/>
          </w:tcPr>
          <w:p w:rsidR="00431DD9" w:rsidRDefault="00431DD9">
            <w:pPr>
              <w:pStyle w:val="ConsPlusNormal"/>
              <w:jc w:val="center"/>
            </w:pPr>
            <w:r>
              <w:t>1.</w:t>
            </w:r>
          </w:p>
        </w:tc>
        <w:tc>
          <w:tcPr>
            <w:tcW w:w="2381" w:type="dxa"/>
            <w:vMerge w:val="restart"/>
          </w:tcPr>
          <w:p w:rsidR="00431DD9" w:rsidRDefault="00431DD9">
            <w:pPr>
              <w:pStyle w:val="ConsPlusNormal"/>
            </w:pPr>
            <w:r>
              <w:t xml:space="preserve">Основное мероприятие 1. Осуществление переданных органам государственной власти субъектов Российской Федерации в соответствии с </w:t>
            </w:r>
            <w:hyperlink r:id="rId289">
              <w:r>
                <w:rPr>
                  <w:color w:val="0000FF"/>
                </w:rPr>
                <w:t>частью 1 статьи 15</w:t>
              </w:r>
            </w:hyperlink>
            <w:r>
              <w:t xml:space="preserve"> </w:t>
            </w:r>
            <w:r>
              <w:lastRenderedPageBreak/>
              <w:t>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794" w:type="dxa"/>
            <w:vAlign w:val="center"/>
          </w:tcPr>
          <w:p w:rsidR="00431DD9" w:rsidRDefault="00431DD9">
            <w:pPr>
              <w:pStyle w:val="ConsPlusNormal"/>
              <w:jc w:val="center"/>
            </w:pPr>
            <w:r>
              <w:lastRenderedPageBreak/>
              <w:t>Всего</w:t>
            </w:r>
          </w:p>
        </w:tc>
        <w:tc>
          <w:tcPr>
            <w:tcW w:w="904" w:type="dxa"/>
            <w:vAlign w:val="center"/>
          </w:tcPr>
          <w:p w:rsidR="00431DD9" w:rsidRDefault="00431DD9">
            <w:pPr>
              <w:pStyle w:val="ConsPlusNormal"/>
              <w:jc w:val="center"/>
            </w:pPr>
            <w:r>
              <w:t>12450,3</w:t>
            </w:r>
          </w:p>
        </w:tc>
        <w:tc>
          <w:tcPr>
            <w:tcW w:w="1077" w:type="dxa"/>
            <w:vAlign w:val="center"/>
          </w:tcPr>
          <w:p w:rsidR="00431DD9" w:rsidRDefault="00431DD9">
            <w:pPr>
              <w:pStyle w:val="ConsPlusNormal"/>
              <w:jc w:val="center"/>
            </w:pPr>
            <w:r>
              <w:t>12450,3</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val="restart"/>
          </w:tcPr>
          <w:p w:rsidR="00431DD9" w:rsidRDefault="00431DD9">
            <w:pPr>
              <w:pStyle w:val="ConsPlusNormal"/>
              <w:jc w:val="center"/>
            </w:pPr>
            <w:r>
              <w:t>Департамент лицензирования и регионального государственного контроля Томской области</w:t>
            </w:r>
          </w:p>
        </w:tc>
        <w:tc>
          <w:tcPr>
            <w:tcW w:w="2211" w:type="dxa"/>
            <w:vAlign w:val="center"/>
          </w:tcPr>
          <w:p w:rsidR="00431DD9" w:rsidRDefault="00431DD9">
            <w:pPr>
              <w:pStyle w:val="ConsPlusNormal"/>
              <w:jc w:val="center"/>
            </w:pPr>
            <w:r>
              <w:t>X</w:t>
            </w:r>
          </w:p>
        </w:tc>
        <w:tc>
          <w:tcPr>
            <w:tcW w:w="907" w:type="dxa"/>
            <w:vAlign w:val="center"/>
          </w:tcPr>
          <w:p w:rsidR="00431DD9" w:rsidRDefault="00431DD9">
            <w:pPr>
              <w:pStyle w:val="ConsPlusNormal"/>
              <w:jc w:val="center"/>
            </w:pPr>
            <w:r>
              <w:t>X</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1856,1</w:t>
            </w:r>
          </w:p>
        </w:tc>
        <w:tc>
          <w:tcPr>
            <w:tcW w:w="1077" w:type="dxa"/>
            <w:vAlign w:val="center"/>
          </w:tcPr>
          <w:p w:rsidR="00431DD9" w:rsidRDefault="00431DD9">
            <w:pPr>
              <w:pStyle w:val="ConsPlusNormal"/>
              <w:jc w:val="center"/>
            </w:pPr>
            <w:r>
              <w:t>1856,1</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val="restart"/>
          </w:tcPr>
          <w:p w:rsidR="00431DD9" w:rsidRDefault="00431DD9">
            <w:pPr>
              <w:pStyle w:val="ConsPlusNormal"/>
              <w:jc w:val="center"/>
            </w:pPr>
            <w:r>
              <w:t xml:space="preserve">Доля респондентов (заявителей), удовлетворенных эффективностью работы органа в части выполнения </w:t>
            </w:r>
            <w:r>
              <w:lastRenderedPageBreak/>
              <w:t>полномочий в сфере охраны здоровья, %</w:t>
            </w:r>
          </w:p>
        </w:tc>
        <w:tc>
          <w:tcPr>
            <w:tcW w:w="907" w:type="dxa"/>
            <w:vAlign w:val="center"/>
          </w:tcPr>
          <w:p w:rsidR="00431DD9" w:rsidRDefault="00431DD9">
            <w:pPr>
              <w:pStyle w:val="ConsPlusNormal"/>
              <w:jc w:val="center"/>
            </w:pPr>
            <w:r>
              <w:lastRenderedPageBreak/>
              <w:t>95</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2021 год</w:t>
            </w:r>
          </w:p>
        </w:tc>
        <w:tc>
          <w:tcPr>
            <w:tcW w:w="904" w:type="dxa"/>
            <w:vAlign w:val="center"/>
          </w:tcPr>
          <w:p w:rsidR="00431DD9" w:rsidRDefault="00431DD9">
            <w:pPr>
              <w:pStyle w:val="ConsPlusNormal"/>
              <w:jc w:val="center"/>
            </w:pPr>
            <w:r>
              <w:t>1755,6</w:t>
            </w:r>
          </w:p>
        </w:tc>
        <w:tc>
          <w:tcPr>
            <w:tcW w:w="1077" w:type="dxa"/>
            <w:vAlign w:val="center"/>
          </w:tcPr>
          <w:p w:rsidR="00431DD9" w:rsidRDefault="00431DD9">
            <w:pPr>
              <w:pStyle w:val="ConsPlusNormal"/>
              <w:jc w:val="center"/>
            </w:pPr>
            <w:r>
              <w:t>1755,6</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Align w:val="center"/>
          </w:tcPr>
          <w:p w:rsidR="00431DD9" w:rsidRDefault="00431DD9">
            <w:pPr>
              <w:pStyle w:val="ConsPlusNormal"/>
              <w:jc w:val="center"/>
            </w:pPr>
            <w:r>
              <w:t>95</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 xml:space="preserve">2022 </w:t>
            </w:r>
            <w:r>
              <w:lastRenderedPageBreak/>
              <w:t>год</w:t>
            </w:r>
          </w:p>
        </w:tc>
        <w:tc>
          <w:tcPr>
            <w:tcW w:w="904" w:type="dxa"/>
            <w:vAlign w:val="center"/>
          </w:tcPr>
          <w:p w:rsidR="00431DD9" w:rsidRDefault="00431DD9">
            <w:pPr>
              <w:pStyle w:val="ConsPlusNormal"/>
              <w:jc w:val="center"/>
            </w:pPr>
            <w:r>
              <w:lastRenderedPageBreak/>
              <w:t>1714,8</w:t>
            </w:r>
          </w:p>
        </w:tc>
        <w:tc>
          <w:tcPr>
            <w:tcW w:w="1077" w:type="dxa"/>
            <w:vAlign w:val="center"/>
          </w:tcPr>
          <w:p w:rsidR="00431DD9" w:rsidRDefault="00431DD9">
            <w:pPr>
              <w:pStyle w:val="ConsPlusNormal"/>
              <w:jc w:val="center"/>
            </w:pPr>
            <w:r>
              <w:t>1714,8</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Align w:val="center"/>
          </w:tcPr>
          <w:p w:rsidR="00431DD9" w:rsidRDefault="00431DD9">
            <w:pPr>
              <w:pStyle w:val="ConsPlusNormal"/>
              <w:jc w:val="center"/>
            </w:pPr>
            <w:r>
              <w:t>95</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2023 год</w:t>
            </w:r>
          </w:p>
        </w:tc>
        <w:tc>
          <w:tcPr>
            <w:tcW w:w="904" w:type="dxa"/>
            <w:vAlign w:val="center"/>
          </w:tcPr>
          <w:p w:rsidR="00431DD9" w:rsidRDefault="00431DD9">
            <w:pPr>
              <w:pStyle w:val="ConsPlusNormal"/>
              <w:jc w:val="center"/>
            </w:pPr>
            <w:r>
              <w:t>1699,5</w:t>
            </w:r>
          </w:p>
        </w:tc>
        <w:tc>
          <w:tcPr>
            <w:tcW w:w="1077" w:type="dxa"/>
            <w:vAlign w:val="center"/>
          </w:tcPr>
          <w:p w:rsidR="00431DD9" w:rsidRDefault="00431DD9">
            <w:pPr>
              <w:pStyle w:val="ConsPlusNormal"/>
              <w:jc w:val="center"/>
            </w:pPr>
            <w:r>
              <w:t>1699,5</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Align w:val="center"/>
          </w:tcPr>
          <w:p w:rsidR="00431DD9" w:rsidRDefault="00431DD9">
            <w:pPr>
              <w:pStyle w:val="ConsPlusNormal"/>
              <w:jc w:val="center"/>
            </w:pPr>
            <w:r>
              <w:t>95</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2024 год</w:t>
            </w:r>
          </w:p>
        </w:tc>
        <w:tc>
          <w:tcPr>
            <w:tcW w:w="904" w:type="dxa"/>
            <w:vAlign w:val="center"/>
          </w:tcPr>
          <w:p w:rsidR="00431DD9" w:rsidRDefault="00431DD9">
            <w:pPr>
              <w:pStyle w:val="ConsPlusNormal"/>
              <w:jc w:val="center"/>
            </w:pPr>
            <w:r>
              <w:t>1768,7</w:t>
            </w:r>
          </w:p>
        </w:tc>
        <w:tc>
          <w:tcPr>
            <w:tcW w:w="1077" w:type="dxa"/>
            <w:vAlign w:val="center"/>
          </w:tcPr>
          <w:p w:rsidR="00431DD9" w:rsidRDefault="00431DD9">
            <w:pPr>
              <w:pStyle w:val="ConsPlusNormal"/>
              <w:jc w:val="center"/>
            </w:pPr>
            <w:r>
              <w:t>1768,7</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Align w:val="center"/>
          </w:tcPr>
          <w:p w:rsidR="00431DD9" w:rsidRDefault="00431DD9">
            <w:pPr>
              <w:pStyle w:val="ConsPlusNormal"/>
              <w:jc w:val="center"/>
            </w:pPr>
            <w:r>
              <w:t>95</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2025 год</w:t>
            </w:r>
          </w:p>
        </w:tc>
        <w:tc>
          <w:tcPr>
            <w:tcW w:w="904" w:type="dxa"/>
            <w:vAlign w:val="center"/>
          </w:tcPr>
          <w:p w:rsidR="00431DD9" w:rsidRDefault="00431DD9">
            <w:pPr>
              <w:pStyle w:val="ConsPlusNormal"/>
              <w:jc w:val="center"/>
            </w:pPr>
            <w:r>
              <w:t>1827,8</w:t>
            </w:r>
          </w:p>
        </w:tc>
        <w:tc>
          <w:tcPr>
            <w:tcW w:w="1077" w:type="dxa"/>
            <w:vAlign w:val="center"/>
          </w:tcPr>
          <w:p w:rsidR="00431DD9" w:rsidRDefault="00431DD9">
            <w:pPr>
              <w:pStyle w:val="ConsPlusNormal"/>
              <w:jc w:val="center"/>
            </w:pPr>
            <w:r>
              <w:t>1827,8</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Align w:val="center"/>
          </w:tcPr>
          <w:p w:rsidR="00431DD9" w:rsidRDefault="00431DD9">
            <w:pPr>
              <w:pStyle w:val="ConsPlusNormal"/>
              <w:jc w:val="center"/>
            </w:pPr>
            <w:r>
              <w:t>95</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2026 год (прогнозный период)</w:t>
            </w:r>
          </w:p>
        </w:tc>
        <w:tc>
          <w:tcPr>
            <w:tcW w:w="904" w:type="dxa"/>
            <w:vAlign w:val="center"/>
          </w:tcPr>
          <w:p w:rsidR="00431DD9" w:rsidRDefault="00431DD9">
            <w:pPr>
              <w:pStyle w:val="ConsPlusNormal"/>
              <w:jc w:val="center"/>
            </w:pPr>
            <w:r>
              <w:t>1827,8</w:t>
            </w:r>
          </w:p>
        </w:tc>
        <w:tc>
          <w:tcPr>
            <w:tcW w:w="1077" w:type="dxa"/>
            <w:vAlign w:val="center"/>
          </w:tcPr>
          <w:p w:rsidR="00431DD9" w:rsidRDefault="00431DD9">
            <w:pPr>
              <w:pStyle w:val="ConsPlusNormal"/>
              <w:jc w:val="center"/>
            </w:pPr>
            <w:r>
              <w:t>1827,8</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Align w:val="center"/>
          </w:tcPr>
          <w:p w:rsidR="00431DD9" w:rsidRDefault="00431DD9">
            <w:pPr>
              <w:pStyle w:val="ConsPlusNormal"/>
              <w:jc w:val="center"/>
            </w:pPr>
            <w:r>
              <w:t>95</w:t>
            </w:r>
          </w:p>
        </w:tc>
      </w:tr>
      <w:tr w:rsidR="00431DD9">
        <w:tc>
          <w:tcPr>
            <w:tcW w:w="484" w:type="dxa"/>
            <w:vMerge w:val="restart"/>
            <w:vAlign w:val="center"/>
          </w:tcPr>
          <w:p w:rsidR="00431DD9" w:rsidRDefault="00431DD9">
            <w:pPr>
              <w:pStyle w:val="ConsPlusNormal"/>
            </w:pPr>
            <w:r>
              <w:t>1.1.</w:t>
            </w:r>
          </w:p>
        </w:tc>
        <w:tc>
          <w:tcPr>
            <w:tcW w:w="2381" w:type="dxa"/>
            <w:vMerge w:val="restart"/>
          </w:tcPr>
          <w:p w:rsidR="00431DD9" w:rsidRDefault="00431DD9">
            <w:pPr>
              <w:pStyle w:val="ConsPlusNormal"/>
            </w:pPr>
            <w:r>
              <w:t>Мероприятие 1.</w:t>
            </w:r>
          </w:p>
          <w:p w:rsidR="00431DD9" w:rsidRDefault="00431DD9">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290">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w:t>
            </w:r>
            <w:r>
              <w:lastRenderedPageBreak/>
              <w:t>в сфере охраны здоровья</w:t>
            </w:r>
          </w:p>
        </w:tc>
        <w:tc>
          <w:tcPr>
            <w:tcW w:w="794" w:type="dxa"/>
            <w:vAlign w:val="center"/>
          </w:tcPr>
          <w:p w:rsidR="00431DD9" w:rsidRDefault="00431DD9">
            <w:pPr>
              <w:pStyle w:val="ConsPlusNormal"/>
              <w:jc w:val="center"/>
            </w:pPr>
            <w:r>
              <w:lastRenderedPageBreak/>
              <w:t>Всего</w:t>
            </w:r>
          </w:p>
        </w:tc>
        <w:tc>
          <w:tcPr>
            <w:tcW w:w="904" w:type="dxa"/>
            <w:vAlign w:val="center"/>
          </w:tcPr>
          <w:p w:rsidR="00431DD9" w:rsidRDefault="00431DD9">
            <w:pPr>
              <w:pStyle w:val="ConsPlusNormal"/>
              <w:jc w:val="center"/>
            </w:pPr>
            <w:r>
              <w:t>12450,3</w:t>
            </w:r>
          </w:p>
        </w:tc>
        <w:tc>
          <w:tcPr>
            <w:tcW w:w="1077" w:type="dxa"/>
            <w:vAlign w:val="center"/>
          </w:tcPr>
          <w:p w:rsidR="00431DD9" w:rsidRDefault="00431DD9">
            <w:pPr>
              <w:pStyle w:val="ConsPlusNormal"/>
              <w:jc w:val="center"/>
            </w:pPr>
            <w:r>
              <w:t>12450,3</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val="restart"/>
          </w:tcPr>
          <w:p w:rsidR="00431DD9" w:rsidRDefault="00431DD9">
            <w:pPr>
              <w:pStyle w:val="ConsPlusNormal"/>
            </w:pPr>
          </w:p>
        </w:tc>
        <w:tc>
          <w:tcPr>
            <w:tcW w:w="2211" w:type="dxa"/>
            <w:vAlign w:val="center"/>
          </w:tcPr>
          <w:p w:rsidR="00431DD9" w:rsidRDefault="00431DD9">
            <w:pPr>
              <w:pStyle w:val="ConsPlusNormal"/>
              <w:jc w:val="center"/>
            </w:pPr>
            <w:r>
              <w:t>Х</w:t>
            </w:r>
          </w:p>
        </w:tc>
        <w:tc>
          <w:tcPr>
            <w:tcW w:w="907" w:type="dxa"/>
            <w:vAlign w:val="center"/>
          </w:tcPr>
          <w:p w:rsidR="00431DD9" w:rsidRDefault="00431DD9">
            <w:pPr>
              <w:pStyle w:val="ConsPlusNormal"/>
              <w:jc w:val="center"/>
            </w:pPr>
            <w:r>
              <w:t>Х</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1856,1</w:t>
            </w:r>
          </w:p>
        </w:tc>
        <w:tc>
          <w:tcPr>
            <w:tcW w:w="1077" w:type="dxa"/>
            <w:vAlign w:val="center"/>
          </w:tcPr>
          <w:p w:rsidR="00431DD9" w:rsidRDefault="00431DD9">
            <w:pPr>
              <w:pStyle w:val="ConsPlusNormal"/>
              <w:jc w:val="center"/>
            </w:pPr>
            <w:r>
              <w:t>1856,1</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val="restart"/>
          </w:tcPr>
          <w:p w:rsidR="00431DD9" w:rsidRDefault="00431DD9">
            <w:pPr>
              <w:pStyle w:val="ConsPlusNormal"/>
              <w:jc w:val="center"/>
            </w:pPr>
            <w:r>
              <w:t>Срок предоставления государственной услуги по оформлению лицензии в сфере здравоохранения, рабочие дни</w:t>
            </w:r>
          </w:p>
        </w:tc>
        <w:tc>
          <w:tcPr>
            <w:tcW w:w="907" w:type="dxa"/>
            <w:vAlign w:val="center"/>
          </w:tcPr>
          <w:p w:rsidR="00431DD9" w:rsidRDefault="00431DD9">
            <w:pPr>
              <w:pStyle w:val="ConsPlusNormal"/>
              <w:jc w:val="center"/>
            </w:pPr>
            <w:r>
              <w:t>30</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2021 год</w:t>
            </w:r>
          </w:p>
        </w:tc>
        <w:tc>
          <w:tcPr>
            <w:tcW w:w="904" w:type="dxa"/>
            <w:vAlign w:val="center"/>
          </w:tcPr>
          <w:p w:rsidR="00431DD9" w:rsidRDefault="00431DD9">
            <w:pPr>
              <w:pStyle w:val="ConsPlusNormal"/>
              <w:jc w:val="center"/>
            </w:pPr>
            <w:r>
              <w:t>1755,6</w:t>
            </w:r>
          </w:p>
        </w:tc>
        <w:tc>
          <w:tcPr>
            <w:tcW w:w="1077" w:type="dxa"/>
            <w:vAlign w:val="center"/>
          </w:tcPr>
          <w:p w:rsidR="00431DD9" w:rsidRDefault="00431DD9">
            <w:pPr>
              <w:pStyle w:val="ConsPlusNormal"/>
              <w:jc w:val="center"/>
            </w:pPr>
            <w:r>
              <w:t>1755,6</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Align w:val="center"/>
          </w:tcPr>
          <w:p w:rsidR="00431DD9" w:rsidRDefault="00431DD9">
            <w:pPr>
              <w:pStyle w:val="ConsPlusNormal"/>
              <w:jc w:val="center"/>
            </w:pPr>
            <w:r>
              <w:t>30</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2022 год</w:t>
            </w:r>
          </w:p>
        </w:tc>
        <w:tc>
          <w:tcPr>
            <w:tcW w:w="904" w:type="dxa"/>
            <w:vAlign w:val="center"/>
          </w:tcPr>
          <w:p w:rsidR="00431DD9" w:rsidRDefault="00431DD9">
            <w:pPr>
              <w:pStyle w:val="ConsPlusNormal"/>
              <w:jc w:val="center"/>
            </w:pPr>
            <w:r>
              <w:t>1714,8</w:t>
            </w:r>
          </w:p>
        </w:tc>
        <w:tc>
          <w:tcPr>
            <w:tcW w:w="1077" w:type="dxa"/>
            <w:vAlign w:val="center"/>
          </w:tcPr>
          <w:p w:rsidR="00431DD9" w:rsidRDefault="00431DD9">
            <w:pPr>
              <w:pStyle w:val="ConsPlusNormal"/>
              <w:jc w:val="center"/>
            </w:pPr>
            <w:r>
              <w:t>1714,8</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Align w:val="center"/>
          </w:tcPr>
          <w:p w:rsidR="00431DD9" w:rsidRDefault="00431DD9">
            <w:pPr>
              <w:pStyle w:val="ConsPlusNormal"/>
              <w:jc w:val="center"/>
            </w:pPr>
            <w:r>
              <w:t>30</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2023 год</w:t>
            </w:r>
          </w:p>
        </w:tc>
        <w:tc>
          <w:tcPr>
            <w:tcW w:w="904" w:type="dxa"/>
            <w:vAlign w:val="center"/>
          </w:tcPr>
          <w:p w:rsidR="00431DD9" w:rsidRDefault="00431DD9">
            <w:pPr>
              <w:pStyle w:val="ConsPlusNormal"/>
              <w:jc w:val="center"/>
            </w:pPr>
            <w:r>
              <w:t>1699,5</w:t>
            </w:r>
          </w:p>
        </w:tc>
        <w:tc>
          <w:tcPr>
            <w:tcW w:w="1077" w:type="dxa"/>
            <w:vAlign w:val="center"/>
          </w:tcPr>
          <w:p w:rsidR="00431DD9" w:rsidRDefault="00431DD9">
            <w:pPr>
              <w:pStyle w:val="ConsPlusNormal"/>
              <w:jc w:val="center"/>
            </w:pPr>
            <w:r>
              <w:t>1699,5</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Align w:val="center"/>
          </w:tcPr>
          <w:p w:rsidR="00431DD9" w:rsidRDefault="00431DD9">
            <w:pPr>
              <w:pStyle w:val="ConsPlusNormal"/>
              <w:jc w:val="center"/>
            </w:pPr>
            <w:r>
              <w:t>30</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2024 год</w:t>
            </w:r>
          </w:p>
        </w:tc>
        <w:tc>
          <w:tcPr>
            <w:tcW w:w="904" w:type="dxa"/>
            <w:vAlign w:val="center"/>
          </w:tcPr>
          <w:p w:rsidR="00431DD9" w:rsidRDefault="00431DD9">
            <w:pPr>
              <w:pStyle w:val="ConsPlusNormal"/>
              <w:jc w:val="center"/>
            </w:pPr>
            <w:r>
              <w:t>1768,7</w:t>
            </w:r>
          </w:p>
        </w:tc>
        <w:tc>
          <w:tcPr>
            <w:tcW w:w="1077" w:type="dxa"/>
            <w:vAlign w:val="center"/>
          </w:tcPr>
          <w:p w:rsidR="00431DD9" w:rsidRDefault="00431DD9">
            <w:pPr>
              <w:pStyle w:val="ConsPlusNormal"/>
              <w:jc w:val="center"/>
            </w:pPr>
            <w:r>
              <w:t>1768,7</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Align w:val="center"/>
          </w:tcPr>
          <w:p w:rsidR="00431DD9" w:rsidRDefault="00431DD9">
            <w:pPr>
              <w:pStyle w:val="ConsPlusNormal"/>
              <w:jc w:val="center"/>
            </w:pPr>
            <w:r>
              <w:t>30</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 xml:space="preserve">2025 </w:t>
            </w:r>
            <w:r>
              <w:lastRenderedPageBreak/>
              <w:t>год</w:t>
            </w:r>
          </w:p>
        </w:tc>
        <w:tc>
          <w:tcPr>
            <w:tcW w:w="904" w:type="dxa"/>
            <w:vAlign w:val="center"/>
          </w:tcPr>
          <w:p w:rsidR="00431DD9" w:rsidRDefault="00431DD9">
            <w:pPr>
              <w:pStyle w:val="ConsPlusNormal"/>
              <w:jc w:val="center"/>
            </w:pPr>
            <w:r>
              <w:lastRenderedPageBreak/>
              <w:t>1827,8</w:t>
            </w:r>
          </w:p>
        </w:tc>
        <w:tc>
          <w:tcPr>
            <w:tcW w:w="1077" w:type="dxa"/>
            <w:vAlign w:val="center"/>
          </w:tcPr>
          <w:p w:rsidR="00431DD9" w:rsidRDefault="00431DD9">
            <w:pPr>
              <w:pStyle w:val="ConsPlusNormal"/>
              <w:jc w:val="center"/>
            </w:pPr>
            <w:r>
              <w:t>1827,8</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Align w:val="center"/>
          </w:tcPr>
          <w:p w:rsidR="00431DD9" w:rsidRDefault="00431DD9">
            <w:pPr>
              <w:pStyle w:val="ConsPlusNormal"/>
              <w:jc w:val="center"/>
            </w:pPr>
            <w:r>
              <w:t>30</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2026 год (прогнозный период)</w:t>
            </w:r>
          </w:p>
        </w:tc>
        <w:tc>
          <w:tcPr>
            <w:tcW w:w="904" w:type="dxa"/>
            <w:vAlign w:val="center"/>
          </w:tcPr>
          <w:p w:rsidR="00431DD9" w:rsidRDefault="00431DD9">
            <w:pPr>
              <w:pStyle w:val="ConsPlusNormal"/>
              <w:jc w:val="center"/>
            </w:pPr>
            <w:r>
              <w:t>1827,8</w:t>
            </w:r>
          </w:p>
        </w:tc>
        <w:tc>
          <w:tcPr>
            <w:tcW w:w="1077" w:type="dxa"/>
            <w:vAlign w:val="center"/>
          </w:tcPr>
          <w:p w:rsidR="00431DD9" w:rsidRDefault="00431DD9">
            <w:pPr>
              <w:pStyle w:val="ConsPlusNormal"/>
              <w:jc w:val="center"/>
            </w:pPr>
            <w:r>
              <w:t>1827,8</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Align w:val="center"/>
          </w:tcPr>
          <w:p w:rsidR="00431DD9" w:rsidRDefault="00431DD9">
            <w:pPr>
              <w:pStyle w:val="ConsPlusNormal"/>
              <w:jc w:val="center"/>
            </w:pPr>
            <w:r>
              <w:t>30</w:t>
            </w:r>
          </w:p>
        </w:tc>
      </w:tr>
      <w:tr w:rsidR="00431DD9">
        <w:tc>
          <w:tcPr>
            <w:tcW w:w="484" w:type="dxa"/>
            <w:vMerge w:val="restart"/>
            <w:vAlign w:val="center"/>
          </w:tcPr>
          <w:p w:rsidR="00431DD9" w:rsidRDefault="00431DD9">
            <w:pPr>
              <w:pStyle w:val="ConsPlusNormal"/>
            </w:pPr>
          </w:p>
        </w:tc>
        <w:tc>
          <w:tcPr>
            <w:tcW w:w="2381" w:type="dxa"/>
            <w:vMerge w:val="restart"/>
            <w:vAlign w:val="center"/>
          </w:tcPr>
          <w:p w:rsidR="00431DD9" w:rsidRDefault="00431DD9">
            <w:pPr>
              <w:pStyle w:val="ConsPlusNormal"/>
            </w:pPr>
            <w:r>
              <w:t>Итого по подпрограмме 5</w:t>
            </w:r>
          </w:p>
        </w:tc>
        <w:tc>
          <w:tcPr>
            <w:tcW w:w="794" w:type="dxa"/>
            <w:vAlign w:val="center"/>
          </w:tcPr>
          <w:p w:rsidR="00431DD9" w:rsidRDefault="00431DD9">
            <w:pPr>
              <w:pStyle w:val="ConsPlusNormal"/>
              <w:jc w:val="center"/>
            </w:pPr>
            <w:r>
              <w:t>Всего</w:t>
            </w:r>
          </w:p>
        </w:tc>
        <w:tc>
          <w:tcPr>
            <w:tcW w:w="904" w:type="dxa"/>
            <w:vAlign w:val="center"/>
          </w:tcPr>
          <w:p w:rsidR="00431DD9" w:rsidRDefault="00431DD9">
            <w:pPr>
              <w:pStyle w:val="ConsPlusNormal"/>
              <w:jc w:val="center"/>
            </w:pPr>
            <w:r>
              <w:t>12450,3</w:t>
            </w:r>
          </w:p>
        </w:tc>
        <w:tc>
          <w:tcPr>
            <w:tcW w:w="1077" w:type="dxa"/>
            <w:vAlign w:val="center"/>
          </w:tcPr>
          <w:p w:rsidR="00431DD9" w:rsidRDefault="00431DD9">
            <w:pPr>
              <w:pStyle w:val="ConsPlusNormal"/>
              <w:jc w:val="center"/>
            </w:pPr>
            <w:r>
              <w:t>12450,3</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val="restart"/>
            <w:vAlign w:val="center"/>
          </w:tcPr>
          <w:p w:rsidR="00431DD9" w:rsidRDefault="00431DD9">
            <w:pPr>
              <w:pStyle w:val="ConsPlusNormal"/>
              <w:jc w:val="center"/>
            </w:pPr>
            <w:r>
              <w:t>Х</w:t>
            </w:r>
          </w:p>
        </w:tc>
        <w:tc>
          <w:tcPr>
            <w:tcW w:w="2211" w:type="dxa"/>
            <w:vMerge w:val="restart"/>
            <w:vAlign w:val="center"/>
          </w:tcPr>
          <w:p w:rsidR="00431DD9" w:rsidRDefault="00431DD9">
            <w:pPr>
              <w:pStyle w:val="ConsPlusNormal"/>
              <w:jc w:val="center"/>
            </w:pPr>
            <w:r>
              <w:t>Х</w:t>
            </w:r>
          </w:p>
        </w:tc>
        <w:tc>
          <w:tcPr>
            <w:tcW w:w="907" w:type="dxa"/>
            <w:vMerge w:val="restart"/>
            <w:vAlign w:val="center"/>
          </w:tcPr>
          <w:p w:rsidR="00431DD9" w:rsidRDefault="00431DD9">
            <w:pPr>
              <w:pStyle w:val="ConsPlusNormal"/>
              <w:jc w:val="center"/>
            </w:pPr>
            <w:r>
              <w:t>Х</w:t>
            </w: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1856,1</w:t>
            </w:r>
          </w:p>
        </w:tc>
        <w:tc>
          <w:tcPr>
            <w:tcW w:w="1077" w:type="dxa"/>
            <w:vAlign w:val="center"/>
          </w:tcPr>
          <w:p w:rsidR="00431DD9" w:rsidRDefault="00431DD9">
            <w:pPr>
              <w:pStyle w:val="ConsPlusNormal"/>
              <w:jc w:val="center"/>
            </w:pPr>
            <w:r>
              <w:t>1856,1</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Merge/>
          </w:tcPr>
          <w:p w:rsidR="00431DD9" w:rsidRDefault="00431DD9">
            <w:pPr>
              <w:pStyle w:val="ConsPlusNormal"/>
            </w:pP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2021 год</w:t>
            </w:r>
          </w:p>
        </w:tc>
        <w:tc>
          <w:tcPr>
            <w:tcW w:w="904" w:type="dxa"/>
            <w:vAlign w:val="center"/>
          </w:tcPr>
          <w:p w:rsidR="00431DD9" w:rsidRDefault="00431DD9">
            <w:pPr>
              <w:pStyle w:val="ConsPlusNormal"/>
              <w:jc w:val="center"/>
            </w:pPr>
            <w:r>
              <w:t>1755,6</w:t>
            </w:r>
          </w:p>
        </w:tc>
        <w:tc>
          <w:tcPr>
            <w:tcW w:w="1077" w:type="dxa"/>
            <w:vAlign w:val="center"/>
          </w:tcPr>
          <w:p w:rsidR="00431DD9" w:rsidRDefault="00431DD9">
            <w:pPr>
              <w:pStyle w:val="ConsPlusNormal"/>
              <w:jc w:val="center"/>
            </w:pPr>
            <w:r>
              <w:t>1755,6</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Merge/>
          </w:tcPr>
          <w:p w:rsidR="00431DD9" w:rsidRDefault="00431DD9">
            <w:pPr>
              <w:pStyle w:val="ConsPlusNormal"/>
            </w:pP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2022 год</w:t>
            </w:r>
          </w:p>
        </w:tc>
        <w:tc>
          <w:tcPr>
            <w:tcW w:w="904" w:type="dxa"/>
            <w:vAlign w:val="center"/>
          </w:tcPr>
          <w:p w:rsidR="00431DD9" w:rsidRDefault="00431DD9">
            <w:pPr>
              <w:pStyle w:val="ConsPlusNormal"/>
              <w:jc w:val="center"/>
            </w:pPr>
            <w:r>
              <w:t>1714,8</w:t>
            </w:r>
          </w:p>
        </w:tc>
        <w:tc>
          <w:tcPr>
            <w:tcW w:w="1077" w:type="dxa"/>
            <w:vAlign w:val="center"/>
          </w:tcPr>
          <w:p w:rsidR="00431DD9" w:rsidRDefault="00431DD9">
            <w:pPr>
              <w:pStyle w:val="ConsPlusNormal"/>
              <w:jc w:val="center"/>
            </w:pPr>
            <w:r>
              <w:t>1714,8</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Merge/>
          </w:tcPr>
          <w:p w:rsidR="00431DD9" w:rsidRDefault="00431DD9">
            <w:pPr>
              <w:pStyle w:val="ConsPlusNormal"/>
            </w:pP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2023 год</w:t>
            </w:r>
          </w:p>
        </w:tc>
        <w:tc>
          <w:tcPr>
            <w:tcW w:w="904" w:type="dxa"/>
            <w:vAlign w:val="center"/>
          </w:tcPr>
          <w:p w:rsidR="00431DD9" w:rsidRDefault="00431DD9">
            <w:pPr>
              <w:pStyle w:val="ConsPlusNormal"/>
              <w:jc w:val="center"/>
            </w:pPr>
            <w:r>
              <w:t>1699,5</w:t>
            </w:r>
          </w:p>
        </w:tc>
        <w:tc>
          <w:tcPr>
            <w:tcW w:w="1077" w:type="dxa"/>
            <w:vAlign w:val="center"/>
          </w:tcPr>
          <w:p w:rsidR="00431DD9" w:rsidRDefault="00431DD9">
            <w:pPr>
              <w:pStyle w:val="ConsPlusNormal"/>
              <w:jc w:val="center"/>
            </w:pPr>
            <w:r>
              <w:t>1699,5</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Merge/>
          </w:tcPr>
          <w:p w:rsidR="00431DD9" w:rsidRDefault="00431DD9">
            <w:pPr>
              <w:pStyle w:val="ConsPlusNormal"/>
            </w:pP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2024 год</w:t>
            </w:r>
          </w:p>
        </w:tc>
        <w:tc>
          <w:tcPr>
            <w:tcW w:w="904" w:type="dxa"/>
            <w:vAlign w:val="center"/>
          </w:tcPr>
          <w:p w:rsidR="00431DD9" w:rsidRDefault="00431DD9">
            <w:pPr>
              <w:pStyle w:val="ConsPlusNormal"/>
              <w:jc w:val="center"/>
            </w:pPr>
            <w:r>
              <w:t>1768,7</w:t>
            </w:r>
          </w:p>
        </w:tc>
        <w:tc>
          <w:tcPr>
            <w:tcW w:w="1077" w:type="dxa"/>
            <w:vAlign w:val="center"/>
          </w:tcPr>
          <w:p w:rsidR="00431DD9" w:rsidRDefault="00431DD9">
            <w:pPr>
              <w:pStyle w:val="ConsPlusNormal"/>
              <w:jc w:val="center"/>
            </w:pPr>
            <w:r>
              <w:t>1768,7</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Merge/>
          </w:tcPr>
          <w:p w:rsidR="00431DD9" w:rsidRDefault="00431DD9">
            <w:pPr>
              <w:pStyle w:val="ConsPlusNormal"/>
            </w:pP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2025 год</w:t>
            </w:r>
          </w:p>
        </w:tc>
        <w:tc>
          <w:tcPr>
            <w:tcW w:w="904" w:type="dxa"/>
            <w:vAlign w:val="center"/>
          </w:tcPr>
          <w:p w:rsidR="00431DD9" w:rsidRDefault="00431DD9">
            <w:pPr>
              <w:pStyle w:val="ConsPlusNormal"/>
              <w:jc w:val="center"/>
            </w:pPr>
            <w:r>
              <w:t>1827,8</w:t>
            </w:r>
          </w:p>
        </w:tc>
        <w:tc>
          <w:tcPr>
            <w:tcW w:w="1077" w:type="dxa"/>
            <w:vAlign w:val="center"/>
          </w:tcPr>
          <w:p w:rsidR="00431DD9" w:rsidRDefault="00431DD9">
            <w:pPr>
              <w:pStyle w:val="ConsPlusNormal"/>
              <w:jc w:val="center"/>
            </w:pPr>
            <w:r>
              <w:t>1827,8</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Merge/>
          </w:tcPr>
          <w:p w:rsidR="00431DD9" w:rsidRDefault="00431DD9">
            <w:pPr>
              <w:pStyle w:val="ConsPlusNormal"/>
            </w:pPr>
          </w:p>
        </w:tc>
      </w:tr>
      <w:tr w:rsidR="00431DD9">
        <w:tc>
          <w:tcPr>
            <w:tcW w:w="484" w:type="dxa"/>
            <w:vMerge/>
          </w:tcPr>
          <w:p w:rsidR="00431DD9" w:rsidRDefault="00431DD9">
            <w:pPr>
              <w:pStyle w:val="ConsPlusNormal"/>
            </w:pPr>
          </w:p>
        </w:tc>
        <w:tc>
          <w:tcPr>
            <w:tcW w:w="2381" w:type="dxa"/>
            <w:vMerge/>
          </w:tcPr>
          <w:p w:rsidR="00431DD9" w:rsidRDefault="00431DD9">
            <w:pPr>
              <w:pStyle w:val="ConsPlusNormal"/>
            </w:pPr>
          </w:p>
        </w:tc>
        <w:tc>
          <w:tcPr>
            <w:tcW w:w="794" w:type="dxa"/>
            <w:vAlign w:val="center"/>
          </w:tcPr>
          <w:p w:rsidR="00431DD9" w:rsidRDefault="00431DD9">
            <w:pPr>
              <w:pStyle w:val="ConsPlusNormal"/>
              <w:jc w:val="center"/>
            </w:pPr>
            <w:r>
              <w:t>2026 год (прогнозный период)</w:t>
            </w:r>
          </w:p>
        </w:tc>
        <w:tc>
          <w:tcPr>
            <w:tcW w:w="904" w:type="dxa"/>
            <w:vAlign w:val="center"/>
          </w:tcPr>
          <w:p w:rsidR="00431DD9" w:rsidRDefault="00431DD9">
            <w:pPr>
              <w:pStyle w:val="ConsPlusNormal"/>
              <w:jc w:val="center"/>
            </w:pPr>
            <w:r>
              <w:t>1827,8</w:t>
            </w:r>
          </w:p>
        </w:tc>
        <w:tc>
          <w:tcPr>
            <w:tcW w:w="1077" w:type="dxa"/>
            <w:vAlign w:val="center"/>
          </w:tcPr>
          <w:p w:rsidR="00431DD9" w:rsidRDefault="00431DD9">
            <w:pPr>
              <w:pStyle w:val="ConsPlusNormal"/>
              <w:jc w:val="center"/>
            </w:pPr>
            <w:r>
              <w:t>1827,8</w:t>
            </w:r>
          </w:p>
        </w:tc>
        <w:tc>
          <w:tcPr>
            <w:tcW w:w="680"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2014" w:type="dxa"/>
            <w:vMerge/>
          </w:tcPr>
          <w:p w:rsidR="00431DD9" w:rsidRDefault="00431DD9">
            <w:pPr>
              <w:pStyle w:val="ConsPlusNormal"/>
            </w:pPr>
          </w:p>
        </w:tc>
        <w:tc>
          <w:tcPr>
            <w:tcW w:w="2211" w:type="dxa"/>
            <w:vMerge/>
          </w:tcPr>
          <w:p w:rsidR="00431DD9" w:rsidRDefault="00431DD9">
            <w:pPr>
              <w:pStyle w:val="ConsPlusNormal"/>
            </w:pPr>
          </w:p>
        </w:tc>
        <w:tc>
          <w:tcPr>
            <w:tcW w:w="907" w:type="dxa"/>
            <w:vMerge/>
          </w:tcPr>
          <w:p w:rsidR="00431DD9" w:rsidRDefault="00431DD9">
            <w:pPr>
              <w:pStyle w:val="ConsPlusNormal"/>
            </w:pPr>
          </w:p>
        </w:tc>
      </w:tr>
    </w:tbl>
    <w:p w:rsidR="00431DD9" w:rsidRDefault="00431DD9">
      <w:pPr>
        <w:pStyle w:val="ConsPlusNormal"/>
        <w:sectPr w:rsidR="00431DD9">
          <w:pgSz w:w="16838" w:h="11905" w:orient="landscape"/>
          <w:pgMar w:top="1701" w:right="1134" w:bottom="850" w:left="1134" w:header="0" w:footer="0" w:gutter="0"/>
          <w:cols w:space="720"/>
          <w:titlePg/>
        </w:sectPr>
      </w:pPr>
    </w:p>
    <w:p w:rsidR="00431DD9" w:rsidRDefault="00431DD9">
      <w:pPr>
        <w:pStyle w:val="ConsPlusNormal"/>
        <w:jc w:val="both"/>
      </w:pPr>
    </w:p>
    <w:p w:rsidR="00431DD9" w:rsidRDefault="00431DD9">
      <w:pPr>
        <w:pStyle w:val="ConsPlusTitle"/>
        <w:jc w:val="center"/>
        <w:outlineLvl w:val="2"/>
      </w:pPr>
      <w:r>
        <w:t>Условия и порядок софинансирования из федерального бюджета,</w:t>
      </w:r>
    </w:p>
    <w:p w:rsidR="00431DD9" w:rsidRDefault="00431DD9">
      <w:pPr>
        <w:pStyle w:val="ConsPlusTitle"/>
        <w:jc w:val="center"/>
      </w:pPr>
      <w:r>
        <w:t>внебюджетных источников</w:t>
      </w:r>
    </w:p>
    <w:p w:rsidR="00431DD9" w:rsidRDefault="00431DD9">
      <w:pPr>
        <w:pStyle w:val="ConsPlusNormal"/>
        <w:jc w:val="both"/>
      </w:pPr>
    </w:p>
    <w:p w:rsidR="00431DD9" w:rsidRDefault="00431DD9">
      <w:pPr>
        <w:pStyle w:val="ConsPlusNormal"/>
        <w:ind w:firstLine="540"/>
        <w:jc w:val="both"/>
      </w:pPr>
      <w:r>
        <w:t xml:space="preserve">Средства федерального бюджета привлекаются на осуществление переданных органам государственной власти субъектов Российской Федерации в соответствии с </w:t>
      </w:r>
      <w:hyperlink r:id="rId291">
        <w:r>
          <w:rPr>
            <w:color w:val="0000FF"/>
          </w:rPr>
          <w:t>частью 1 статьи 15</w:t>
        </w:r>
      </w:hyperlink>
      <w: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 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31DD9" w:rsidRDefault="00431DD9">
      <w:pPr>
        <w:pStyle w:val="ConsPlusNormal"/>
        <w:spacing w:before="220"/>
        <w:ind w:firstLine="540"/>
        <w:jc w:val="both"/>
      </w:pPr>
      <w:r>
        <w:t>Средства из внебюджетных источников не привлекаются.</w:t>
      </w:r>
    </w:p>
    <w:p w:rsidR="00431DD9" w:rsidRDefault="00431DD9">
      <w:pPr>
        <w:pStyle w:val="ConsPlusNormal"/>
        <w:jc w:val="both"/>
      </w:pPr>
    </w:p>
    <w:p w:rsidR="00431DD9" w:rsidRDefault="00431DD9">
      <w:pPr>
        <w:pStyle w:val="ConsPlusTitle"/>
        <w:jc w:val="center"/>
        <w:outlineLvl w:val="1"/>
      </w:pPr>
      <w:r>
        <w:t>Перечень региональных проектов и ресурсное обеспечение</w:t>
      </w:r>
    </w:p>
    <w:p w:rsidR="00431DD9" w:rsidRDefault="00431DD9">
      <w:pPr>
        <w:pStyle w:val="ConsPlusTitle"/>
        <w:jc w:val="center"/>
      </w:pPr>
      <w:r>
        <w:t>реализации проектной деятельности по направлениям</w:t>
      </w:r>
    </w:p>
    <w:p w:rsidR="00431DD9" w:rsidRDefault="00431DD9">
      <w:pPr>
        <w:pStyle w:val="ConsPlusNormal"/>
        <w:jc w:val="center"/>
      </w:pPr>
      <w:r>
        <w:t xml:space="preserve">(в ред. </w:t>
      </w:r>
      <w:hyperlink r:id="rId292">
        <w:r>
          <w:rPr>
            <w:color w:val="0000FF"/>
          </w:rPr>
          <w:t>постановления</w:t>
        </w:r>
      </w:hyperlink>
      <w:r>
        <w:t xml:space="preserve"> Администрации Томской области</w:t>
      </w:r>
    </w:p>
    <w:p w:rsidR="00431DD9" w:rsidRDefault="00431DD9">
      <w:pPr>
        <w:pStyle w:val="ConsPlusNormal"/>
        <w:jc w:val="center"/>
      </w:pPr>
      <w:r>
        <w:t>от 09.06.2023 N 266а)</w:t>
      </w:r>
    </w:p>
    <w:p w:rsidR="00431DD9" w:rsidRDefault="00431DD9">
      <w:pPr>
        <w:pStyle w:val="ConsPlusNormal"/>
        <w:jc w:val="both"/>
      </w:pPr>
    </w:p>
    <w:p w:rsidR="00431DD9" w:rsidRDefault="00431DD9">
      <w:pPr>
        <w:pStyle w:val="ConsPlusNormal"/>
        <w:jc w:val="right"/>
        <w:outlineLvl w:val="2"/>
      </w:pPr>
      <w:r>
        <w:t>Таблица 1</w:t>
      </w:r>
    </w:p>
    <w:p w:rsidR="00431DD9" w:rsidRDefault="00431DD9">
      <w:pPr>
        <w:pStyle w:val="ConsPlusNormal"/>
        <w:jc w:val="both"/>
      </w:pPr>
    </w:p>
    <w:p w:rsidR="00431DD9" w:rsidRDefault="00431DD9">
      <w:pPr>
        <w:pStyle w:val="ConsPlusTitle"/>
        <w:jc w:val="center"/>
      </w:pPr>
      <w:r>
        <w:t>Ресурсное обеспечение реализации проектной деятельности</w:t>
      </w:r>
    </w:p>
    <w:p w:rsidR="00431DD9" w:rsidRDefault="00431DD9">
      <w:pPr>
        <w:pStyle w:val="ConsPlusTitle"/>
        <w:jc w:val="center"/>
      </w:pPr>
      <w:r>
        <w:t>по направлениям</w:t>
      </w:r>
    </w:p>
    <w:p w:rsidR="00431DD9" w:rsidRDefault="00431DD9">
      <w:pPr>
        <w:pStyle w:val="ConsPlusNormal"/>
        <w:jc w:val="both"/>
      </w:pPr>
    </w:p>
    <w:p w:rsidR="00431DD9" w:rsidRDefault="00431DD9">
      <w:pPr>
        <w:pStyle w:val="ConsPlusNormal"/>
        <w:sectPr w:rsidR="00431D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684"/>
        <w:gridCol w:w="1144"/>
        <w:gridCol w:w="1024"/>
        <w:gridCol w:w="1024"/>
        <w:gridCol w:w="1024"/>
        <w:gridCol w:w="1024"/>
        <w:gridCol w:w="1024"/>
        <w:gridCol w:w="784"/>
      </w:tblGrid>
      <w:tr w:rsidR="00431DD9">
        <w:tc>
          <w:tcPr>
            <w:tcW w:w="2041" w:type="dxa"/>
            <w:vAlign w:val="center"/>
          </w:tcPr>
          <w:p w:rsidR="00431DD9" w:rsidRDefault="00431DD9">
            <w:pPr>
              <w:pStyle w:val="ConsPlusNormal"/>
              <w:jc w:val="center"/>
            </w:pPr>
            <w:r>
              <w:lastRenderedPageBreak/>
              <w:t>Наименование направления проектной деятельности</w:t>
            </w:r>
          </w:p>
        </w:tc>
        <w:tc>
          <w:tcPr>
            <w:tcW w:w="1684" w:type="dxa"/>
            <w:vAlign w:val="center"/>
          </w:tcPr>
          <w:p w:rsidR="00431DD9" w:rsidRDefault="00431DD9">
            <w:pPr>
              <w:pStyle w:val="ConsPlusNormal"/>
              <w:jc w:val="center"/>
            </w:pPr>
            <w:r>
              <w:t>Источники</w:t>
            </w:r>
          </w:p>
        </w:tc>
        <w:tc>
          <w:tcPr>
            <w:tcW w:w="1144" w:type="dxa"/>
            <w:vAlign w:val="center"/>
          </w:tcPr>
          <w:p w:rsidR="00431DD9" w:rsidRDefault="00431DD9">
            <w:pPr>
              <w:pStyle w:val="ConsPlusNormal"/>
              <w:jc w:val="center"/>
            </w:pPr>
            <w:r>
              <w:t>Всего</w:t>
            </w:r>
          </w:p>
        </w:tc>
        <w:tc>
          <w:tcPr>
            <w:tcW w:w="1024" w:type="dxa"/>
            <w:vAlign w:val="center"/>
          </w:tcPr>
          <w:p w:rsidR="00431DD9" w:rsidRDefault="00431DD9">
            <w:pPr>
              <w:pStyle w:val="ConsPlusNormal"/>
              <w:jc w:val="center"/>
            </w:pPr>
            <w:r>
              <w:t>2020 год</w:t>
            </w:r>
          </w:p>
        </w:tc>
        <w:tc>
          <w:tcPr>
            <w:tcW w:w="1024" w:type="dxa"/>
            <w:vAlign w:val="center"/>
          </w:tcPr>
          <w:p w:rsidR="00431DD9" w:rsidRDefault="00431DD9">
            <w:pPr>
              <w:pStyle w:val="ConsPlusNormal"/>
              <w:jc w:val="center"/>
            </w:pPr>
            <w:r>
              <w:t>2021 год</w:t>
            </w:r>
          </w:p>
        </w:tc>
        <w:tc>
          <w:tcPr>
            <w:tcW w:w="1024" w:type="dxa"/>
            <w:vAlign w:val="center"/>
          </w:tcPr>
          <w:p w:rsidR="00431DD9" w:rsidRDefault="00431DD9">
            <w:pPr>
              <w:pStyle w:val="ConsPlusNormal"/>
              <w:jc w:val="center"/>
            </w:pPr>
            <w:r>
              <w:t>2022 год</w:t>
            </w:r>
          </w:p>
        </w:tc>
        <w:tc>
          <w:tcPr>
            <w:tcW w:w="1024" w:type="dxa"/>
            <w:vAlign w:val="center"/>
          </w:tcPr>
          <w:p w:rsidR="00431DD9" w:rsidRDefault="00431DD9">
            <w:pPr>
              <w:pStyle w:val="ConsPlusNormal"/>
              <w:jc w:val="center"/>
            </w:pPr>
            <w:r>
              <w:t>2023 год</w:t>
            </w:r>
          </w:p>
        </w:tc>
        <w:tc>
          <w:tcPr>
            <w:tcW w:w="1024" w:type="dxa"/>
            <w:vAlign w:val="center"/>
          </w:tcPr>
          <w:p w:rsidR="00431DD9" w:rsidRDefault="00431DD9">
            <w:pPr>
              <w:pStyle w:val="ConsPlusNormal"/>
              <w:jc w:val="center"/>
            </w:pPr>
            <w:r>
              <w:t>2024 год</w:t>
            </w:r>
          </w:p>
        </w:tc>
        <w:tc>
          <w:tcPr>
            <w:tcW w:w="784" w:type="dxa"/>
            <w:vAlign w:val="center"/>
          </w:tcPr>
          <w:p w:rsidR="00431DD9" w:rsidRDefault="00431DD9">
            <w:pPr>
              <w:pStyle w:val="ConsPlusNormal"/>
              <w:jc w:val="center"/>
            </w:pPr>
            <w:r>
              <w:t>2025 год</w:t>
            </w:r>
          </w:p>
        </w:tc>
      </w:tr>
      <w:tr w:rsidR="00431DD9">
        <w:tc>
          <w:tcPr>
            <w:tcW w:w="2041" w:type="dxa"/>
            <w:vMerge w:val="restart"/>
            <w:vAlign w:val="center"/>
          </w:tcPr>
          <w:p w:rsidR="00431DD9" w:rsidRDefault="00431DD9">
            <w:pPr>
              <w:pStyle w:val="ConsPlusNormal"/>
              <w:jc w:val="center"/>
            </w:pPr>
            <w:r>
              <w:t>Наименование направления проектной деятельности 1 "Малое и среднее предпринимательство и поддержка индивидуальной предпринимательской инициативы"</w:t>
            </w:r>
          </w:p>
        </w:tc>
        <w:tc>
          <w:tcPr>
            <w:tcW w:w="1684" w:type="dxa"/>
            <w:vAlign w:val="center"/>
          </w:tcPr>
          <w:p w:rsidR="00431DD9" w:rsidRDefault="00431DD9">
            <w:pPr>
              <w:pStyle w:val="ConsPlusNormal"/>
            </w:pPr>
            <w:r>
              <w:t>всего по источникам</w:t>
            </w:r>
          </w:p>
        </w:tc>
        <w:tc>
          <w:tcPr>
            <w:tcW w:w="1144" w:type="dxa"/>
            <w:vAlign w:val="center"/>
          </w:tcPr>
          <w:p w:rsidR="00431DD9" w:rsidRDefault="00431DD9">
            <w:pPr>
              <w:pStyle w:val="ConsPlusNormal"/>
              <w:jc w:val="center"/>
            </w:pPr>
            <w:r>
              <w:t>866845,5</w:t>
            </w:r>
          </w:p>
        </w:tc>
        <w:tc>
          <w:tcPr>
            <w:tcW w:w="1024" w:type="dxa"/>
            <w:vAlign w:val="center"/>
          </w:tcPr>
          <w:p w:rsidR="00431DD9" w:rsidRDefault="00431DD9">
            <w:pPr>
              <w:pStyle w:val="ConsPlusNormal"/>
              <w:jc w:val="center"/>
            </w:pPr>
            <w:r>
              <w:t>384616,1</w:t>
            </w:r>
          </w:p>
        </w:tc>
        <w:tc>
          <w:tcPr>
            <w:tcW w:w="1024" w:type="dxa"/>
            <w:vAlign w:val="center"/>
          </w:tcPr>
          <w:p w:rsidR="00431DD9" w:rsidRDefault="00431DD9">
            <w:pPr>
              <w:pStyle w:val="ConsPlusNormal"/>
              <w:jc w:val="center"/>
            </w:pPr>
            <w:r>
              <w:t>145763,4</w:t>
            </w:r>
          </w:p>
        </w:tc>
        <w:tc>
          <w:tcPr>
            <w:tcW w:w="1024" w:type="dxa"/>
            <w:vAlign w:val="center"/>
          </w:tcPr>
          <w:p w:rsidR="00431DD9" w:rsidRDefault="00431DD9">
            <w:pPr>
              <w:pStyle w:val="ConsPlusNormal"/>
              <w:jc w:val="center"/>
            </w:pPr>
            <w:r>
              <w:t>106813,4</w:t>
            </w:r>
          </w:p>
        </w:tc>
        <w:tc>
          <w:tcPr>
            <w:tcW w:w="1024" w:type="dxa"/>
            <w:vAlign w:val="center"/>
          </w:tcPr>
          <w:p w:rsidR="00431DD9" w:rsidRDefault="00431DD9">
            <w:pPr>
              <w:pStyle w:val="ConsPlusNormal"/>
              <w:jc w:val="center"/>
            </w:pPr>
            <w:r>
              <w:t>124460,9</w:t>
            </w:r>
          </w:p>
        </w:tc>
        <w:tc>
          <w:tcPr>
            <w:tcW w:w="1024" w:type="dxa"/>
            <w:vAlign w:val="center"/>
          </w:tcPr>
          <w:p w:rsidR="00431DD9" w:rsidRDefault="00431DD9">
            <w:pPr>
              <w:pStyle w:val="ConsPlusNormal"/>
              <w:jc w:val="center"/>
            </w:pPr>
            <w:r>
              <w:t>105191,7</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федеральный бюджет (по согласованию) (прогноз)</w:t>
            </w:r>
          </w:p>
        </w:tc>
        <w:tc>
          <w:tcPr>
            <w:tcW w:w="1144" w:type="dxa"/>
            <w:vAlign w:val="center"/>
          </w:tcPr>
          <w:p w:rsidR="00431DD9" w:rsidRDefault="00431DD9">
            <w:pPr>
              <w:pStyle w:val="ConsPlusNormal"/>
              <w:jc w:val="center"/>
            </w:pPr>
            <w:r>
              <w:t>838525,4</w:t>
            </w:r>
          </w:p>
        </w:tc>
        <w:tc>
          <w:tcPr>
            <w:tcW w:w="1024" w:type="dxa"/>
            <w:vAlign w:val="center"/>
          </w:tcPr>
          <w:p w:rsidR="00431DD9" w:rsidRDefault="00431DD9">
            <w:pPr>
              <w:pStyle w:val="ConsPlusNormal"/>
              <w:jc w:val="center"/>
            </w:pPr>
            <w:r>
              <w:t>372241,2</w:t>
            </w:r>
          </w:p>
        </w:tc>
        <w:tc>
          <w:tcPr>
            <w:tcW w:w="1024" w:type="dxa"/>
            <w:vAlign w:val="center"/>
          </w:tcPr>
          <w:p w:rsidR="00431DD9" w:rsidRDefault="00431DD9">
            <w:pPr>
              <w:pStyle w:val="ConsPlusNormal"/>
              <w:jc w:val="center"/>
            </w:pPr>
            <w:r>
              <w:t>141390,5</w:t>
            </w:r>
          </w:p>
        </w:tc>
        <w:tc>
          <w:tcPr>
            <w:tcW w:w="1024" w:type="dxa"/>
            <w:vAlign w:val="center"/>
          </w:tcPr>
          <w:p w:rsidR="00431DD9" w:rsidRDefault="00431DD9">
            <w:pPr>
              <w:pStyle w:val="ConsPlusNormal"/>
              <w:jc w:val="center"/>
            </w:pPr>
            <w:r>
              <w:t>102130,8</w:t>
            </w:r>
          </w:p>
        </w:tc>
        <w:tc>
          <w:tcPr>
            <w:tcW w:w="1024" w:type="dxa"/>
            <w:vAlign w:val="center"/>
          </w:tcPr>
          <w:p w:rsidR="00431DD9" w:rsidRDefault="00431DD9">
            <w:pPr>
              <w:pStyle w:val="ConsPlusNormal"/>
              <w:jc w:val="center"/>
            </w:pPr>
            <w:r>
              <w:t>120727,0</w:t>
            </w:r>
          </w:p>
        </w:tc>
        <w:tc>
          <w:tcPr>
            <w:tcW w:w="1024" w:type="dxa"/>
            <w:vAlign w:val="center"/>
          </w:tcPr>
          <w:p w:rsidR="00431DD9" w:rsidRDefault="00431DD9">
            <w:pPr>
              <w:pStyle w:val="ConsPlusNormal"/>
              <w:jc w:val="center"/>
            </w:pPr>
            <w:r>
              <w:t>102035,9</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областной бюджет</w:t>
            </w:r>
          </w:p>
        </w:tc>
        <w:tc>
          <w:tcPr>
            <w:tcW w:w="1144" w:type="dxa"/>
            <w:vAlign w:val="center"/>
          </w:tcPr>
          <w:p w:rsidR="00431DD9" w:rsidRDefault="00431DD9">
            <w:pPr>
              <w:pStyle w:val="ConsPlusNormal"/>
              <w:jc w:val="center"/>
            </w:pPr>
            <w:r>
              <w:t>27457,8</w:t>
            </w:r>
          </w:p>
        </w:tc>
        <w:tc>
          <w:tcPr>
            <w:tcW w:w="1024" w:type="dxa"/>
            <w:vAlign w:val="center"/>
          </w:tcPr>
          <w:p w:rsidR="00431DD9" w:rsidRDefault="00431DD9">
            <w:pPr>
              <w:pStyle w:val="ConsPlusNormal"/>
              <w:jc w:val="center"/>
            </w:pPr>
            <w:r>
              <w:t>11512,6</w:t>
            </w:r>
          </w:p>
        </w:tc>
        <w:tc>
          <w:tcPr>
            <w:tcW w:w="1024" w:type="dxa"/>
            <w:vAlign w:val="center"/>
          </w:tcPr>
          <w:p w:rsidR="00431DD9" w:rsidRDefault="00431DD9">
            <w:pPr>
              <w:pStyle w:val="ConsPlusNormal"/>
              <w:jc w:val="center"/>
            </w:pPr>
            <w:r>
              <w:t>4372,9</w:t>
            </w:r>
          </w:p>
        </w:tc>
        <w:tc>
          <w:tcPr>
            <w:tcW w:w="1024" w:type="dxa"/>
            <w:vAlign w:val="center"/>
          </w:tcPr>
          <w:p w:rsidR="00431DD9" w:rsidRDefault="00431DD9">
            <w:pPr>
              <w:pStyle w:val="ConsPlusNormal"/>
              <w:jc w:val="center"/>
            </w:pPr>
            <w:r>
              <w:t>4682,6</w:t>
            </w:r>
          </w:p>
        </w:tc>
        <w:tc>
          <w:tcPr>
            <w:tcW w:w="1024" w:type="dxa"/>
            <w:vAlign w:val="center"/>
          </w:tcPr>
          <w:p w:rsidR="00431DD9" w:rsidRDefault="00431DD9">
            <w:pPr>
              <w:pStyle w:val="ConsPlusNormal"/>
              <w:jc w:val="center"/>
            </w:pPr>
            <w:r>
              <w:t>3733,9</w:t>
            </w:r>
          </w:p>
        </w:tc>
        <w:tc>
          <w:tcPr>
            <w:tcW w:w="1024" w:type="dxa"/>
            <w:vAlign w:val="center"/>
          </w:tcPr>
          <w:p w:rsidR="00431DD9" w:rsidRDefault="00431DD9">
            <w:pPr>
              <w:pStyle w:val="ConsPlusNormal"/>
              <w:jc w:val="center"/>
            </w:pPr>
            <w:r>
              <w:t>3155,8</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местные бюджеты (по согласованию) (прогноз)</w:t>
            </w:r>
          </w:p>
        </w:tc>
        <w:tc>
          <w:tcPr>
            <w:tcW w:w="1144" w:type="dxa"/>
            <w:vAlign w:val="center"/>
          </w:tcPr>
          <w:p w:rsidR="00431DD9" w:rsidRDefault="00431DD9">
            <w:pPr>
              <w:pStyle w:val="ConsPlusNormal"/>
              <w:jc w:val="center"/>
            </w:pPr>
            <w:r>
              <w:t>862,3</w:t>
            </w:r>
          </w:p>
        </w:tc>
        <w:tc>
          <w:tcPr>
            <w:tcW w:w="1024" w:type="dxa"/>
            <w:vAlign w:val="center"/>
          </w:tcPr>
          <w:p w:rsidR="00431DD9" w:rsidRDefault="00431DD9">
            <w:pPr>
              <w:pStyle w:val="ConsPlusNormal"/>
              <w:jc w:val="center"/>
            </w:pPr>
            <w:r>
              <w:t>862,3</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внебюджетные источники (по согласованию) (прогноз)</w:t>
            </w:r>
          </w:p>
        </w:tc>
        <w:tc>
          <w:tcPr>
            <w:tcW w:w="114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val="restart"/>
            <w:vAlign w:val="center"/>
          </w:tcPr>
          <w:p w:rsidR="00431DD9" w:rsidRDefault="00431DD9">
            <w:pPr>
              <w:pStyle w:val="ConsPlusNormal"/>
              <w:jc w:val="center"/>
            </w:pPr>
            <w:r>
              <w:t>Наименование направления проектной деятельности 2 "Производительность труда"</w:t>
            </w:r>
          </w:p>
        </w:tc>
        <w:tc>
          <w:tcPr>
            <w:tcW w:w="1684" w:type="dxa"/>
            <w:vAlign w:val="center"/>
          </w:tcPr>
          <w:p w:rsidR="00431DD9" w:rsidRDefault="00431DD9">
            <w:pPr>
              <w:pStyle w:val="ConsPlusNormal"/>
            </w:pPr>
            <w:r>
              <w:t>всего по источникам</w:t>
            </w:r>
          </w:p>
        </w:tc>
        <w:tc>
          <w:tcPr>
            <w:tcW w:w="1144" w:type="dxa"/>
            <w:vAlign w:val="center"/>
          </w:tcPr>
          <w:p w:rsidR="00431DD9" w:rsidRDefault="00431DD9">
            <w:pPr>
              <w:pStyle w:val="ConsPlusNormal"/>
              <w:jc w:val="center"/>
            </w:pPr>
            <w:r>
              <w:t>135371,9</w:t>
            </w:r>
          </w:p>
        </w:tc>
        <w:tc>
          <w:tcPr>
            <w:tcW w:w="1024" w:type="dxa"/>
            <w:vAlign w:val="center"/>
          </w:tcPr>
          <w:p w:rsidR="00431DD9" w:rsidRDefault="00431DD9">
            <w:pPr>
              <w:pStyle w:val="ConsPlusNormal"/>
              <w:jc w:val="center"/>
            </w:pPr>
            <w:r>
              <w:t>36001,3</w:t>
            </w:r>
          </w:p>
        </w:tc>
        <w:tc>
          <w:tcPr>
            <w:tcW w:w="1024" w:type="dxa"/>
            <w:vAlign w:val="center"/>
          </w:tcPr>
          <w:p w:rsidR="00431DD9" w:rsidRDefault="00431DD9">
            <w:pPr>
              <w:pStyle w:val="ConsPlusNormal"/>
              <w:jc w:val="center"/>
            </w:pPr>
            <w:r>
              <w:t>18923,7</w:t>
            </w:r>
          </w:p>
        </w:tc>
        <w:tc>
          <w:tcPr>
            <w:tcW w:w="1024" w:type="dxa"/>
            <w:vAlign w:val="center"/>
          </w:tcPr>
          <w:p w:rsidR="00431DD9" w:rsidRDefault="00431DD9">
            <w:pPr>
              <w:pStyle w:val="ConsPlusNormal"/>
              <w:jc w:val="center"/>
            </w:pPr>
            <w:r>
              <w:t>22301,6</w:t>
            </w:r>
          </w:p>
        </w:tc>
        <w:tc>
          <w:tcPr>
            <w:tcW w:w="1024" w:type="dxa"/>
            <w:vAlign w:val="center"/>
          </w:tcPr>
          <w:p w:rsidR="00431DD9" w:rsidRDefault="00431DD9">
            <w:pPr>
              <w:pStyle w:val="ConsPlusNormal"/>
              <w:jc w:val="center"/>
            </w:pPr>
            <w:r>
              <w:t>30855,8</w:t>
            </w:r>
          </w:p>
        </w:tc>
        <w:tc>
          <w:tcPr>
            <w:tcW w:w="1024" w:type="dxa"/>
            <w:vAlign w:val="center"/>
          </w:tcPr>
          <w:p w:rsidR="00431DD9" w:rsidRDefault="00431DD9">
            <w:pPr>
              <w:pStyle w:val="ConsPlusNormal"/>
              <w:jc w:val="center"/>
            </w:pPr>
            <w:r>
              <w:t>23289,5</w:t>
            </w:r>
          </w:p>
        </w:tc>
        <w:tc>
          <w:tcPr>
            <w:tcW w:w="784" w:type="dxa"/>
            <w:vAlign w:val="center"/>
          </w:tcPr>
          <w:p w:rsidR="00431DD9" w:rsidRDefault="00431DD9">
            <w:pPr>
              <w:pStyle w:val="ConsPlusNormal"/>
              <w:jc w:val="center"/>
            </w:pPr>
            <w:r>
              <w:t>4000,0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федеральный бюджет (по согласованию) (прогноз)</w:t>
            </w:r>
          </w:p>
        </w:tc>
        <w:tc>
          <w:tcPr>
            <w:tcW w:w="1144" w:type="dxa"/>
            <w:vAlign w:val="center"/>
          </w:tcPr>
          <w:p w:rsidR="00431DD9" w:rsidRDefault="00431DD9">
            <w:pPr>
              <w:pStyle w:val="ConsPlusNormal"/>
              <w:jc w:val="center"/>
            </w:pPr>
            <w:r>
              <w:t>86544,2</w:t>
            </w:r>
          </w:p>
        </w:tc>
        <w:tc>
          <w:tcPr>
            <w:tcW w:w="1024" w:type="dxa"/>
            <w:vAlign w:val="center"/>
          </w:tcPr>
          <w:p w:rsidR="00431DD9" w:rsidRDefault="00431DD9">
            <w:pPr>
              <w:pStyle w:val="ConsPlusNormal"/>
              <w:jc w:val="center"/>
            </w:pPr>
            <w:r>
              <w:t>29680,4</w:t>
            </w:r>
          </w:p>
        </w:tc>
        <w:tc>
          <w:tcPr>
            <w:tcW w:w="1024" w:type="dxa"/>
            <w:vAlign w:val="center"/>
          </w:tcPr>
          <w:p w:rsidR="00431DD9" w:rsidRDefault="00431DD9">
            <w:pPr>
              <w:pStyle w:val="ConsPlusNormal"/>
              <w:jc w:val="center"/>
            </w:pPr>
            <w:r>
              <w:t>12009,7</w:t>
            </w:r>
          </w:p>
        </w:tc>
        <w:tc>
          <w:tcPr>
            <w:tcW w:w="1024" w:type="dxa"/>
            <w:vAlign w:val="center"/>
          </w:tcPr>
          <w:p w:rsidR="00431DD9" w:rsidRDefault="00431DD9">
            <w:pPr>
              <w:pStyle w:val="ConsPlusNormal"/>
              <w:jc w:val="center"/>
            </w:pPr>
            <w:r>
              <w:t>6008,8</w:t>
            </w:r>
          </w:p>
        </w:tc>
        <w:tc>
          <w:tcPr>
            <w:tcW w:w="1024" w:type="dxa"/>
            <w:vAlign w:val="center"/>
          </w:tcPr>
          <w:p w:rsidR="00431DD9" w:rsidRDefault="00431DD9">
            <w:pPr>
              <w:pStyle w:val="ConsPlusNormal"/>
              <w:jc w:val="center"/>
            </w:pPr>
            <w:r>
              <w:t>19555,8</w:t>
            </w:r>
          </w:p>
        </w:tc>
        <w:tc>
          <w:tcPr>
            <w:tcW w:w="1024" w:type="dxa"/>
            <w:vAlign w:val="center"/>
          </w:tcPr>
          <w:p w:rsidR="00431DD9" w:rsidRDefault="00431DD9">
            <w:pPr>
              <w:pStyle w:val="ConsPlusNormal"/>
              <w:jc w:val="center"/>
            </w:pPr>
            <w:r>
              <w:t>19289,5</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областной бюджет</w:t>
            </w:r>
          </w:p>
        </w:tc>
        <w:tc>
          <w:tcPr>
            <w:tcW w:w="1144" w:type="dxa"/>
          </w:tcPr>
          <w:p w:rsidR="00431DD9" w:rsidRDefault="00431DD9">
            <w:pPr>
              <w:pStyle w:val="ConsPlusNormal"/>
              <w:jc w:val="center"/>
            </w:pPr>
            <w:r>
              <w:t>48827,7</w:t>
            </w:r>
          </w:p>
        </w:tc>
        <w:tc>
          <w:tcPr>
            <w:tcW w:w="1024" w:type="dxa"/>
          </w:tcPr>
          <w:p w:rsidR="00431DD9" w:rsidRDefault="00431DD9">
            <w:pPr>
              <w:pStyle w:val="ConsPlusNormal"/>
              <w:jc w:val="center"/>
            </w:pPr>
            <w:r>
              <w:t>6320,9</w:t>
            </w:r>
          </w:p>
        </w:tc>
        <w:tc>
          <w:tcPr>
            <w:tcW w:w="1024" w:type="dxa"/>
          </w:tcPr>
          <w:p w:rsidR="00431DD9" w:rsidRDefault="00431DD9">
            <w:pPr>
              <w:pStyle w:val="ConsPlusNormal"/>
              <w:jc w:val="center"/>
            </w:pPr>
            <w:r>
              <w:t>6914,0</w:t>
            </w:r>
          </w:p>
        </w:tc>
        <w:tc>
          <w:tcPr>
            <w:tcW w:w="1024" w:type="dxa"/>
          </w:tcPr>
          <w:p w:rsidR="00431DD9" w:rsidRDefault="00431DD9">
            <w:pPr>
              <w:pStyle w:val="ConsPlusNormal"/>
              <w:jc w:val="center"/>
            </w:pPr>
            <w:r>
              <w:t>16292,8</w:t>
            </w:r>
          </w:p>
        </w:tc>
        <w:tc>
          <w:tcPr>
            <w:tcW w:w="1024" w:type="dxa"/>
          </w:tcPr>
          <w:p w:rsidR="00431DD9" w:rsidRDefault="00431DD9">
            <w:pPr>
              <w:pStyle w:val="ConsPlusNormal"/>
              <w:jc w:val="center"/>
            </w:pPr>
            <w:r>
              <w:t>11300,0</w:t>
            </w:r>
          </w:p>
        </w:tc>
        <w:tc>
          <w:tcPr>
            <w:tcW w:w="1024" w:type="dxa"/>
          </w:tcPr>
          <w:p w:rsidR="00431DD9" w:rsidRDefault="00431DD9">
            <w:pPr>
              <w:pStyle w:val="ConsPlusNormal"/>
              <w:jc w:val="center"/>
            </w:pPr>
            <w:r>
              <w:t>4000,0</w:t>
            </w:r>
          </w:p>
        </w:tc>
        <w:tc>
          <w:tcPr>
            <w:tcW w:w="784" w:type="dxa"/>
            <w:vAlign w:val="center"/>
          </w:tcPr>
          <w:p w:rsidR="00431DD9" w:rsidRDefault="00431DD9">
            <w:pPr>
              <w:pStyle w:val="ConsPlusNormal"/>
              <w:jc w:val="center"/>
            </w:pPr>
            <w:r>
              <w:t>4000,0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местные бюджеты (по согласованию) (прогноз)</w:t>
            </w:r>
          </w:p>
        </w:tc>
        <w:tc>
          <w:tcPr>
            <w:tcW w:w="1144" w:type="dxa"/>
          </w:tcPr>
          <w:p w:rsidR="00431DD9" w:rsidRDefault="00431DD9">
            <w:pPr>
              <w:pStyle w:val="ConsPlusNormal"/>
              <w:jc w:val="center"/>
            </w:pPr>
            <w:r>
              <w:t>0,0</w:t>
            </w:r>
          </w:p>
        </w:tc>
        <w:tc>
          <w:tcPr>
            <w:tcW w:w="1024" w:type="dxa"/>
          </w:tcPr>
          <w:p w:rsidR="00431DD9" w:rsidRDefault="00431DD9">
            <w:pPr>
              <w:pStyle w:val="ConsPlusNormal"/>
              <w:jc w:val="center"/>
            </w:pPr>
            <w:r>
              <w:t>0,0</w:t>
            </w:r>
          </w:p>
        </w:tc>
        <w:tc>
          <w:tcPr>
            <w:tcW w:w="1024" w:type="dxa"/>
          </w:tcPr>
          <w:p w:rsidR="00431DD9" w:rsidRDefault="00431DD9">
            <w:pPr>
              <w:pStyle w:val="ConsPlusNormal"/>
              <w:jc w:val="center"/>
            </w:pPr>
            <w:r>
              <w:t>0,0</w:t>
            </w:r>
          </w:p>
        </w:tc>
        <w:tc>
          <w:tcPr>
            <w:tcW w:w="1024" w:type="dxa"/>
          </w:tcPr>
          <w:p w:rsidR="00431DD9" w:rsidRDefault="00431DD9">
            <w:pPr>
              <w:pStyle w:val="ConsPlusNormal"/>
              <w:jc w:val="center"/>
            </w:pPr>
            <w:r>
              <w:t>0,0</w:t>
            </w:r>
          </w:p>
        </w:tc>
        <w:tc>
          <w:tcPr>
            <w:tcW w:w="1024" w:type="dxa"/>
          </w:tcPr>
          <w:p w:rsidR="00431DD9" w:rsidRDefault="00431DD9">
            <w:pPr>
              <w:pStyle w:val="ConsPlusNormal"/>
              <w:jc w:val="center"/>
            </w:pPr>
            <w:r>
              <w:t>0,0</w:t>
            </w:r>
          </w:p>
        </w:tc>
        <w:tc>
          <w:tcPr>
            <w:tcW w:w="1024" w:type="dxa"/>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внебюджетные источники (по согласованию) (прогноз)</w:t>
            </w:r>
          </w:p>
        </w:tc>
        <w:tc>
          <w:tcPr>
            <w:tcW w:w="114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val="restart"/>
            <w:vAlign w:val="center"/>
          </w:tcPr>
          <w:p w:rsidR="00431DD9" w:rsidRDefault="00431DD9">
            <w:pPr>
              <w:pStyle w:val="ConsPlusNormal"/>
              <w:jc w:val="center"/>
            </w:pPr>
            <w:r>
              <w:t>Наименование направления проектной деятельности 3 "Туризм и индустрия гостеприимства"</w:t>
            </w:r>
          </w:p>
        </w:tc>
        <w:tc>
          <w:tcPr>
            <w:tcW w:w="1684" w:type="dxa"/>
            <w:vAlign w:val="center"/>
          </w:tcPr>
          <w:p w:rsidR="00431DD9" w:rsidRDefault="00431DD9">
            <w:pPr>
              <w:pStyle w:val="ConsPlusNormal"/>
            </w:pPr>
            <w:r>
              <w:t>всего по источникам</w:t>
            </w:r>
          </w:p>
        </w:tc>
        <w:tc>
          <w:tcPr>
            <w:tcW w:w="1144" w:type="dxa"/>
            <w:vAlign w:val="center"/>
          </w:tcPr>
          <w:p w:rsidR="00431DD9" w:rsidRDefault="00431DD9">
            <w:pPr>
              <w:pStyle w:val="ConsPlusNormal"/>
              <w:jc w:val="center"/>
            </w:pPr>
            <w:r>
              <w:t>43057,7</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43057,7</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федеральный бюджет (по согласованию) (прогноз)</w:t>
            </w:r>
          </w:p>
        </w:tc>
        <w:tc>
          <w:tcPr>
            <w:tcW w:w="1144" w:type="dxa"/>
            <w:vAlign w:val="center"/>
          </w:tcPr>
          <w:p w:rsidR="00431DD9" w:rsidRDefault="00431DD9">
            <w:pPr>
              <w:pStyle w:val="ConsPlusNormal"/>
              <w:jc w:val="center"/>
            </w:pPr>
            <w:r>
              <w:t>41765,8</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41765,8</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областной бюджет</w:t>
            </w:r>
          </w:p>
        </w:tc>
        <w:tc>
          <w:tcPr>
            <w:tcW w:w="1144" w:type="dxa"/>
            <w:vAlign w:val="center"/>
          </w:tcPr>
          <w:p w:rsidR="00431DD9" w:rsidRDefault="00431DD9">
            <w:pPr>
              <w:pStyle w:val="ConsPlusNormal"/>
              <w:jc w:val="center"/>
            </w:pPr>
            <w:r>
              <w:t>1291,9</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1291,9</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местные бюджеты (по согласованию) (прогноз)</w:t>
            </w:r>
          </w:p>
        </w:tc>
        <w:tc>
          <w:tcPr>
            <w:tcW w:w="114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внебюджетные источники (по согласованию) (прогноз)</w:t>
            </w:r>
          </w:p>
        </w:tc>
        <w:tc>
          <w:tcPr>
            <w:tcW w:w="114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val="restart"/>
            <w:vAlign w:val="center"/>
          </w:tcPr>
          <w:p w:rsidR="00431DD9" w:rsidRDefault="00431DD9">
            <w:pPr>
              <w:pStyle w:val="ConsPlusNormal"/>
              <w:jc w:val="center"/>
            </w:pPr>
            <w:r>
              <w:t>Итого по проектной части государственной программы:</w:t>
            </w:r>
          </w:p>
        </w:tc>
        <w:tc>
          <w:tcPr>
            <w:tcW w:w="1684" w:type="dxa"/>
            <w:vAlign w:val="center"/>
          </w:tcPr>
          <w:p w:rsidR="00431DD9" w:rsidRDefault="00431DD9">
            <w:pPr>
              <w:pStyle w:val="ConsPlusNormal"/>
            </w:pPr>
            <w:r>
              <w:t>всего по источникам</w:t>
            </w:r>
          </w:p>
        </w:tc>
        <w:tc>
          <w:tcPr>
            <w:tcW w:w="1144" w:type="dxa"/>
            <w:vAlign w:val="center"/>
          </w:tcPr>
          <w:p w:rsidR="00431DD9" w:rsidRDefault="00431DD9">
            <w:pPr>
              <w:pStyle w:val="ConsPlusNormal"/>
              <w:jc w:val="center"/>
            </w:pPr>
            <w:r>
              <w:t>1045275,1</w:t>
            </w:r>
          </w:p>
        </w:tc>
        <w:tc>
          <w:tcPr>
            <w:tcW w:w="1024" w:type="dxa"/>
            <w:vAlign w:val="center"/>
          </w:tcPr>
          <w:p w:rsidR="00431DD9" w:rsidRDefault="00431DD9">
            <w:pPr>
              <w:pStyle w:val="ConsPlusNormal"/>
              <w:jc w:val="center"/>
            </w:pPr>
            <w:r>
              <w:t>420617,4</w:t>
            </w:r>
          </w:p>
        </w:tc>
        <w:tc>
          <w:tcPr>
            <w:tcW w:w="1024" w:type="dxa"/>
            <w:vAlign w:val="center"/>
          </w:tcPr>
          <w:p w:rsidR="00431DD9" w:rsidRDefault="00431DD9">
            <w:pPr>
              <w:pStyle w:val="ConsPlusNormal"/>
              <w:jc w:val="center"/>
            </w:pPr>
            <w:r>
              <w:t>164687,1</w:t>
            </w:r>
          </w:p>
        </w:tc>
        <w:tc>
          <w:tcPr>
            <w:tcW w:w="1024" w:type="dxa"/>
            <w:vAlign w:val="center"/>
          </w:tcPr>
          <w:p w:rsidR="00431DD9" w:rsidRDefault="00431DD9">
            <w:pPr>
              <w:pStyle w:val="ConsPlusNormal"/>
              <w:jc w:val="center"/>
            </w:pPr>
            <w:r>
              <w:t>129115,0</w:t>
            </w:r>
          </w:p>
        </w:tc>
        <w:tc>
          <w:tcPr>
            <w:tcW w:w="1024" w:type="dxa"/>
            <w:vAlign w:val="center"/>
          </w:tcPr>
          <w:p w:rsidR="00431DD9" w:rsidRDefault="00431DD9">
            <w:pPr>
              <w:pStyle w:val="ConsPlusNormal"/>
              <w:jc w:val="center"/>
            </w:pPr>
            <w:r>
              <w:t>198374,4</w:t>
            </w:r>
          </w:p>
        </w:tc>
        <w:tc>
          <w:tcPr>
            <w:tcW w:w="1024" w:type="dxa"/>
            <w:vAlign w:val="center"/>
          </w:tcPr>
          <w:p w:rsidR="00431DD9" w:rsidRDefault="00431DD9">
            <w:pPr>
              <w:pStyle w:val="ConsPlusNormal"/>
              <w:jc w:val="center"/>
            </w:pPr>
            <w:r>
              <w:t>128481,2</w:t>
            </w:r>
          </w:p>
        </w:tc>
        <w:tc>
          <w:tcPr>
            <w:tcW w:w="784" w:type="dxa"/>
            <w:vAlign w:val="center"/>
          </w:tcPr>
          <w:p w:rsidR="00431DD9" w:rsidRDefault="00431DD9">
            <w:pPr>
              <w:pStyle w:val="ConsPlusNormal"/>
              <w:jc w:val="center"/>
            </w:pPr>
            <w:r>
              <w:t>4000,0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федеральный бюджет (по согласованию) (прогноз)</w:t>
            </w:r>
          </w:p>
        </w:tc>
        <w:tc>
          <w:tcPr>
            <w:tcW w:w="1144" w:type="dxa"/>
            <w:vAlign w:val="center"/>
          </w:tcPr>
          <w:p w:rsidR="00431DD9" w:rsidRDefault="00431DD9">
            <w:pPr>
              <w:pStyle w:val="ConsPlusNormal"/>
              <w:jc w:val="center"/>
            </w:pPr>
            <w:r>
              <w:t>966835,4</w:t>
            </w:r>
          </w:p>
        </w:tc>
        <w:tc>
          <w:tcPr>
            <w:tcW w:w="1024" w:type="dxa"/>
            <w:vAlign w:val="center"/>
          </w:tcPr>
          <w:p w:rsidR="00431DD9" w:rsidRDefault="00431DD9">
            <w:pPr>
              <w:pStyle w:val="ConsPlusNormal"/>
              <w:jc w:val="center"/>
            </w:pPr>
            <w:r>
              <w:t>401921,6</w:t>
            </w:r>
          </w:p>
        </w:tc>
        <w:tc>
          <w:tcPr>
            <w:tcW w:w="1024" w:type="dxa"/>
            <w:vAlign w:val="center"/>
          </w:tcPr>
          <w:p w:rsidR="00431DD9" w:rsidRDefault="00431DD9">
            <w:pPr>
              <w:pStyle w:val="ConsPlusNormal"/>
              <w:jc w:val="center"/>
            </w:pPr>
            <w:r>
              <w:t>153400,2</w:t>
            </w:r>
          </w:p>
        </w:tc>
        <w:tc>
          <w:tcPr>
            <w:tcW w:w="1024" w:type="dxa"/>
            <w:vAlign w:val="center"/>
          </w:tcPr>
          <w:p w:rsidR="00431DD9" w:rsidRDefault="00431DD9">
            <w:pPr>
              <w:pStyle w:val="ConsPlusNormal"/>
              <w:jc w:val="center"/>
            </w:pPr>
            <w:r>
              <w:t>108139,6</w:t>
            </w:r>
          </w:p>
        </w:tc>
        <w:tc>
          <w:tcPr>
            <w:tcW w:w="1024" w:type="dxa"/>
            <w:vAlign w:val="center"/>
          </w:tcPr>
          <w:p w:rsidR="00431DD9" w:rsidRDefault="00431DD9">
            <w:pPr>
              <w:pStyle w:val="ConsPlusNormal"/>
              <w:jc w:val="center"/>
            </w:pPr>
            <w:r>
              <w:t>182048,6</w:t>
            </w:r>
          </w:p>
        </w:tc>
        <w:tc>
          <w:tcPr>
            <w:tcW w:w="1024" w:type="dxa"/>
            <w:vAlign w:val="center"/>
          </w:tcPr>
          <w:p w:rsidR="00431DD9" w:rsidRDefault="00431DD9">
            <w:pPr>
              <w:pStyle w:val="ConsPlusNormal"/>
              <w:jc w:val="center"/>
            </w:pPr>
            <w:r>
              <w:t>121325,4</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14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областной бюджет</w:t>
            </w:r>
          </w:p>
        </w:tc>
        <w:tc>
          <w:tcPr>
            <w:tcW w:w="1144" w:type="dxa"/>
            <w:vAlign w:val="center"/>
          </w:tcPr>
          <w:p w:rsidR="00431DD9" w:rsidRDefault="00431DD9">
            <w:pPr>
              <w:pStyle w:val="ConsPlusNormal"/>
              <w:jc w:val="center"/>
            </w:pPr>
            <w:r>
              <w:t>77577,4</w:t>
            </w:r>
          </w:p>
        </w:tc>
        <w:tc>
          <w:tcPr>
            <w:tcW w:w="1024" w:type="dxa"/>
            <w:vAlign w:val="center"/>
          </w:tcPr>
          <w:p w:rsidR="00431DD9" w:rsidRDefault="00431DD9">
            <w:pPr>
              <w:pStyle w:val="ConsPlusNormal"/>
              <w:jc w:val="center"/>
            </w:pPr>
            <w:r>
              <w:t>17833,5</w:t>
            </w:r>
          </w:p>
        </w:tc>
        <w:tc>
          <w:tcPr>
            <w:tcW w:w="1024" w:type="dxa"/>
            <w:vAlign w:val="center"/>
          </w:tcPr>
          <w:p w:rsidR="00431DD9" w:rsidRDefault="00431DD9">
            <w:pPr>
              <w:pStyle w:val="ConsPlusNormal"/>
              <w:jc w:val="center"/>
            </w:pPr>
            <w:r>
              <w:t>11286,9</w:t>
            </w:r>
          </w:p>
        </w:tc>
        <w:tc>
          <w:tcPr>
            <w:tcW w:w="1024" w:type="dxa"/>
            <w:vAlign w:val="center"/>
          </w:tcPr>
          <w:p w:rsidR="00431DD9" w:rsidRDefault="00431DD9">
            <w:pPr>
              <w:pStyle w:val="ConsPlusNormal"/>
              <w:jc w:val="center"/>
            </w:pPr>
            <w:r>
              <w:t>20975,4</w:t>
            </w:r>
          </w:p>
        </w:tc>
        <w:tc>
          <w:tcPr>
            <w:tcW w:w="1024" w:type="dxa"/>
            <w:vAlign w:val="center"/>
          </w:tcPr>
          <w:p w:rsidR="00431DD9" w:rsidRDefault="00431DD9">
            <w:pPr>
              <w:pStyle w:val="ConsPlusNormal"/>
              <w:jc w:val="center"/>
            </w:pPr>
            <w:r>
              <w:t>16325,8</w:t>
            </w:r>
          </w:p>
        </w:tc>
        <w:tc>
          <w:tcPr>
            <w:tcW w:w="1024" w:type="dxa"/>
            <w:vAlign w:val="center"/>
          </w:tcPr>
          <w:p w:rsidR="00431DD9" w:rsidRDefault="00431DD9">
            <w:pPr>
              <w:pStyle w:val="ConsPlusNormal"/>
              <w:jc w:val="center"/>
            </w:pPr>
            <w:r>
              <w:t>7155,8</w:t>
            </w:r>
          </w:p>
        </w:tc>
        <w:tc>
          <w:tcPr>
            <w:tcW w:w="784" w:type="dxa"/>
            <w:vAlign w:val="center"/>
          </w:tcPr>
          <w:p w:rsidR="00431DD9" w:rsidRDefault="00431DD9">
            <w:pPr>
              <w:pStyle w:val="ConsPlusNormal"/>
              <w:jc w:val="center"/>
            </w:pPr>
            <w:r>
              <w:t>4000,0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местные бюджеты (по согласованию) (прогноз)</w:t>
            </w:r>
          </w:p>
        </w:tc>
        <w:tc>
          <w:tcPr>
            <w:tcW w:w="1144" w:type="dxa"/>
            <w:vAlign w:val="center"/>
          </w:tcPr>
          <w:p w:rsidR="00431DD9" w:rsidRDefault="00431DD9">
            <w:pPr>
              <w:pStyle w:val="ConsPlusNormal"/>
              <w:jc w:val="center"/>
            </w:pPr>
            <w:r>
              <w:t>862,3</w:t>
            </w:r>
          </w:p>
        </w:tc>
        <w:tc>
          <w:tcPr>
            <w:tcW w:w="1024" w:type="dxa"/>
            <w:vAlign w:val="center"/>
          </w:tcPr>
          <w:p w:rsidR="00431DD9" w:rsidRDefault="00431DD9">
            <w:pPr>
              <w:pStyle w:val="ConsPlusNormal"/>
              <w:jc w:val="center"/>
            </w:pPr>
            <w:r>
              <w:t>862,3</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2041" w:type="dxa"/>
            <w:vMerge/>
          </w:tcPr>
          <w:p w:rsidR="00431DD9" w:rsidRDefault="00431DD9">
            <w:pPr>
              <w:pStyle w:val="ConsPlusNormal"/>
            </w:pPr>
          </w:p>
        </w:tc>
        <w:tc>
          <w:tcPr>
            <w:tcW w:w="1684" w:type="dxa"/>
            <w:vAlign w:val="center"/>
          </w:tcPr>
          <w:p w:rsidR="00431DD9" w:rsidRDefault="00431DD9">
            <w:pPr>
              <w:pStyle w:val="ConsPlusNormal"/>
            </w:pPr>
            <w:r>
              <w:t>внебюджетные источники (по согласованию) (прогноз)</w:t>
            </w:r>
          </w:p>
        </w:tc>
        <w:tc>
          <w:tcPr>
            <w:tcW w:w="114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bl>
    <w:p w:rsidR="00431DD9" w:rsidRDefault="00431DD9">
      <w:pPr>
        <w:pStyle w:val="ConsPlusNormal"/>
        <w:sectPr w:rsidR="00431DD9">
          <w:pgSz w:w="16838" w:h="11905" w:orient="landscape"/>
          <w:pgMar w:top="1701" w:right="1134" w:bottom="850" w:left="1134" w:header="0" w:footer="0" w:gutter="0"/>
          <w:cols w:space="720"/>
          <w:titlePg/>
        </w:sectPr>
      </w:pPr>
    </w:p>
    <w:p w:rsidR="00431DD9" w:rsidRDefault="00431DD9">
      <w:pPr>
        <w:pStyle w:val="ConsPlusNormal"/>
        <w:jc w:val="both"/>
      </w:pPr>
    </w:p>
    <w:p w:rsidR="00431DD9" w:rsidRDefault="00431DD9">
      <w:pPr>
        <w:pStyle w:val="ConsPlusNormal"/>
        <w:jc w:val="right"/>
        <w:outlineLvl w:val="2"/>
      </w:pPr>
      <w:r>
        <w:t>Таблица 2</w:t>
      </w:r>
    </w:p>
    <w:p w:rsidR="00431DD9" w:rsidRDefault="00431DD9">
      <w:pPr>
        <w:pStyle w:val="ConsPlusNormal"/>
        <w:jc w:val="both"/>
      </w:pPr>
    </w:p>
    <w:p w:rsidR="00431DD9" w:rsidRDefault="00431DD9">
      <w:pPr>
        <w:pStyle w:val="ConsPlusTitle"/>
        <w:jc w:val="center"/>
      </w:pPr>
      <w:r>
        <w:t>Перечень региональных проектов</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871"/>
        <w:gridCol w:w="1304"/>
        <w:gridCol w:w="1024"/>
        <w:gridCol w:w="1024"/>
        <w:gridCol w:w="904"/>
        <w:gridCol w:w="904"/>
        <w:gridCol w:w="904"/>
        <w:gridCol w:w="964"/>
        <w:gridCol w:w="604"/>
      </w:tblGrid>
      <w:tr w:rsidR="00431DD9">
        <w:tc>
          <w:tcPr>
            <w:tcW w:w="1757" w:type="dxa"/>
            <w:vAlign w:val="center"/>
          </w:tcPr>
          <w:p w:rsidR="00431DD9" w:rsidRDefault="00431DD9">
            <w:pPr>
              <w:pStyle w:val="ConsPlusNormal"/>
            </w:pPr>
            <w:r>
              <w:t>Наименование направления проектной деятельности</w:t>
            </w:r>
          </w:p>
        </w:tc>
        <w:tc>
          <w:tcPr>
            <w:tcW w:w="9503" w:type="dxa"/>
            <w:gridSpan w:val="9"/>
            <w:vAlign w:val="center"/>
          </w:tcPr>
          <w:p w:rsidR="00431DD9" w:rsidRDefault="00431DD9">
            <w:pPr>
              <w:pStyle w:val="ConsPlusNormal"/>
            </w:pPr>
            <w:r>
              <w:t>"Малое и среднее предпринимательство и поддержка индивидуальной предпринимательской инициативы"</w:t>
            </w:r>
          </w:p>
        </w:tc>
      </w:tr>
      <w:tr w:rsidR="00431DD9">
        <w:tc>
          <w:tcPr>
            <w:tcW w:w="1757" w:type="dxa"/>
            <w:vAlign w:val="center"/>
          </w:tcPr>
          <w:p w:rsidR="00431DD9" w:rsidRDefault="00431DD9">
            <w:pPr>
              <w:pStyle w:val="ConsPlusNormal"/>
            </w:pPr>
            <w:r>
              <w:t>Наименование регионального проекта 3</w:t>
            </w:r>
          </w:p>
        </w:tc>
        <w:tc>
          <w:tcPr>
            <w:tcW w:w="9503" w:type="dxa"/>
            <w:gridSpan w:val="9"/>
            <w:vAlign w:val="center"/>
          </w:tcPr>
          <w:p w:rsidR="00431DD9" w:rsidRDefault="00431DD9">
            <w:pPr>
              <w:pStyle w:val="ConsPlusNormal"/>
            </w:pPr>
            <w:r>
              <w:t>"Акселерация субъектов малого и среднего предпринимательства"</w:t>
            </w:r>
          </w:p>
        </w:tc>
      </w:tr>
      <w:tr w:rsidR="00431DD9">
        <w:tc>
          <w:tcPr>
            <w:tcW w:w="1757" w:type="dxa"/>
            <w:vAlign w:val="center"/>
          </w:tcPr>
          <w:p w:rsidR="00431DD9" w:rsidRDefault="00431DD9">
            <w:pPr>
              <w:pStyle w:val="ConsPlusNormal"/>
            </w:pPr>
            <w:r>
              <w:t>Реквизиты документа, утверждающего паспорт регионального проекта</w:t>
            </w:r>
          </w:p>
        </w:tc>
        <w:tc>
          <w:tcPr>
            <w:tcW w:w="9503" w:type="dxa"/>
            <w:gridSpan w:val="9"/>
            <w:vAlign w:val="center"/>
          </w:tcPr>
          <w:p w:rsidR="00431DD9" w:rsidRDefault="00431DD9">
            <w:pPr>
              <w:pStyle w:val="ConsPlusNormal"/>
            </w:pPr>
            <w:r>
              <w:t>Протокол Совета при Губернаторе Томской области по стратегическому развитию и национальным проектам от 29 декабря 2022 г. N ВМ-Пр-3547</w:t>
            </w:r>
          </w:p>
        </w:tc>
      </w:tr>
      <w:tr w:rsidR="00431DD9">
        <w:tc>
          <w:tcPr>
            <w:tcW w:w="1757" w:type="dxa"/>
            <w:vAlign w:val="center"/>
          </w:tcPr>
          <w:p w:rsidR="00431DD9" w:rsidRDefault="00431DD9">
            <w:pPr>
              <w:pStyle w:val="ConsPlusNormal"/>
            </w:pPr>
            <w:r>
              <w:t>Руководитель регионального проекта</w:t>
            </w:r>
          </w:p>
        </w:tc>
        <w:tc>
          <w:tcPr>
            <w:tcW w:w="9503" w:type="dxa"/>
            <w:gridSpan w:val="9"/>
            <w:vAlign w:val="center"/>
          </w:tcPr>
          <w:p w:rsidR="00431DD9" w:rsidRDefault="00431DD9">
            <w:pPr>
              <w:pStyle w:val="ConsPlusNormal"/>
            </w:pPr>
            <w:r>
              <w:t>Начальник Департамента по развитию инновационной и предпринимательской деятельности Томской области</w:t>
            </w:r>
          </w:p>
        </w:tc>
      </w:tr>
      <w:tr w:rsidR="00431DD9">
        <w:tc>
          <w:tcPr>
            <w:tcW w:w="1757" w:type="dxa"/>
            <w:vAlign w:val="center"/>
          </w:tcPr>
          <w:p w:rsidR="00431DD9" w:rsidRDefault="00431DD9">
            <w:pPr>
              <w:pStyle w:val="ConsPlusNormal"/>
            </w:pPr>
            <w:r>
              <w:t>Ответственный орган власти за реализацию регионального проекта</w:t>
            </w:r>
          </w:p>
        </w:tc>
        <w:tc>
          <w:tcPr>
            <w:tcW w:w="9503" w:type="dxa"/>
            <w:gridSpan w:val="9"/>
            <w:vAlign w:val="center"/>
          </w:tcPr>
          <w:p w:rsidR="00431DD9" w:rsidRDefault="00431DD9">
            <w:pPr>
              <w:pStyle w:val="ConsPlusNormal"/>
            </w:pPr>
            <w:r>
              <w:t>Департамент по развитию инновационной и предпринимательской деятельности Томской области</w:t>
            </w:r>
          </w:p>
        </w:tc>
      </w:tr>
      <w:tr w:rsidR="00431DD9">
        <w:tc>
          <w:tcPr>
            <w:tcW w:w="1757" w:type="dxa"/>
            <w:vAlign w:val="center"/>
          </w:tcPr>
          <w:p w:rsidR="00431DD9" w:rsidRDefault="00431DD9">
            <w:pPr>
              <w:pStyle w:val="ConsPlusNormal"/>
            </w:pPr>
            <w:r>
              <w:t>Цель регионального проекта</w:t>
            </w:r>
          </w:p>
        </w:tc>
        <w:tc>
          <w:tcPr>
            <w:tcW w:w="9503" w:type="dxa"/>
            <w:gridSpan w:val="9"/>
            <w:vAlign w:val="center"/>
          </w:tcPr>
          <w:p w:rsidR="00431DD9" w:rsidRDefault="00431DD9">
            <w:pPr>
              <w:pStyle w:val="ConsPlusNormal"/>
            </w:pPr>
            <w:r>
              <w:t>ХХХ</w:t>
            </w:r>
          </w:p>
        </w:tc>
      </w:tr>
      <w:tr w:rsidR="00431DD9">
        <w:tc>
          <w:tcPr>
            <w:tcW w:w="1757" w:type="dxa"/>
            <w:vAlign w:val="center"/>
          </w:tcPr>
          <w:p w:rsidR="00431DD9" w:rsidRDefault="00431DD9">
            <w:pPr>
              <w:pStyle w:val="ConsPlusNormal"/>
            </w:pPr>
            <w:r>
              <w:lastRenderedPageBreak/>
              <w:t>Срок начала и окончания проекта</w:t>
            </w:r>
          </w:p>
        </w:tc>
        <w:tc>
          <w:tcPr>
            <w:tcW w:w="9503" w:type="dxa"/>
            <w:gridSpan w:val="9"/>
            <w:vAlign w:val="center"/>
          </w:tcPr>
          <w:p w:rsidR="00431DD9" w:rsidRDefault="00431DD9">
            <w:pPr>
              <w:pStyle w:val="ConsPlusNormal"/>
            </w:pPr>
            <w:r>
              <w:t>2019 - 2024 годы</w:t>
            </w:r>
          </w:p>
        </w:tc>
      </w:tr>
      <w:tr w:rsidR="00431DD9">
        <w:tc>
          <w:tcPr>
            <w:tcW w:w="1757" w:type="dxa"/>
            <w:vMerge w:val="restart"/>
            <w:vAlign w:val="center"/>
          </w:tcPr>
          <w:p w:rsidR="00431DD9" w:rsidRDefault="00431DD9">
            <w:pPr>
              <w:pStyle w:val="ConsPlusNormal"/>
            </w:pPr>
            <w:r>
              <w:t>Показатели цели регионального проекта:</w:t>
            </w:r>
          </w:p>
        </w:tc>
        <w:tc>
          <w:tcPr>
            <w:tcW w:w="1871" w:type="dxa"/>
            <w:vAlign w:val="center"/>
          </w:tcPr>
          <w:p w:rsidR="00431DD9" w:rsidRDefault="00431DD9">
            <w:pPr>
              <w:pStyle w:val="ConsPlusNormal"/>
              <w:jc w:val="center"/>
            </w:pPr>
            <w:r>
              <w:t>Наименование показателя</w:t>
            </w:r>
          </w:p>
        </w:tc>
        <w:tc>
          <w:tcPr>
            <w:tcW w:w="1304" w:type="dxa"/>
            <w:vAlign w:val="center"/>
          </w:tcPr>
          <w:p w:rsidR="00431DD9" w:rsidRDefault="00431DD9">
            <w:pPr>
              <w:pStyle w:val="ConsPlusNormal"/>
              <w:jc w:val="center"/>
            </w:pPr>
            <w:r>
              <w:t>Тип показателя (основной/ дополнительный)</w:t>
            </w:r>
          </w:p>
        </w:tc>
        <w:tc>
          <w:tcPr>
            <w:tcW w:w="1024" w:type="dxa"/>
            <w:vAlign w:val="center"/>
          </w:tcPr>
          <w:p w:rsidR="00431DD9" w:rsidRDefault="00431DD9">
            <w:pPr>
              <w:pStyle w:val="ConsPlusNormal"/>
              <w:jc w:val="center"/>
            </w:pPr>
            <w:r>
              <w:t>2019 год</w:t>
            </w:r>
          </w:p>
        </w:tc>
        <w:tc>
          <w:tcPr>
            <w:tcW w:w="1024"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2021 год</w:t>
            </w:r>
          </w:p>
        </w:tc>
        <w:tc>
          <w:tcPr>
            <w:tcW w:w="904" w:type="dxa"/>
            <w:vAlign w:val="center"/>
          </w:tcPr>
          <w:p w:rsidR="00431DD9" w:rsidRDefault="00431DD9">
            <w:pPr>
              <w:pStyle w:val="ConsPlusNormal"/>
              <w:jc w:val="center"/>
            </w:pPr>
            <w:r>
              <w:t>2022 год</w:t>
            </w:r>
          </w:p>
        </w:tc>
        <w:tc>
          <w:tcPr>
            <w:tcW w:w="904" w:type="dxa"/>
            <w:vAlign w:val="center"/>
          </w:tcPr>
          <w:p w:rsidR="00431DD9" w:rsidRDefault="00431DD9">
            <w:pPr>
              <w:pStyle w:val="ConsPlusNormal"/>
              <w:jc w:val="center"/>
            </w:pPr>
            <w:r>
              <w:t>2023 год</w:t>
            </w:r>
          </w:p>
        </w:tc>
        <w:tc>
          <w:tcPr>
            <w:tcW w:w="964" w:type="dxa"/>
            <w:vAlign w:val="center"/>
          </w:tcPr>
          <w:p w:rsidR="00431DD9" w:rsidRDefault="00431DD9">
            <w:pPr>
              <w:pStyle w:val="ConsPlusNormal"/>
              <w:jc w:val="center"/>
            </w:pPr>
            <w:r>
              <w:t>2024 год</w:t>
            </w:r>
          </w:p>
        </w:tc>
        <w:tc>
          <w:tcPr>
            <w:tcW w:w="604" w:type="dxa"/>
            <w:vAlign w:val="center"/>
          </w:tcPr>
          <w:p w:rsidR="00431DD9" w:rsidRDefault="00431DD9">
            <w:pPr>
              <w:pStyle w:val="ConsPlusNormal"/>
              <w:jc w:val="center"/>
            </w:pPr>
            <w:r>
              <w:t>2025 год</w:t>
            </w:r>
          </w:p>
        </w:tc>
      </w:tr>
      <w:tr w:rsidR="00431DD9">
        <w:tc>
          <w:tcPr>
            <w:tcW w:w="1757" w:type="dxa"/>
            <w:vMerge/>
          </w:tcPr>
          <w:p w:rsidR="00431DD9" w:rsidRDefault="00431DD9">
            <w:pPr>
              <w:pStyle w:val="ConsPlusNormal"/>
            </w:pPr>
          </w:p>
        </w:tc>
        <w:tc>
          <w:tcPr>
            <w:tcW w:w="1871" w:type="dxa"/>
            <w:vAlign w:val="center"/>
          </w:tcPr>
          <w:p w:rsidR="00431DD9" w:rsidRDefault="00431DD9">
            <w:pPr>
              <w:pStyle w:val="ConsPlusNormal"/>
            </w:pPr>
            <w:r>
              <w:t>Численность занятых в сфере малого и среднего предпринимательства, включая индивидуальных предпринимателей, млн человек</w:t>
            </w:r>
          </w:p>
        </w:tc>
        <w:tc>
          <w:tcPr>
            <w:tcW w:w="1304" w:type="dxa"/>
            <w:vAlign w:val="center"/>
          </w:tcPr>
          <w:p w:rsidR="00431DD9" w:rsidRDefault="00431DD9">
            <w:pPr>
              <w:pStyle w:val="ConsPlusNormal"/>
              <w:jc w:val="center"/>
            </w:pPr>
            <w:r>
              <w:t>основной</w:t>
            </w:r>
          </w:p>
        </w:tc>
        <w:tc>
          <w:tcPr>
            <w:tcW w:w="1024" w:type="dxa"/>
            <w:vAlign w:val="center"/>
          </w:tcPr>
          <w:p w:rsidR="00431DD9" w:rsidRDefault="00431DD9">
            <w:pPr>
              <w:pStyle w:val="ConsPlusNormal"/>
              <w:jc w:val="center"/>
            </w:pPr>
            <w:r>
              <w:t>0,0</w:t>
            </w:r>
          </w:p>
        </w:tc>
        <w:tc>
          <w:tcPr>
            <w:tcW w:w="102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0,1655</w:t>
            </w:r>
          </w:p>
        </w:tc>
        <w:tc>
          <w:tcPr>
            <w:tcW w:w="964" w:type="dxa"/>
            <w:vAlign w:val="center"/>
          </w:tcPr>
          <w:p w:rsidR="00431DD9" w:rsidRDefault="00431DD9">
            <w:pPr>
              <w:pStyle w:val="ConsPlusNormal"/>
              <w:jc w:val="center"/>
            </w:pPr>
            <w:r>
              <w:t>0,1687</w:t>
            </w:r>
          </w:p>
        </w:tc>
        <w:tc>
          <w:tcPr>
            <w:tcW w:w="604" w:type="dxa"/>
            <w:vAlign w:val="center"/>
          </w:tcPr>
          <w:p w:rsidR="00431DD9" w:rsidRDefault="00431DD9">
            <w:pPr>
              <w:pStyle w:val="ConsPlusNormal"/>
              <w:jc w:val="center"/>
            </w:pPr>
            <w:r>
              <w:t>-</w:t>
            </w:r>
          </w:p>
        </w:tc>
      </w:tr>
      <w:tr w:rsidR="00431DD9">
        <w:tc>
          <w:tcPr>
            <w:tcW w:w="1757" w:type="dxa"/>
            <w:vMerge w:val="restart"/>
            <w:vAlign w:val="center"/>
          </w:tcPr>
          <w:p w:rsidR="00431DD9" w:rsidRDefault="00431DD9">
            <w:pPr>
              <w:pStyle w:val="ConsPlusNormal"/>
            </w:pPr>
            <w:r>
              <w:t>Объем и источники финансирования регионального проекта (с детализацией по годам реализации, тыс. рублей)</w:t>
            </w:r>
          </w:p>
        </w:tc>
        <w:tc>
          <w:tcPr>
            <w:tcW w:w="3175" w:type="dxa"/>
            <w:gridSpan w:val="2"/>
            <w:vAlign w:val="center"/>
          </w:tcPr>
          <w:p w:rsidR="00431DD9" w:rsidRDefault="00431DD9">
            <w:pPr>
              <w:pStyle w:val="ConsPlusNormal"/>
            </w:pPr>
            <w:r>
              <w:t>Источники</w:t>
            </w:r>
          </w:p>
        </w:tc>
        <w:tc>
          <w:tcPr>
            <w:tcW w:w="1024" w:type="dxa"/>
            <w:vAlign w:val="center"/>
          </w:tcPr>
          <w:p w:rsidR="00431DD9" w:rsidRDefault="00431DD9">
            <w:pPr>
              <w:pStyle w:val="ConsPlusNormal"/>
              <w:jc w:val="center"/>
            </w:pPr>
            <w:r>
              <w:t>2019 год</w:t>
            </w:r>
          </w:p>
        </w:tc>
        <w:tc>
          <w:tcPr>
            <w:tcW w:w="1024"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2021 год</w:t>
            </w:r>
          </w:p>
        </w:tc>
        <w:tc>
          <w:tcPr>
            <w:tcW w:w="904" w:type="dxa"/>
            <w:vAlign w:val="center"/>
          </w:tcPr>
          <w:p w:rsidR="00431DD9" w:rsidRDefault="00431DD9">
            <w:pPr>
              <w:pStyle w:val="ConsPlusNormal"/>
              <w:jc w:val="center"/>
            </w:pPr>
            <w:r>
              <w:t>2022 год</w:t>
            </w:r>
          </w:p>
        </w:tc>
        <w:tc>
          <w:tcPr>
            <w:tcW w:w="904" w:type="dxa"/>
            <w:vAlign w:val="center"/>
          </w:tcPr>
          <w:p w:rsidR="00431DD9" w:rsidRDefault="00431DD9">
            <w:pPr>
              <w:pStyle w:val="ConsPlusNormal"/>
              <w:jc w:val="center"/>
            </w:pPr>
            <w:r>
              <w:t>2023 год</w:t>
            </w:r>
          </w:p>
        </w:tc>
        <w:tc>
          <w:tcPr>
            <w:tcW w:w="964" w:type="dxa"/>
            <w:vAlign w:val="center"/>
          </w:tcPr>
          <w:p w:rsidR="00431DD9" w:rsidRDefault="00431DD9">
            <w:pPr>
              <w:pStyle w:val="ConsPlusNormal"/>
              <w:jc w:val="center"/>
            </w:pPr>
            <w:r>
              <w:t>2024 год</w:t>
            </w:r>
          </w:p>
        </w:tc>
        <w:tc>
          <w:tcPr>
            <w:tcW w:w="604" w:type="dxa"/>
            <w:vAlign w:val="center"/>
          </w:tcPr>
          <w:p w:rsidR="00431DD9" w:rsidRDefault="00431DD9">
            <w:pPr>
              <w:pStyle w:val="ConsPlusNormal"/>
              <w:jc w:val="center"/>
            </w:pPr>
            <w:r>
              <w:t>2025 год</w:t>
            </w:r>
          </w:p>
        </w:tc>
      </w:tr>
      <w:tr w:rsidR="00431DD9">
        <w:tc>
          <w:tcPr>
            <w:tcW w:w="1757" w:type="dxa"/>
            <w:vMerge/>
          </w:tcPr>
          <w:p w:rsidR="00431DD9" w:rsidRDefault="00431DD9">
            <w:pPr>
              <w:pStyle w:val="ConsPlusNormal"/>
            </w:pPr>
          </w:p>
        </w:tc>
        <w:tc>
          <w:tcPr>
            <w:tcW w:w="3175" w:type="dxa"/>
            <w:gridSpan w:val="2"/>
            <w:vAlign w:val="center"/>
          </w:tcPr>
          <w:p w:rsidR="00431DD9" w:rsidRDefault="00431DD9">
            <w:pPr>
              <w:pStyle w:val="ConsPlusNormal"/>
            </w:pPr>
            <w:r>
              <w:t>всего по источникам</w:t>
            </w:r>
          </w:p>
        </w:tc>
        <w:tc>
          <w:tcPr>
            <w:tcW w:w="1024" w:type="dxa"/>
            <w:vAlign w:val="center"/>
          </w:tcPr>
          <w:p w:rsidR="00431DD9" w:rsidRDefault="00431DD9">
            <w:pPr>
              <w:pStyle w:val="ConsPlusNormal"/>
              <w:jc w:val="center"/>
            </w:pPr>
            <w:r>
              <w:t>160995,9</w:t>
            </w:r>
          </w:p>
        </w:tc>
        <w:tc>
          <w:tcPr>
            <w:tcW w:w="1024" w:type="dxa"/>
            <w:vAlign w:val="center"/>
          </w:tcPr>
          <w:p w:rsidR="00431DD9" w:rsidRDefault="00431DD9">
            <w:pPr>
              <w:pStyle w:val="ConsPlusNormal"/>
              <w:jc w:val="center"/>
            </w:pPr>
            <w:r>
              <w:t>120174,7</w:t>
            </w:r>
          </w:p>
        </w:tc>
        <w:tc>
          <w:tcPr>
            <w:tcW w:w="904" w:type="dxa"/>
            <w:vAlign w:val="center"/>
          </w:tcPr>
          <w:p w:rsidR="00431DD9" w:rsidRDefault="00431DD9">
            <w:pPr>
              <w:pStyle w:val="ConsPlusNormal"/>
              <w:jc w:val="center"/>
            </w:pPr>
            <w:r>
              <w:t>90659,5</w:t>
            </w:r>
          </w:p>
        </w:tc>
        <w:tc>
          <w:tcPr>
            <w:tcW w:w="904" w:type="dxa"/>
            <w:vAlign w:val="center"/>
          </w:tcPr>
          <w:p w:rsidR="00431DD9" w:rsidRDefault="00431DD9">
            <w:pPr>
              <w:pStyle w:val="ConsPlusNormal"/>
              <w:jc w:val="center"/>
            </w:pPr>
            <w:r>
              <w:t>72888,2</w:t>
            </w:r>
          </w:p>
        </w:tc>
        <w:tc>
          <w:tcPr>
            <w:tcW w:w="904" w:type="dxa"/>
            <w:vAlign w:val="center"/>
          </w:tcPr>
          <w:p w:rsidR="00431DD9" w:rsidRDefault="00431DD9">
            <w:pPr>
              <w:pStyle w:val="ConsPlusNormal"/>
              <w:jc w:val="center"/>
            </w:pPr>
            <w:r>
              <w:t>58331,0</w:t>
            </w:r>
          </w:p>
        </w:tc>
        <w:tc>
          <w:tcPr>
            <w:tcW w:w="964" w:type="dxa"/>
            <w:vAlign w:val="center"/>
          </w:tcPr>
          <w:p w:rsidR="00431DD9" w:rsidRDefault="00431DD9">
            <w:pPr>
              <w:pStyle w:val="ConsPlusNormal"/>
              <w:jc w:val="center"/>
            </w:pPr>
            <w:r>
              <w:t>35431,2</w:t>
            </w:r>
          </w:p>
        </w:tc>
        <w:tc>
          <w:tcPr>
            <w:tcW w:w="604" w:type="dxa"/>
            <w:vAlign w:val="center"/>
          </w:tcPr>
          <w:p w:rsidR="00431DD9" w:rsidRDefault="00431DD9">
            <w:pPr>
              <w:pStyle w:val="ConsPlusNormal"/>
              <w:jc w:val="center"/>
            </w:pPr>
            <w:r>
              <w:t>0,0</w:t>
            </w:r>
          </w:p>
        </w:tc>
      </w:tr>
      <w:tr w:rsidR="00431DD9">
        <w:tc>
          <w:tcPr>
            <w:tcW w:w="1757" w:type="dxa"/>
            <w:vMerge/>
          </w:tcPr>
          <w:p w:rsidR="00431DD9" w:rsidRDefault="00431DD9">
            <w:pPr>
              <w:pStyle w:val="ConsPlusNormal"/>
            </w:pPr>
          </w:p>
        </w:tc>
        <w:tc>
          <w:tcPr>
            <w:tcW w:w="3175" w:type="dxa"/>
            <w:gridSpan w:val="2"/>
            <w:vAlign w:val="center"/>
          </w:tcPr>
          <w:p w:rsidR="00431DD9" w:rsidRDefault="00431DD9">
            <w:pPr>
              <w:pStyle w:val="ConsPlusNormal"/>
            </w:pPr>
            <w:r>
              <w:t>федеральный бюджет (по согласованию) (прогноз)</w:t>
            </w:r>
          </w:p>
        </w:tc>
        <w:tc>
          <w:tcPr>
            <w:tcW w:w="1024" w:type="dxa"/>
            <w:vAlign w:val="center"/>
          </w:tcPr>
          <w:p w:rsidR="00431DD9" w:rsidRDefault="00431DD9">
            <w:pPr>
              <w:pStyle w:val="ConsPlusNormal"/>
              <w:jc w:val="center"/>
            </w:pPr>
            <w:r>
              <w:t>155639,7</w:t>
            </w:r>
          </w:p>
        </w:tc>
        <w:tc>
          <w:tcPr>
            <w:tcW w:w="1024" w:type="dxa"/>
            <w:vAlign w:val="center"/>
          </w:tcPr>
          <w:p w:rsidR="00431DD9" w:rsidRDefault="00431DD9">
            <w:pPr>
              <w:pStyle w:val="ConsPlusNormal"/>
              <w:jc w:val="center"/>
            </w:pPr>
            <w:r>
              <w:t>115733,1</w:t>
            </w:r>
          </w:p>
        </w:tc>
        <w:tc>
          <w:tcPr>
            <w:tcW w:w="904" w:type="dxa"/>
            <w:vAlign w:val="center"/>
          </w:tcPr>
          <w:p w:rsidR="00431DD9" w:rsidRDefault="00431DD9">
            <w:pPr>
              <w:pStyle w:val="ConsPlusNormal"/>
              <w:jc w:val="center"/>
            </w:pPr>
            <w:r>
              <w:t>87939,7</w:t>
            </w:r>
          </w:p>
        </w:tc>
        <w:tc>
          <w:tcPr>
            <w:tcW w:w="904" w:type="dxa"/>
            <w:vAlign w:val="center"/>
          </w:tcPr>
          <w:p w:rsidR="00431DD9" w:rsidRDefault="00431DD9">
            <w:pPr>
              <w:pStyle w:val="ConsPlusNormal"/>
              <w:jc w:val="center"/>
            </w:pPr>
            <w:r>
              <w:t>70701,6</w:t>
            </w:r>
          </w:p>
        </w:tc>
        <w:tc>
          <w:tcPr>
            <w:tcW w:w="904" w:type="dxa"/>
            <w:vAlign w:val="center"/>
          </w:tcPr>
          <w:p w:rsidR="00431DD9" w:rsidRDefault="00431DD9">
            <w:pPr>
              <w:pStyle w:val="ConsPlusNormal"/>
              <w:jc w:val="center"/>
            </w:pPr>
            <w:r>
              <w:t>56581,1</w:t>
            </w:r>
          </w:p>
        </w:tc>
        <w:tc>
          <w:tcPr>
            <w:tcW w:w="964" w:type="dxa"/>
            <w:vAlign w:val="center"/>
          </w:tcPr>
          <w:p w:rsidR="00431DD9" w:rsidRDefault="00431DD9">
            <w:pPr>
              <w:pStyle w:val="ConsPlusNormal"/>
              <w:jc w:val="center"/>
            </w:pPr>
            <w:r>
              <w:t>34368,3</w:t>
            </w:r>
          </w:p>
        </w:tc>
        <w:tc>
          <w:tcPr>
            <w:tcW w:w="604" w:type="dxa"/>
            <w:vAlign w:val="center"/>
          </w:tcPr>
          <w:p w:rsidR="00431DD9" w:rsidRDefault="00431DD9">
            <w:pPr>
              <w:pStyle w:val="ConsPlusNormal"/>
              <w:jc w:val="center"/>
            </w:pPr>
            <w:r>
              <w:t>0,0</w:t>
            </w:r>
          </w:p>
        </w:tc>
      </w:tr>
      <w:tr w:rsidR="00431DD9">
        <w:tc>
          <w:tcPr>
            <w:tcW w:w="1757" w:type="dxa"/>
            <w:vMerge/>
          </w:tcPr>
          <w:p w:rsidR="00431DD9" w:rsidRDefault="00431DD9">
            <w:pPr>
              <w:pStyle w:val="ConsPlusNormal"/>
            </w:pPr>
          </w:p>
        </w:tc>
        <w:tc>
          <w:tcPr>
            <w:tcW w:w="3175" w:type="dxa"/>
            <w:gridSpan w:val="2"/>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96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0,0</w:t>
            </w:r>
          </w:p>
        </w:tc>
      </w:tr>
      <w:tr w:rsidR="00431DD9">
        <w:tc>
          <w:tcPr>
            <w:tcW w:w="1757" w:type="dxa"/>
            <w:vMerge/>
          </w:tcPr>
          <w:p w:rsidR="00431DD9" w:rsidRDefault="00431DD9">
            <w:pPr>
              <w:pStyle w:val="ConsPlusNormal"/>
            </w:pPr>
          </w:p>
        </w:tc>
        <w:tc>
          <w:tcPr>
            <w:tcW w:w="3175" w:type="dxa"/>
            <w:gridSpan w:val="2"/>
            <w:vAlign w:val="center"/>
          </w:tcPr>
          <w:p w:rsidR="00431DD9" w:rsidRDefault="00431DD9">
            <w:pPr>
              <w:pStyle w:val="ConsPlusNormal"/>
            </w:pPr>
            <w:r>
              <w:t>областной бюджет</w:t>
            </w:r>
          </w:p>
        </w:tc>
        <w:tc>
          <w:tcPr>
            <w:tcW w:w="1024" w:type="dxa"/>
            <w:vAlign w:val="center"/>
          </w:tcPr>
          <w:p w:rsidR="00431DD9" w:rsidRDefault="00431DD9">
            <w:pPr>
              <w:pStyle w:val="ConsPlusNormal"/>
              <w:jc w:val="center"/>
            </w:pPr>
            <w:r>
              <w:t>4813,60</w:t>
            </w:r>
          </w:p>
        </w:tc>
        <w:tc>
          <w:tcPr>
            <w:tcW w:w="1024" w:type="dxa"/>
            <w:vAlign w:val="center"/>
          </w:tcPr>
          <w:p w:rsidR="00431DD9" w:rsidRDefault="00431DD9">
            <w:pPr>
              <w:pStyle w:val="ConsPlusNormal"/>
              <w:jc w:val="center"/>
            </w:pPr>
            <w:r>
              <w:t>3579,4</w:t>
            </w:r>
          </w:p>
        </w:tc>
        <w:tc>
          <w:tcPr>
            <w:tcW w:w="904" w:type="dxa"/>
            <w:vAlign w:val="center"/>
          </w:tcPr>
          <w:p w:rsidR="00431DD9" w:rsidRDefault="00431DD9">
            <w:pPr>
              <w:pStyle w:val="ConsPlusNormal"/>
              <w:jc w:val="center"/>
            </w:pPr>
            <w:r>
              <w:t>2719,8</w:t>
            </w:r>
          </w:p>
        </w:tc>
        <w:tc>
          <w:tcPr>
            <w:tcW w:w="904" w:type="dxa"/>
            <w:vAlign w:val="center"/>
          </w:tcPr>
          <w:p w:rsidR="00431DD9" w:rsidRDefault="00431DD9">
            <w:pPr>
              <w:pStyle w:val="ConsPlusNormal"/>
              <w:jc w:val="center"/>
            </w:pPr>
            <w:r>
              <w:t>2186,6</w:t>
            </w:r>
          </w:p>
        </w:tc>
        <w:tc>
          <w:tcPr>
            <w:tcW w:w="904" w:type="dxa"/>
            <w:vAlign w:val="center"/>
          </w:tcPr>
          <w:p w:rsidR="00431DD9" w:rsidRDefault="00431DD9">
            <w:pPr>
              <w:pStyle w:val="ConsPlusNormal"/>
              <w:jc w:val="center"/>
            </w:pPr>
            <w:r>
              <w:t>1749,9</w:t>
            </w:r>
          </w:p>
        </w:tc>
        <w:tc>
          <w:tcPr>
            <w:tcW w:w="964" w:type="dxa"/>
            <w:vAlign w:val="center"/>
          </w:tcPr>
          <w:p w:rsidR="00431DD9" w:rsidRDefault="00431DD9">
            <w:pPr>
              <w:pStyle w:val="ConsPlusNormal"/>
              <w:jc w:val="center"/>
            </w:pPr>
            <w:r>
              <w:t>1062,9,9</w:t>
            </w:r>
          </w:p>
        </w:tc>
        <w:tc>
          <w:tcPr>
            <w:tcW w:w="604" w:type="dxa"/>
            <w:vAlign w:val="center"/>
          </w:tcPr>
          <w:p w:rsidR="00431DD9" w:rsidRDefault="00431DD9">
            <w:pPr>
              <w:pStyle w:val="ConsPlusNormal"/>
              <w:jc w:val="center"/>
            </w:pPr>
            <w:r>
              <w:t>0,0</w:t>
            </w:r>
          </w:p>
        </w:tc>
      </w:tr>
      <w:tr w:rsidR="00431DD9">
        <w:tc>
          <w:tcPr>
            <w:tcW w:w="1757" w:type="dxa"/>
            <w:vMerge/>
          </w:tcPr>
          <w:p w:rsidR="00431DD9" w:rsidRDefault="00431DD9">
            <w:pPr>
              <w:pStyle w:val="ConsPlusNormal"/>
            </w:pPr>
          </w:p>
        </w:tc>
        <w:tc>
          <w:tcPr>
            <w:tcW w:w="3175" w:type="dxa"/>
            <w:gridSpan w:val="2"/>
            <w:vAlign w:val="center"/>
          </w:tcPr>
          <w:p w:rsidR="00431DD9" w:rsidRDefault="00431DD9">
            <w:pPr>
              <w:pStyle w:val="ConsPlusNormal"/>
            </w:pPr>
            <w:r>
              <w:t>местные бюджеты (по согласованию) (прогноз)</w:t>
            </w:r>
          </w:p>
        </w:tc>
        <w:tc>
          <w:tcPr>
            <w:tcW w:w="1024" w:type="dxa"/>
            <w:vAlign w:val="center"/>
          </w:tcPr>
          <w:p w:rsidR="00431DD9" w:rsidRDefault="00431DD9">
            <w:pPr>
              <w:pStyle w:val="ConsPlusNormal"/>
              <w:jc w:val="center"/>
            </w:pPr>
            <w:r>
              <w:t>542,6</w:t>
            </w:r>
          </w:p>
        </w:tc>
        <w:tc>
          <w:tcPr>
            <w:tcW w:w="1024" w:type="dxa"/>
            <w:vAlign w:val="center"/>
          </w:tcPr>
          <w:p w:rsidR="00431DD9" w:rsidRDefault="00431DD9">
            <w:pPr>
              <w:pStyle w:val="ConsPlusNormal"/>
              <w:jc w:val="center"/>
            </w:pPr>
            <w:r>
              <w:t>862,3</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6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757" w:type="dxa"/>
            <w:vMerge/>
          </w:tcPr>
          <w:p w:rsidR="00431DD9" w:rsidRDefault="00431DD9">
            <w:pPr>
              <w:pStyle w:val="ConsPlusNormal"/>
            </w:pPr>
          </w:p>
        </w:tc>
        <w:tc>
          <w:tcPr>
            <w:tcW w:w="3175" w:type="dxa"/>
            <w:gridSpan w:val="2"/>
            <w:vAlign w:val="center"/>
          </w:tcPr>
          <w:p w:rsidR="00431DD9" w:rsidRDefault="00431DD9">
            <w:pPr>
              <w:pStyle w:val="ConsPlusNormal"/>
            </w:pPr>
            <w:r>
              <w:t>внебюджетные источники (по согласованию) (прогноз)</w:t>
            </w:r>
          </w:p>
        </w:tc>
        <w:tc>
          <w:tcPr>
            <w:tcW w:w="102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96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r>
      <w:tr w:rsidR="00431DD9">
        <w:tc>
          <w:tcPr>
            <w:tcW w:w="11260" w:type="dxa"/>
            <w:gridSpan w:val="10"/>
            <w:vAlign w:val="center"/>
          </w:tcPr>
          <w:p w:rsidR="00431DD9" w:rsidRDefault="00431DD9">
            <w:pPr>
              <w:pStyle w:val="ConsPlusNormal"/>
            </w:pPr>
            <w:r>
              <w:t>Дополнительная информация</w:t>
            </w:r>
          </w:p>
        </w:tc>
      </w:tr>
      <w:tr w:rsidR="00431DD9">
        <w:tc>
          <w:tcPr>
            <w:tcW w:w="1757" w:type="dxa"/>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9503" w:type="dxa"/>
            <w:gridSpan w:val="9"/>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 не предусмотрены</w:t>
            </w:r>
          </w:p>
        </w:tc>
      </w:tr>
      <w:tr w:rsidR="00431DD9">
        <w:tc>
          <w:tcPr>
            <w:tcW w:w="1757" w:type="dxa"/>
            <w:vAlign w:val="center"/>
          </w:tcPr>
          <w:p w:rsidR="00431DD9" w:rsidRDefault="00431DD9">
            <w:pPr>
              <w:pStyle w:val="ConsPlusNormal"/>
            </w:pPr>
            <w:r>
              <w:t>связь с государственными программами Томской области</w:t>
            </w:r>
          </w:p>
        </w:tc>
        <w:tc>
          <w:tcPr>
            <w:tcW w:w="9503" w:type="dxa"/>
            <w:gridSpan w:val="9"/>
            <w:vAlign w:val="center"/>
          </w:tcPr>
          <w:p w:rsidR="00431DD9" w:rsidRDefault="00431DD9">
            <w:pPr>
              <w:pStyle w:val="ConsPlusNormal"/>
            </w:pPr>
            <w: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rsidR="00431DD9" w:rsidRDefault="00431DD9">
      <w:pPr>
        <w:pStyle w:val="ConsPlusNormal"/>
        <w:sectPr w:rsidR="00431DD9">
          <w:pgSz w:w="16838" w:h="11905" w:orient="landscape"/>
          <w:pgMar w:top="1701" w:right="1134" w:bottom="850" w:left="1134" w:header="0" w:footer="0" w:gutter="0"/>
          <w:cols w:space="720"/>
          <w:titlePg/>
        </w:sectPr>
      </w:pP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639"/>
        <w:gridCol w:w="1304"/>
        <w:gridCol w:w="904"/>
        <w:gridCol w:w="1024"/>
        <w:gridCol w:w="604"/>
        <w:gridCol w:w="604"/>
        <w:gridCol w:w="604"/>
        <w:gridCol w:w="604"/>
      </w:tblGrid>
      <w:tr w:rsidR="00431DD9">
        <w:tc>
          <w:tcPr>
            <w:tcW w:w="1757" w:type="dxa"/>
            <w:vAlign w:val="center"/>
          </w:tcPr>
          <w:p w:rsidR="00431DD9" w:rsidRDefault="00431DD9">
            <w:pPr>
              <w:pStyle w:val="ConsPlusNormal"/>
            </w:pPr>
            <w:r>
              <w:t>Наименование направления проектной деятельности</w:t>
            </w:r>
          </w:p>
        </w:tc>
        <w:tc>
          <w:tcPr>
            <w:tcW w:w="7287" w:type="dxa"/>
            <w:gridSpan w:val="8"/>
            <w:vAlign w:val="center"/>
          </w:tcPr>
          <w:p w:rsidR="00431DD9" w:rsidRDefault="00431DD9">
            <w:pPr>
              <w:pStyle w:val="ConsPlusNormal"/>
            </w:pPr>
            <w:r>
              <w:t>"Малое и среднее предпринимательство и поддержка индивидуальной предпринимательской инициативы"</w:t>
            </w:r>
          </w:p>
        </w:tc>
      </w:tr>
      <w:tr w:rsidR="00431DD9">
        <w:tc>
          <w:tcPr>
            <w:tcW w:w="1757" w:type="dxa"/>
            <w:vAlign w:val="center"/>
          </w:tcPr>
          <w:p w:rsidR="00431DD9" w:rsidRDefault="00431DD9">
            <w:pPr>
              <w:pStyle w:val="ConsPlusNormal"/>
            </w:pPr>
            <w:r>
              <w:t>Наименование регионального проекта 2</w:t>
            </w:r>
          </w:p>
        </w:tc>
        <w:tc>
          <w:tcPr>
            <w:tcW w:w="7287" w:type="dxa"/>
            <w:gridSpan w:val="8"/>
            <w:vAlign w:val="center"/>
          </w:tcPr>
          <w:p w:rsidR="00431DD9" w:rsidRDefault="00431DD9">
            <w:pPr>
              <w:pStyle w:val="ConsPlusNormal"/>
            </w:pPr>
            <w:r>
              <w:t>"Расширение доступа субъектов МСП к финансовым ресурсам, в том числе к льготному финансированию"</w:t>
            </w:r>
          </w:p>
        </w:tc>
      </w:tr>
      <w:tr w:rsidR="00431DD9">
        <w:tc>
          <w:tcPr>
            <w:tcW w:w="1757" w:type="dxa"/>
            <w:vAlign w:val="center"/>
          </w:tcPr>
          <w:p w:rsidR="00431DD9" w:rsidRDefault="00431DD9">
            <w:pPr>
              <w:pStyle w:val="ConsPlusNormal"/>
            </w:pPr>
            <w:r>
              <w:t>Реквизиты документа, утверждающего паспорт регионального проекта</w:t>
            </w:r>
          </w:p>
        </w:tc>
        <w:tc>
          <w:tcPr>
            <w:tcW w:w="7287" w:type="dxa"/>
            <w:gridSpan w:val="8"/>
            <w:vAlign w:val="center"/>
          </w:tcPr>
          <w:p w:rsidR="00431DD9" w:rsidRDefault="00431DD9">
            <w:pPr>
              <w:pStyle w:val="ConsPlusNormal"/>
            </w:pPr>
            <w:r>
              <w:t>Протокол Совета при Губернаторе Томской области по стратегическому развитию и приоритетным проектам от 28 сентября 2020 г. N СЖ-Пр-1975</w:t>
            </w:r>
          </w:p>
        </w:tc>
      </w:tr>
      <w:tr w:rsidR="00431DD9">
        <w:tc>
          <w:tcPr>
            <w:tcW w:w="1757" w:type="dxa"/>
            <w:vAlign w:val="center"/>
          </w:tcPr>
          <w:p w:rsidR="00431DD9" w:rsidRDefault="00431DD9">
            <w:pPr>
              <w:pStyle w:val="ConsPlusNormal"/>
            </w:pPr>
            <w:r>
              <w:t>Руководитель регионального проекта</w:t>
            </w:r>
          </w:p>
        </w:tc>
        <w:tc>
          <w:tcPr>
            <w:tcW w:w="7287" w:type="dxa"/>
            <w:gridSpan w:val="8"/>
            <w:vAlign w:val="center"/>
          </w:tcPr>
          <w:p w:rsidR="00431DD9" w:rsidRDefault="00431DD9">
            <w:pPr>
              <w:pStyle w:val="ConsPlusNormal"/>
            </w:pPr>
            <w:r>
              <w:t>Начальник Департамента по развитию инновационной и предпринимательской деятельности Томской области</w:t>
            </w:r>
          </w:p>
        </w:tc>
      </w:tr>
      <w:tr w:rsidR="00431DD9">
        <w:tc>
          <w:tcPr>
            <w:tcW w:w="1757" w:type="dxa"/>
            <w:vAlign w:val="center"/>
          </w:tcPr>
          <w:p w:rsidR="00431DD9" w:rsidRDefault="00431DD9">
            <w:pPr>
              <w:pStyle w:val="ConsPlusNormal"/>
            </w:pPr>
            <w:r>
              <w:t>Ответственный орган власти за реализацию регионального проекта</w:t>
            </w:r>
          </w:p>
        </w:tc>
        <w:tc>
          <w:tcPr>
            <w:tcW w:w="7287" w:type="dxa"/>
            <w:gridSpan w:val="8"/>
            <w:vAlign w:val="center"/>
          </w:tcPr>
          <w:p w:rsidR="00431DD9" w:rsidRDefault="00431DD9">
            <w:pPr>
              <w:pStyle w:val="ConsPlusNormal"/>
            </w:pPr>
            <w:r>
              <w:t>Департамент по развитию инновационной и предпринимательской деятельности Томской области</w:t>
            </w:r>
          </w:p>
        </w:tc>
      </w:tr>
      <w:tr w:rsidR="00431DD9">
        <w:tc>
          <w:tcPr>
            <w:tcW w:w="1757" w:type="dxa"/>
            <w:vAlign w:val="center"/>
          </w:tcPr>
          <w:p w:rsidR="00431DD9" w:rsidRDefault="00431DD9">
            <w:pPr>
              <w:pStyle w:val="ConsPlusNormal"/>
            </w:pPr>
            <w:r>
              <w:t>Цель регионального проекта</w:t>
            </w:r>
          </w:p>
        </w:tc>
        <w:tc>
          <w:tcPr>
            <w:tcW w:w="7287" w:type="dxa"/>
            <w:gridSpan w:val="8"/>
            <w:vAlign w:val="center"/>
          </w:tcPr>
          <w:p w:rsidR="00431DD9" w:rsidRDefault="00431DD9">
            <w:pPr>
              <w:pStyle w:val="ConsPlusNormal"/>
            </w:pPr>
            <w:r>
              <w:t>ХХХ</w:t>
            </w:r>
          </w:p>
        </w:tc>
      </w:tr>
      <w:tr w:rsidR="00431DD9">
        <w:tc>
          <w:tcPr>
            <w:tcW w:w="1757" w:type="dxa"/>
            <w:vAlign w:val="center"/>
          </w:tcPr>
          <w:p w:rsidR="00431DD9" w:rsidRDefault="00431DD9">
            <w:pPr>
              <w:pStyle w:val="ConsPlusNormal"/>
            </w:pPr>
            <w:r>
              <w:t>Срок начала и окончания проекта</w:t>
            </w:r>
          </w:p>
        </w:tc>
        <w:tc>
          <w:tcPr>
            <w:tcW w:w="7287" w:type="dxa"/>
            <w:gridSpan w:val="8"/>
            <w:vAlign w:val="center"/>
          </w:tcPr>
          <w:p w:rsidR="00431DD9" w:rsidRDefault="00431DD9">
            <w:pPr>
              <w:pStyle w:val="ConsPlusNormal"/>
            </w:pPr>
            <w:r>
              <w:t>2019 - 2020 годы</w:t>
            </w:r>
          </w:p>
        </w:tc>
      </w:tr>
      <w:tr w:rsidR="00431DD9">
        <w:tc>
          <w:tcPr>
            <w:tcW w:w="1757" w:type="dxa"/>
            <w:vMerge w:val="restart"/>
            <w:vAlign w:val="center"/>
          </w:tcPr>
          <w:p w:rsidR="00431DD9" w:rsidRDefault="00431DD9">
            <w:pPr>
              <w:pStyle w:val="ConsPlusNormal"/>
            </w:pPr>
            <w:r>
              <w:t>Показатели цели регионального проекта:</w:t>
            </w:r>
          </w:p>
        </w:tc>
        <w:tc>
          <w:tcPr>
            <w:tcW w:w="1639" w:type="dxa"/>
            <w:vAlign w:val="center"/>
          </w:tcPr>
          <w:p w:rsidR="00431DD9" w:rsidRDefault="00431DD9">
            <w:pPr>
              <w:pStyle w:val="ConsPlusNormal"/>
              <w:jc w:val="center"/>
            </w:pPr>
            <w:r>
              <w:t>Наименование показателя</w:t>
            </w:r>
          </w:p>
        </w:tc>
        <w:tc>
          <w:tcPr>
            <w:tcW w:w="1304" w:type="dxa"/>
            <w:vAlign w:val="center"/>
          </w:tcPr>
          <w:p w:rsidR="00431DD9" w:rsidRDefault="00431DD9">
            <w:pPr>
              <w:pStyle w:val="ConsPlusNormal"/>
              <w:jc w:val="center"/>
            </w:pPr>
            <w:r>
              <w:t>Тип показателя (основной/дополнительный)</w:t>
            </w:r>
          </w:p>
        </w:tc>
        <w:tc>
          <w:tcPr>
            <w:tcW w:w="904" w:type="dxa"/>
            <w:vAlign w:val="center"/>
          </w:tcPr>
          <w:p w:rsidR="00431DD9" w:rsidRDefault="00431DD9">
            <w:pPr>
              <w:pStyle w:val="ConsPlusNormal"/>
              <w:jc w:val="center"/>
            </w:pPr>
            <w:r>
              <w:t>2019 год</w:t>
            </w:r>
          </w:p>
        </w:tc>
        <w:tc>
          <w:tcPr>
            <w:tcW w:w="1024" w:type="dxa"/>
            <w:vAlign w:val="center"/>
          </w:tcPr>
          <w:p w:rsidR="00431DD9" w:rsidRDefault="00431DD9">
            <w:pPr>
              <w:pStyle w:val="ConsPlusNormal"/>
              <w:jc w:val="center"/>
            </w:pPr>
            <w:r>
              <w:t>2020 год</w:t>
            </w:r>
          </w:p>
        </w:tc>
        <w:tc>
          <w:tcPr>
            <w:tcW w:w="604" w:type="dxa"/>
            <w:vAlign w:val="center"/>
          </w:tcPr>
          <w:p w:rsidR="00431DD9" w:rsidRDefault="00431DD9">
            <w:pPr>
              <w:pStyle w:val="ConsPlusNormal"/>
              <w:jc w:val="center"/>
            </w:pPr>
            <w:r>
              <w:t>2021 год</w:t>
            </w:r>
          </w:p>
        </w:tc>
        <w:tc>
          <w:tcPr>
            <w:tcW w:w="604" w:type="dxa"/>
            <w:vAlign w:val="center"/>
          </w:tcPr>
          <w:p w:rsidR="00431DD9" w:rsidRDefault="00431DD9">
            <w:pPr>
              <w:pStyle w:val="ConsPlusNormal"/>
              <w:jc w:val="center"/>
            </w:pPr>
            <w:r>
              <w:t>2022 год</w:t>
            </w:r>
          </w:p>
        </w:tc>
        <w:tc>
          <w:tcPr>
            <w:tcW w:w="604" w:type="dxa"/>
            <w:vAlign w:val="center"/>
          </w:tcPr>
          <w:p w:rsidR="00431DD9" w:rsidRDefault="00431DD9">
            <w:pPr>
              <w:pStyle w:val="ConsPlusNormal"/>
              <w:jc w:val="center"/>
            </w:pPr>
            <w:r>
              <w:t>2023 год</w:t>
            </w:r>
          </w:p>
        </w:tc>
        <w:tc>
          <w:tcPr>
            <w:tcW w:w="604" w:type="dxa"/>
            <w:vAlign w:val="center"/>
          </w:tcPr>
          <w:p w:rsidR="00431DD9" w:rsidRDefault="00431DD9">
            <w:pPr>
              <w:pStyle w:val="ConsPlusNormal"/>
              <w:jc w:val="center"/>
            </w:pPr>
            <w:r>
              <w:t>2024 год</w:t>
            </w:r>
          </w:p>
        </w:tc>
      </w:tr>
      <w:tr w:rsidR="00431DD9">
        <w:tc>
          <w:tcPr>
            <w:tcW w:w="1757" w:type="dxa"/>
            <w:vMerge/>
          </w:tcPr>
          <w:p w:rsidR="00431DD9" w:rsidRDefault="00431DD9">
            <w:pPr>
              <w:pStyle w:val="ConsPlusNormal"/>
            </w:pPr>
          </w:p>
        </w:tc>
        <w:tc>
          <w:tcPr>
            <w:tcW w:w="1639" w:type="dxa"/>
          </w:tcPr>
          <w:p w:rsidR="00431DD9" w:rsidRDefault="00431DD9">
            <w:pPr>
              <w:pStyle w:val="ConsPlusNormal"/>
            </w:pPr>
            <w:r>
              <w:t>Количество выдаваемых микрозаймов МФО субъектам МСП, нарастающим итогом, единица</w:t>
            </w:r>
          </w:p>
        </w:tc>
        <w:tc>
          <w:tcPr>
            <w:tcW w:w="1304" w:type="dxa"/>
            <w:vAlign w:val="center"/>
          </w:tcPr>
          <w:p w:rsidR="00431DD9" w:rsidRDefault="00431DD9">
            <w:pPr>
              <w:pStyle w:val="ConsPlusNormal"/>
              <w:jc w:val="center"/>
            </w:pPr>
            <w:r>
              <w:t>основной</w:t>
            </w:r>
          </w:p>
        </w:tc>
        <w:tc>
          <w:tcPr>
            <w:tcW w:w="904" w:type="dxa"/>
            <w:vAlign w:val="center"/>
          </w:tcPr>
          <w:p w:rsidR="00431DD9" w:rsidRDefault="00431DD9">
            <w:pPr>
              <w:pStyle w:val="ConsPlusNormal"/>
              <w:jc w:val="center"/>
            </w:pPr>
            <w:r>
              <w:t>125</w:t>
            </w:r>
          </w:p>
        </w:tc>
        <w:tc>
          <w:tcPr>
            <w:tcW w:w="1024" w:type="dxa"/>
            <w:vAlign w:val="center"/>
          </w:tcPr>
          <w:p w:rsidR="00431DD9" w:rsidRDefault="00431DD9">
            <w:pPr>
              <w:pStyle w:val="ConsPlusNormal"/>
              <w:jc w:val="center"/>
            </w:pPr>
            <w:r>
              <w:t>260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757" w:type="dxa"/>
            <w:vMerge w:val="restart"/>
            <w:vAlign w:val="center"/>
          </w:tcPr>
          <w:p w:rsidR="00431DD9" w:rsidRDefault="00431DD9">
            <w:pPr>
              <w:pStyle w:val="ConsPlusNormal"/>
            </w:pPr>
            <w:r>
              <w:t xml:space="preserve">Объем и источники финансирования </w:t>
            </w:r>
            <w:r>
              <w:lastRenderedPageBreak/>
              <w:t>регионального проекта (с детализацией по годам реализации, тыс. рублей)</w:t>
            </w:r>
          </w:p>
        </w:tc>
        <w:tc>
          <w:tcPr>
            <w:tcW w:w="2943" w:type="dxa"/>
            <w:gridSpan w:val="2"/>
            <w:vAlign w:val="center"/>
          </w:tcPr>
          <w:p w:rsidR="00431DD9" w:rsidRDefault="00431DD9">
            <w:pPr>
              <w:pStyle w:val="ConsPlusNormal"/>
            </w:pPr>
            <w:r>
              <w:lastRenderedPageBreak/>
              <w:t>Источники</w:t>
            </w:r>
          </w:p>
        </w:tc>
        <w:tc>
          <w:tcPr>
            <w:tcW w:w="904" w:type="dxa"/>
            <w:vAlign w:val="center"/>
          </w:tcPr>
          <w:p w:rsidR="00431DD9" w:rsidRDefault="00431DD9">
            <w:pPr>
              <w:pStyle w:val="ConsPlusNormal"/>
              <w:jc w:val="center"/>
            </w:pPr>
            <w:r>
              <w:t>2019 год</w:t>
            </w:r>
          </w:p>
        </w:tc>
        <w:tc>
          <w:tcPr>
            <w:tcW w:w="1024" w:type="dxa"/>
            <w:vAlign w:val="center"/>
          </w:tcPr>
          <w:p w:rsidR="00431DD9" w:rsidRDefault="00431DD9">
            <w:pPr>
              <w:pStyle w:val="ConsPlusNormal"/>
              <w:jc w:val="center"/>
            </w:pPr>
            <w:r>
              <w:t>2020 год</w:t>
            </w:r>
          </w:p>
        </w:tc>
        <w:tc>
          <w:tcPr>
            <w:tcW w:w="604" w:type="dxa"/>
            <w:vAlign w:val="center"/>
          </w:tcPr>
          <w:p w:rsidR="00431DD9" w:rsidRDefault="00431DD9">
            <w:pPr>
              <w:pStyle w:val="ConsPlusNormal"/>
              <w:jc w:val="center"/>
            </w:pPr>
            <w:r>
              <w:t>2021 год</w:t>
            </w:r>
          </w:p>
        </w:tc>
        <w:tc>
          <w:tcPr>
            <w:tcW w:w="604" w:type="dxa"/>
            <w:vAlign w:val="center"/>
          </w:tcPr>
          <w:p w:rsidR="00431DD9" w:rsidRDefault="00431DD9">
            <w:pPr>
              <w:pStyle w:val="ConsPlusNormal"/>
              <w:jc w:val="center"/>
            </w:pPr>
            <w:r>
              <w:t>2022 год</w:t>
            </w:r>
          </w:p>
        </w:tc>
        <w:tc>
          <w:tcPr>
            <w:tcW w:w="604" w:type="dxa"/>
            <w:vAlign w:val="center"/>
          </w:tcPr>
          <w:p w:rsidR="00431DD9" w:rsidRDefault="00431DD9">
            <w:pPr>
              <w:pStyle w:val="ConsPlusNormal"/>
              <w:jc w:val="center"/>
            </w:pPr>
            <w:r>
              <w:t>2023 год</w:t>
            </w:r>
          </w:p>
        </w:tc>
        <w:tc>
          <w:tcPr>
            <w:tcW w:w="604" w:type="dxa"/>
            <w:vAlign w:val="center"/>
          </w:tcPr>
          <w:p w:rsidR="00431DD9" w:rsidRDefault="00431DD9">
            <w:pPr>
              <w:pStyle w:val="ConsPlusNormal"/>
              <w:jc w:val="center"/>
            </w:pPr>
            <w:r>
              <w:t>2024 год</w:t>
            </w:r>
          </w:p>
        </w:tc>
      </w:tr>
      <w:tr w:rsidR="00431DD9">
        <w:tc>
          <w:tcPr>
            <w:tcW w:w="1757" w:type="dxa"/>
            <w:vMerge/>
          </w:tcPr>
          <w:p w:rsidR="00431DD9" w:rsidRDefault="00431DD9">
            <w:pPr>
              <w:pStyle w:val="ConsPlusNormal"/>
            </w:pPr>
          </w:p>
        </w:tc>
        <w:tc>
          <w:tcPr>
            <w:tcW w:w="2943" w:type="dxa"/>
            <w:gridSpan w:val="2"/>
            <w:vAlign w:val="center"/>
          </w:tcPr>
          <w:p w:rsidR="00431DD9" w:rsidRDefault="00431DD9">
            <w:pPr>
              <w:pStyle w:val="ConsPlusNormal"/>
            </w:pPr>
            <w:r>
              <w:t>всего по источникам</w:t>
            </w:r>
          </w:p>
        </w:tc>
        <w:tc>
          <w:tcPr>
            <w:tcW w:w="904" w:type="dxa"/>
            <w:vAlign w:val="center"/>
          </w:tcPr>
          <w:p w:rsidR="00431DD9" w:rsidRDefault="00431DD9">
            <w:pPr>
              <w:pStyle w:val="ConsPlusNormal"/>
              <w:jc w:val="center"/>
            </w:pPr>
            <w:r>
              <w:t>16405,1</w:t>
            </w:r>
          </w:p>
        </w:tc>
        <w:tc>
          <w:tcPr>
            <w:tcW w:w="1024" w:type="dxa"/>
            <w:vAlign w:val="center"/>
          </w:tcPr>
          <w:p w:rsidR="00431DD9" w:rsidRDefault="00431DD9">
            <w:pPr>
              <w:pStyle w:val="ConsPlusNormal"/>
              <w:jc w:val="center"/>
            </w:pPr>
            <w:r>
              <w:t>255129,2</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757" w:type="dxa"/>
            <w:vMerge/>
          </w:tcPr>
          <w:p w:rsidR="00431DD9" w:rsidRDefault="00431DD9">
            <w:pPr>
              <w:pStyle w:val="ConsPlusNormal"/>
            </w:pPr>
          </w:p>
        </w:tc>
        <w:tc>
          <w:tcPr>
            <w:tcW w:w="2943" w:type="dxa"/>
            <w:gridSpan w:val="2"/>
            <w:vAlign w:val="center"/>
          </w:tcPr>
          <w:p w:rsidR="00431DD9" w:rsidRDefault="00431DD9">
            <w:pPr>
              <w:pStyle w:val="ConsPlusNormal"/>
            </w:pPr>
            <w:r>
              <w:t>федеральный бюджет (по согласованию) (прогноз)</w:t>
            </w:r>
          </w:p>
        </w:tc>
        <w:tc>
          <w:tcPr>
            <w:tcW w:w="904" w:type="dxa"/>
            <w:vAlign w:val="center"/>
          </w:tcPr>
          <w:p w:rsidR="00431DD9" w:rsidRDefault="00431DD9">
            <w:pPr>
              <w:pStyle w:val="ConsPlusNormal"/>
              <w:jc w:val="center"/>
            </w:pPr>
            <w:r>
              <w:t>15912,9</w:t>
            </w:r>
          </w:p>
        </w:tc>
        <w:tc>
          <w:tcPr>
            <w:tcW w:w="1024" w:type="dxa"/>
            <w:vAlign w:val="center"/>
          </w:tcPr>
          <w:p w:rsidR="00431DD9" w:rsidRDefault="00431DD9">
            <w:pPr>
              <w:pStyle w:val="ConsPlusNormal"/>
              <w:jc w:val="center"/>
            </w:pPr>
            <w:r>
              <w:t>247475,4</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757" w:type="dxa"/>
            <w:vMerge/>
          </w:tcPr>
          <w:p w:rsidR="00431DD9" w:rsidRDefault="00431DD9">
            <w:pPr>
              <w:pStyle w:val="ConsPlusNormal"/>
            </w:pPr>
          </w:p>
        </w:tc>
        <w:tc>
          <w:tcPr>
            <w:tcW w:w="2943" w:type="dxa"/>
            <w:gridSpan w:val="2"/>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r>
      <w:tr w:rsidR="00431DD9">
        <w:tc>
          <w:tcPr>
            <w:tcW w:w="1757" w:type="dxa"/>
            <w:vMerge/>
          </w:tcPr>
          <w:p w:rsidR="00431DD9" w:rsidRDefault="00431DD9">
            <w:pPr>
              <w:pStyle w:val="ConsPlusNormal"/>
            </w:pPr>
          </w:p>
        </w:tc>
        <w:tc>
          <w:tcPr>
            <w:tcW w:w="2943" w:type="dxa"/>
            <w:gridSpan w:val="2"/>
            <w:vAlign w:val="center"/>
          </w:tcPr>
          <w:p w:rsidR="00431DD9" w:rsidRDefault="00431DD9">
            <w:pPr>
              <w:pStyle w:val="ConsPlusNormal"/>
            </w:pPr>
            <w:r>
              <w:t>областной бюджет</w:t>
            </w:r>
          </w:p>
        </w:tc>
        <w:tc>
          <w:tcPr>
            <w:tcW w:w="904" w:type="dxa"/>
            <w:vAlign w:val="center"/>
          </w:tcPr>
          <w:p w:rsidR="00431DD9" w:rsidRDefault="00431DD9">
            <w:pPr>
              <w:pStyle w:val="ConsPlusNormal"/>
              <w:jc w:val="center"/>
            </w:pPr>
            <w:r>
              <w:t>492,2</w:t>
            </w:r>
          </w:p>
        </w:tc>
        <w:tc>
          <w:tcPr>
            <w:tcW w:w="1024" w:type="dxa"/>
            <w:vAlign w:val="center"/>
          </w:tcPr>
          <w:p w:rsidR="00431DD9" w:rsidRDefault="00431DD9">
            <w:pPr>
              <w:pStyle w:val="ConsPlusNormal"/>
              <w:jc w:val="center"/>
            </w:pPr>
            <w:r>
              <w:t>7653,8</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757" w:type="dxa"/>
            <w:vMerge/>
          </w:tcPr>
          <w:p w:rsidR="00431DD9" w:rsidRDefault="00431DD9">
            <w:pPr>
              <w:pStyle w:val="ConsPlusNormal"/>
            </w:pPr>
          </w:p>
        </w:tc>
        <w:tc>
          <w:tcPr>
            <w:tcW w:w="2943" w:type="dxa"/>
            <w:gridSpan w:val="2"/>
            <w:vAlign w:val="center"/>
          </w:tcPr>
          <w:p w:rsidR="00431DD9" w:rsidRDefault="00431DD9">
            <w:pPr>
              <w:pStyle w:val="ConsPlusNormal"/>
            </w:pPr>
            <w:r>
              <w:t>местные бюджеты (по согласованию) (прогноз)</w:t>
            </w:r>
          </w:p>
        </w:tc>
        <w:tc>
          <w:tcPr>
            <w:tcW w:w="90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r>
      <w:tr w:rsidR="00431DD9">
        <w:tc>
          <w:tcPr>
            <w:tcW w:w="1757" w:type="dxa"/>
            <w:vMerge/>
          </w:tcPr>
          <w:p w:rsidR="00431DD9" w:rsidRDefault="00431DD9">
            <w:pPr>
              <w:pStyle w:val="ConsPlusNormal"/>
            </w:pPr>
          </w:p>
        </w:tc>
        <w:tc>
          <w:tcPr>
            <w:tcW w:w="2943" w:type="dxa"/>
            <w:gridSpan w:val="2"/>
            <w:vAlign w:val="center"/>
          </w:tcPr>
          <w:p w:rsidR="00431DD9" w:rsidRDefault="00431DD9">
            <w:pPr>
              <w:pStyle w:val="ConsPlusNormal"/>
            </w:pPr>
            <w:r>
              <w:t>внебюджетные источники (по согласованию) (прогноз)</w:t>
            </w:r>
          </w:p>
        </w:tc>
        <w:tc>
          <w:tcPr>
            <w:tcW w:w="904" w:type="dxa"/>
            <w:vAlign w:val="center"/>
          </w:tcPr>
          <w:p w:rsidR="00431DD9" w:rsidRDefault="00431DD9">
            <w:pPr>
              <w:pStyle w:val="ConsPlusNormal"/>
              <w:jc w:val="center"/>
            </w:pPr>
            <w:r>
              <w:t>-</w:t>
            </w:r>
          </w:p>
        </w:tc>
        <w:tc>
          <w:tcPr>
            <w:tcW w:w="102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r>
      <w:tr w:rsidR="00431DD9">
        <w:tc>
          <w:tcPr>
            <w:tcW w:w="9044" w:type="dxa"/>
            <w:gridSpan w:val="9"/>
            <w:vAlign w:val="center"/>
          </w:tcPr>
          <w:p w:rsidR="00431DD9" w:rsidRDefault="00431DD9">
            <w:pPr>
              <w:pStyle w:val="ConsPlusNormal"/>
            </w:pPr>
            <w:r>
              <w:t>Дополнительная информация</w:t>
            </w:r>
          </w:p>
        </w:tc>
      </w:tr>
      <w:tr w:rsidR="00431DD9">
        <w:tc>
          <w:tcPr>
            <w:tcW w:w="1757" w:type="dxa"/>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7287" w:type="dxa"/>
            <w:gridSpan w:val="8"/>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 не предусмотрены</w:t>
            </w:r>
          </w:p>
        </w:tc>
      </w:tr>
      <w:tr w:rsidR="00431DD9">
        <w:tc>
          <w:tcPr>
            <w:tcW w:w="1757" w:type="dxa"/>
            <w:vAlign w:val="center"/>
          </w:tcPr>
          <w:p w:rsidR="00431DD9" w:rsidRDefault="00431DD9">
            <w:pPr>
              <w:pStyle w:val="ConsPlusNormal"/>
            </w:pPr>
            <w:r>
              <w:t>связь с государственными программами Томской области</w:t>
            </w:r>
          </w:p>
        </w:tc>
        <w:tc>
          <w:tcPr>
            <w:tcW w:w="7287" w:type="dxa"/>
            <w:gridSpan w:val="8"/>
            <w:vAlign w:val="center"/>
          </w:tcPr>
          <w:p w:rsidR="00431DD9" w:rsidRDefault="00431DD9">
            <w:pPr>
              <w:pStyle w:val="ConsPlusNormal"/>
            </w:pPr>
            <w: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814"/>
        <w:gridCol w:w="1361"/>
        <w:gridCol w:w="784"/>
        <w:gridCol w:w="784"/>
        <w:gridCol w:w="604"/>
        <w:gridCol w:w="604"/>
        <w:gridCol w:w="604"/>
        <w:gridCol w:w="604"/>
      </w:tblGrid>
      <w:tr w:rsidR="00431DD9">
        <w:tc>
          <w:tcPr>
            <w:tcW w:w="1871" w:type="dxa"/>
          </w:tcPr>
          <w:p w:rsidR="00431DD9" w:rsidRDefault="00431DD9">
            <w:pPr>
              <w:pStyle w:val="ConsPlusNormal"/>
            </w:pPr>
            <w:r>
              <w:t>Наименование направления проектной деятельности</w:t>
            </w:r>
          </w:p>
        </w:tc>
        <w:tc>
          <w:tcPr>
            <w:tcW w:w="7159" w:type="dxa"/>
            <w:gridSpan w:val="8"/>
          </w:tcPr>
          <w:p w:rsidR="00431DD9" w:rsidRDefault="00431DD9">
            <w:pPr>
              <w:pStyle w:val="ConsPlusNormal"/>
              <w:jc w:val="both"/>
            </w:pPr>
            <w:r>
              <w:t>"Малое и среднее предпринимательство и поддержка индивидуальной предпринимательской инициативы"</w:t>
            </w:r>
          </w:p>
        </w:tc>
      </w:tr>
      <w:tr w:rsidR="00431DD9">
        <w:tc>
          <w:tcPr>
            <w:tcW w:w="1871" w:type="dxa"/>
          </w:tcPr>
          <w:p w:rsidR="00431DD9" w:rsidRDefault="00431DD9">
            <w:pPr>
              <w:pStyle w:val="ConsPlusNormal"/>
            </w:pPr>
            <w:r>
              <w:t>Наименование регионального проекта 4</w:t>
            </w:r>
          </w:p>
        </w:tc>
        <w:tc>
          <w:tcPr>
            <w:tcW w:w="7159" w:type="dxa"/>
            <w:gridSpan w:val="8"/>
          </w:tcPr>
          <w:p w:rsidR="00431DD9" w:rsidRDefault="00431DD9">
            <w:pPr>
              <w:pStyle w:val="ConsPlusNormal"/>
              <w:jc w:val="both"/>
            </w:pPr>
            <w:r>
              <w:t>"Популяризация предпринимательства"</w:t>
            </w:r>
          </w:p>
        </w:tc>
      </w:tr>
      <w:tr w:rsidR="00431DD9">
        <w:tc>
          <w:tcPr>
            <w:tcW w:w="1871" w:type="dxa"/>
          </w:tcPr>
          <w:p w:rsidR="00431DD9" w:rsidRDefault="00431DD9">
            <w:pPr>
              <w:pStyle w:val="ConsPlusNormal"/>
            </w:pPr>
            <w:r>
              <w:t>Реквизиты документа, утверждающего паспорт регионального проекта</w:t>
            </w:r>
          </w:p>
        </w:tc>
        <w:tc>
          <w:tcPr>
            <w:tcW w:w="7159" w:type="dxa"/>
            <w:gridSpan w:val="8"/>
          </w:tcPr>
          <w:p w:rsidR="00431DD9" w:rsidRDefault="00431DD9">
            <w:pPr>
              <w:pStyle w:val="ConsPlusNormal"/>
              <w:jc w:val="both"/>
            </w:pPr>
            <w:r>
              <w:t>Протокол Совета при Губернаторе Томской области по стратегическому развитию и приоритетным проектам от 18 декабря 2020 г. N СЖ-Пр-2626</w:t>
            </w:r>
          </w:p>
        </w:tc>
      </w:tr>
      <w:tr w:rsidR="00431DD9">
        <w:tc>
          <w:tcPr>
            <w:tcW w:w="1871" w:type="dxa"/>
          </w:tcPr>
          <w:p w:rsidR="00431DD9" w:rsidRDefault="00431DD9">
            <w:pPr>
              <w:pStyle w:val="ConsPlusNormal"/>
            </w:pPr>
            <w:r>
              <w:t xml:space="preserve">Руководитель </w:t>
            </w:r>
            <w:r>
              <w:lastRenderedPageBreak/>
              <w:t>регионального проекта</w:t>
            </w:r>
          </w:p>
        </w:tc>
        <w:tc>
          <w:tcPr>
            <w:tcW w:w="7159" w:type="dxa"/>
            <w:gridSpan w:val="8"/>
          </w:tcPr>
          <w:p w:rsidR="00431DD9" w:rsidRDefault="00431DD9">
            <w:pPr>
              <w:pStyle w:val="ConsPlusNormal"/>
              <w:jc w:val="both"/>
            </w:pPr>
            <w:r>
              <w:lastRenderedPageBreak/>
              <w:t xml:space="preserve">Начальник Департамента по развитию инновационной и </w:t>
            </w:r>
            <w:r>
              <w:lastRenderedPageBreak/>
              <w:t>предпринимательской деятельности Томской области</w:t>
            </w:r>
          </w:p>
        </w:tc>
      </w:tr>
      <w:tr w:rsidR="00431DD9">
        <w:tc>
          <w:tcPr>
            <w:tcW w:w="1871" w:type="dxa"/>
          </w:tcPr>
          <w:p w:rsidR="00431DD9" w:rsidRDefault="00431DD9">
            <w:pPr>
              <w:pStyle w:val="ConsPlusNormal"/>
            </w:pPr>
            <w:r>
              <w:lastRenderedPageBreak/>
              <w:t>Ответственный орган власти за реализацию регионального проекта</w:t>
            </w:r>
          </w:p>
        </w:tc>
        <w:tc>
          <w:tcPr>
            <w:tcW w:w="7159" w:type="dxa"/>
            <w:gridSpan w:val="8"/>
          </w:tcPr>
          <w:p w:rsidR="00431DD9" w:rsidRDefault="00431DD9">
            <w:pPr>
              <w:pStyle w:val="ConsPlusNormal"/>
              <w:jc w:val="both"/>
            </w:pPr>
            <w:r>
              <w:t>Департамент по развитию инновационной и предпринимательской деятельности Томской области</w:t>
            </w:r>
          </w:p>
        </w:tc>
      </w:tr>
      <w:tr w:rsidR="00431DD9">
        <w:tc>
          <w:tcPr>
            <w:tcW w:w="1871" w:type="dxa"/>
          </w:tcPr>
          <w:p w:rsidR="00431DD9" w:rsidRDefault="00431DD9">
            <w:pPr>
              <w:pStyle w:val="ConsPlusNormal"/>
            </w:pPr>
            <w:r>
              <w:t>Цель регионального проекта</w:t>
            </w:r>
          </w:p>
        </w:tc>
        <w:tc>
          <w:tcPr>
            <w:tcW w:w="7159" w:type="dxa"/>
            <w:gridSpan w:val="8"/>
          </w:tcPr>
          <w:p w:rsidR="00431DD9" w:rsidRDefault="00431DD9">
            <w:pPr>
              <w:pStyle w:val="ConsPlusNormal"/>
              <w:jc w:val="both"/>
            </w:pPr>
            <w:r>
              <w:t>ХХХ</w:t>
            </w:r>
          </w:p>
        </w:tc>
      </w:tr>
      <w:tr w:rsidR="00431DD9">
        <w:tc>
          <w:tcPr>
            <w:tcW w:w="1871" w:type="dxa"/>
          </w:tcPr>
          <w:p w:rsidR="00431DD9" w:rsidRDefault="00431DD9">
            <w:pPr>
              <w:pStyle w:val="ConsPlusNormal"/>
            </w:pPr>
            <w:r>
              <w:t>Срок начала и окончания проекта</w:t>
            </w:r>
          </w:p>
        </w:tc>
        <w:tc>
          <w:tcPr>
            <w:tcW w:w="7159" w:type="dxa"/>
            <w:gridSpan w:val="8"/>
          </w:tcPr>
          <w:p w:rsidR="00431DD9" w:rsidRDefault="00431DD9">
            <w:pPr>
              <w:pStyle w:val="ConsPlusNormal"/>
              <w:jc w:val="both"/>
            </w:pPr>
            <w:r>
              <w:t>2019 - 2020 годы</w:t>
            </w:r>
          </w:p>
        </w:tc>
      </w:tr>
      <w:tr w:rsidR="00431DD9">
        <w:tc>
          <w:tcPr>
            <w:tcW w:w="1871" w:type="dxa"/>
            <w:vMerge w:val="restart"/>
            <w:vAlign w:val="center"/>
          </w:tcPr>
          <w:p w:rsidR="00431DD9" w:rsidRDefault="00431DD9">
            <w:pPr>
              <w:pStyle w:val="ConsPlusNormal"/>
            </w:pPr>
            <w:r>
              <w:t>Показатели цели регионального проекта:</w:t>
            </w:r>
          </w:p>
        </w:tc>
        <w:tc>
          <w:tcPr>
            <w:tcW w:w="1814" w:type="dxa"/>
            <w:vAlign w:val="center"/>
          </w:tcPr>
          <w:p w:rsidR="00431DD9" w:rsidRDefault="00431DD9">
            <w:pPr>
              <w:pStyle w:val="ConsPlusNormal"/>
              <w:jc w:val="center"/>
            </w:pPr>
            <w:r>
              <w:t>Наименование показателя</w:t>
            </w:r>
          </w:p>
        </w:tc>
        <w:tc>
          <w:tcPr>
            <w:tcW w:w="1361" w:type="dxa"/>
            <w:vAlign w:val="center"/>
          </w:tcPr>
          <w:p w:rsidR="00431DD9" w:rsidRDefault="00431DD9">
            <w:pPr>
              <w:pStyle w:val="ConsPlusNormal"/>
              <w:jc w:val="center"/>
            </w:pPr>
            <w:r>
              <w:t>Тип показателя (основной/ дополнительный)</w:t>
            </w:r>
          </w:p>
        </w:tc>
        <w:tc>
          <w:tcPr>
            <w:tcW w:w="784" w:type="dxa"/>
            <w:vAlign w:val="center"/>
          </w:tcPr>
          <w:p w:rsidR="00431DD9" w:rsidRDefault="00431DD9">
            <w:pPr>
              <w:pStyle w:val="ConsPlusNormal"/>
              <w:jc w:val="center"/>
            </w:pPr>
            <w:r>
              <w:t>2019 год</w:t>
            </w:r>
          </w:p>
        </w:tc>
        <w:tc>
          <w:tcPr>
            <w:tcW w:w="784" w:type="dxa"/>
            <w:vAlign w:val="center"/>
          </w:tcPr>
          <w:p w:rsidR="00431DD9" w:rsidRDefault="00431DD9">
            <w:pPr>
              <w:pStyle w:val="ConsPlusNormal"/>
              <w:jc w:val="center"/>
            </w:pPr>
            <w:r>
              <w:t>2020 год</w:t>
            </w:r>
          </w:p>
        </w:tc>
        <w:tc>
          <w:tcPr>
            <w:tcW w:w="604" w:type="dxa"/>
            <w:vAlign w:val="center"/>
          </w:tcPr>
          <w:p w:rsidR="00431DD9" w:rsidRDefault="00431DD9">
            <w:pPr>
              <w:pStyle w:val="ConsPlusNormal"/>
              <w:jc w:val="center"/>
            </w:pPr>
            <w:r>
              <w:t>2021 год</w:t>
            </w:r>
          </w:p>
        </w:tc>
        <w:tc>
          <w:tcPr>
            <w:tcW w:w="604" w:type="dxa"/>
            <w:vAlign w:val="center"/>
          </w:tcPr>
          <w:p w:rsidR="00431DD9" w:rsidRDefault="00431DD9">
            <w:pPr>
              <w:pStyle w:val="ConsPlusNormal"/>
              <w:jc w:val="center"/>
            </w:pPr>
            <w:r>
              <w:t>2022 год</w:t>
            </w:r>
          </w:p>
        </w:tc>
        <w:tc>
          <w:tcPr>
            <w:tcW w:w="604" w:type="dxa"/>
            <w:vAlign w:val="center"/>
          </w:tcPr>
          <w:p w:rsidR="00431DD9" w:rsidRDefault="00431DD9">
            <w:pPr>
              <w:pStyle w:val="ConsPlusNormal"/>
              <w:jc w:val="center"/>
            </w:pPr>
            <w:r>
              <w:t>2023 год</w:t>
            </w:r>
          </w:p>
        </w:tc>
        <w:tc>
          <w:tcPr>
            <w:tcW w:w="604" w:type="dxa"/>
            <w:vAlign w:val="center"/>
          </w:tcPr>
          <w:p w:rsidR="00431DD9" w:rsidRDefault="00431DD9">
            <w:pPr>
              <w:pStyle w:val="ConsPlusNormal"/>
              <w:jc w:val="center"/>
            </w:pPr>
            <w:r>
              <w:t>2024 год</w:t>
            </w:r>
          </w:p>
        </w:tc>
      </w:tr>
      <w:tr w:rsidR="00431DD9">
        <w:tc>
          <w:tcPr>
            <w:tcW w:w="1871" w:type="dxa"/>
            <w:vMerge/>
          </w:tcPr>
          <w:p w:rsidR="00431DD9" w:rsidRDefault="00431DD9">
            <w:pPr>
              <w:pStyle w:val="ConsPlusNormal"/>
            </w:pPr>
          </w:p>
        </w:tc>
        <w:tc>
          <w:tcPr>
            <w:tcW w:w="1814" w:type="dxa"/>
            <w:vAlign w:val="center"/>
          </w:tcPr>
          <w:p w:rsidR="00431DD9" w:rsidRDefault="00431DD9">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 тыс. человек</w:t>
            </w:r>
          </w:p>
        </w:tc>
        <w:tc>
          <w:tcPr>
            <w:tcW w:w="1361" w:type="dxa"/>
          </w:tcPr>
          <w:p w:rsidR="00431DD9" w:rsidRDefault="00431DD9">
            <w:pPr>
              <w:pStyle w:val="ConsPlusNormal"/>
              <w:jc w:val="center"/>
            </w:pPr>
            <w:r>
              <w:t>основной</w:t>
            </w:r>
          </w:p>
        </w:tc>
        <w:tc>
          <w:tcPr>
            <w:tcW w:w="784" w:type="dxa"/>
          </w:tcPr>
          <w:p w:rsidR="00431DD9" w:rsidRDefault="00431DD9">
            <w:pPr>
              <w:pStyle w:val="ConsPlusNormal"/>
              <w:jc w:val="center"/>
            </w:pPr>
            <w:r>
              <w:t>0,231</w:t>
            </w:r>
          </w:p>
        </w:tc>
        <w:tc>
          <w:tcPr>
            <w:tcW w:w="784" w:type="dxa"/>
          </w:tcPr>
          <w:p w:rsidR="00431DD9" w:rsidRDefault="00431DD9">
            <w:pPr>
              <w:pStyle w:val="ConsPlusNormal"/>
              <w:jc w:val="center"/>
            </w:pPr>
            <w:r>
              <w:t>0,923</w:t>
            </w:r>
          </w:p>
        </w:tc>
        <w:tc>
          <w:tcPr>
            <w:tcW w:w="604" w:type="dxa"/>
          </w:tcPr>
          <w:p w:rsidR="00431DD9" w:rsidRDefault="00431DD9">
            <w:pPr>
              <w:pStyle w:val="ConsPlusNormal"/>
              <w:jc w:val="center"/>
            </w:pPr>
            <w:r>
              <w:t>0,0</w:t>
            </w:r>
          </w:p>
        </w:tc>
        <w:tc>
          <w:tcPr>
            <w:tcW w:w="604" w:type="dxa"/>
          </w:tcPr>
          <w:p w:rsidR="00431DD9" w:rsidRDefault="00431DD9">
            <w:pPr>
              <w:pStyle w:val="ConsPlusNormal"/>
              <w:jc w:val="center"/>
            </w:pPr>
            <w:r>
              <w:t>0,0</w:t>
            </w:r>
          </w:p>
        </w:tc>
        <w:tc>
          <w:tcPr>
            <w:tcW w:w="604" w:type="dxa"/>
          </w:tcPr>
          <w:p w:rsidR="00431DD9" w:rsidRDefault="00431DD9">
            <w:pPr>
              <w:pStyle w:val="ConsPlusNormal"/>
              <w:jc w:val="center"/>
            </w:pPr>
            <w:r>
              <w:t>0,0</w:t>
            </w:r>
          </w:p>
        </w:tc>
        <w:tc>
          <w:tcPr>
            <w:tcW w:w="604" w:type="dxa"/>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1814" w:type="dxa"/>
            <w:vAlign w:val="center"/>
          </w:tcPr>
          <w:p w:rsidR="00431DD9" w:rsidRDefault="00431DD9">
            <w:pPr>
              <w:pStyle w:val="ConsPlusNormal"/>
            </w:pPr>
            <w:r>
              <w:t>Количество вновь созданных субъектов МСП участниками проекта, нарастающим итогом, тыс. единиц</w:t>
            </w:r>
          </w:p>
        </w:tc>
        <w:tc>
          <w:tcPr>
            <w:tcW w:w="1361" w:type="dxa"/>
          </w:tcPr>
          <w:p w:rsidR="00431DD9" w:rsidRDefault="00431DD9">
            <w:pPr>
              <w:pStyle w:val="ConsPlusNormal"/>
              <w:jc w:val="center"/>
            </w:pPr>
            <w:r>
              <w:t>основной</w:t>
            </w:r>
          </w:p>
        </w:tc>
        <w:tc>
          <w:tcPr>
            <w:tcW w:w="784" w:type="dxa"/>
          </w:tcPr>
          <w:p w:rsidR="00431DD9" w:rsidRDefault="00431DD9">
            <w:pPr>
              <w:pStyle w:val="ConsPlusNormal"/>
              <w:jc w:val="center"/>
            </w:pPr>
            <w:r>
              <w:t>0,068</w:t>
            </w:r>
          </w:p>
        </w:tc>
        <w:tc>
          <w:tcPr>
            <w:tcW w:w="784" w:type="dxa"/>
          </w:tcPr>
          <w:p w:rsidR="00431DD9" w:rsidRDefault="00431DD9">
            <w:pPr>
              <w:pStyle w:val="ConsPlusNormal"/>
              <w:jc w:val="center"/>
            </w:pPr>
            <w:r>
              <w:t>0,17</w:t>
            </w:r>
          </w:p>
        </w:tc>
        <w:tc>
          <w:tcPr>
            <w:tcW w:w="604" w:type="dxa"/>
          </w:tcPr>
          <w:p w:rsidR="00431DD9" w:rsidRDefault="00431DD9">
            <w:pPr>
              <w:pStyle w:val="ConsPlusNormal"/>
              <w:jc w:val="center"/>
            </w:pPr>
            <w:r>
              <w:t>0,0</w:t>
            </w:r>
          </w:p>
        </w:tc>
        <w:tc>
          <w:tcPr>
            <w:tcW w:w="604" w:type="dxa"/>
          </w:tcPr>
          <w:p w:rsidR="00431DD9" w:rsidRDefault="00431DD9">
            <w:pPr>
              <w:pStyle w:val="ConsPlusNormal"/>
              <w:jc w:val="center"/>
            </w:pPr>
            <w:r>
              <w:t>0,0</w:t>
            </w:r>
          </w:p>
        </w:tc>
        <w:tc>
          <w:tcPr>
            <w:tcW w:w="604" w:type="dxa"/>
          </w:tcPr>
          <w:p w:rsidR="00431DD9" w:rsidRDefault="00431DD9">
            <w:pPr>
              <w:pStyle w:val="ConsPlusNormal"/>
              <w:jc w:val="center"/>
            </w:pPr>
            <w:r>
              <w:t>0,0</w:t>
            </w:r>
          </w:p>
        </w:tc>
        <w:tc>
          <w:tcPr>
            <w:tcW w:w="604" w:type="dxa"/>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1814" w:type="dxa"/>
            <w:vAlign w:val="center"/>
          </w:tcPr>
          <w:p w:rsidR="00431DD9" w:rsidRDefault="00431DD9">
            <w:pPr>
              <w:pStyle w:val="ConsPlusNormal"/>
            </w:pPr>
            <w:r>
              <w:t xml:space="preserve">Количество обученных основам ведения бизнеса, финансовой грамотности и </w:t>
            </w:r>
            <w:r>
              <w:lastRenderedPageBreak/>
              <w:t>иным навыкам предпринимательской деятельности, нарастающим итогом, тыс. единиц</w:t>
            </w:r>
          </w:p>
        </w:tc>
        <w:tc>
          <w:tcPr>
            <w:tcW w:w="1361" w:type="dxa"/>
          </w:tcPr>
          <w:p w:rsidR="00431DD9" w:rsidRDefault="00431DD9">
            <w:pPr>
              <w:pStyle w:val="ConsPlusNormal"/>
              <w:jc w:val="center"/>
            </w:pPr>
            <w:r>
              <w:lastRenderedPageBreak/>
              <w:t>основной</w:t>
            </w:r>
          </w:p>
        </w:tc>
        <w:tc>
          <w:tcPr>
            <w:tcW w:w="784" w:type="dxa"/>
          </w:tcPr>
          <w:p w:rsidR="00431DD9" w:rsidRDefault="00431DD9">
            <w:pPr>
              <w:pStyle w:val="ConsPlusNormal"/>
              <w:jc w:val="center"/>
            </w:pPr>
            <w:r>
              <w:t>0,692</w:t>
            </w:r>
          </w:p>
        </w:tc>
        <w:tc>
          <w:tcPr>
            <w:tcW w:w="784" w:type="dxa"/>
          </w:tcPr>
          <w:p w:rsidR="00431DD9" w:rsidRDefault="00431DD9">
            <w:pPr>
              <w:pStyle w:val="ConsPlusNormal"/>
              <w:jc w:val="center"/>
            </w:pPr>
            <w:r>
              <w:t>1,415</w:t>
            </w:r>
          </w:p>
        </w:tc>
        <w:tc>
          <w:tcPr>
            <w:tcW w:w="604" w:type="dxa"/>
          </w:tcPr>
          <w:p w:rsidR="00431DD9" w:rsidRDefault="00431DD9">
            <w:pPr>
              <w:pStyle w:val="ConsPlusNormal"/>
              <w:jc w:val="center"/>
            </w:pPr>
            <w:r>
              <w:t>0,0</w:t>
            </w:r>
          </w:p>
        </w:tc>
        <w:tc>
          <w:tcPr>
            <w:tcW w:w="604" w:type="dxa"/>
          </w:tcPr>
          <w:p w:rsidR="00431DD9" w:rsidRDefault="00431DD9">
            <w:pPr>
              <w:pStyle w:val="ConsPlusNormal"/>
              <w:jc w:val="center"/>
            </w:pPr>
            <w:r>
              <w:t>0,0</w:t>
            </w:r>
          </w:p>
        </w:tc>
        <w:tc>
          <w:tcPr>
            <w:tcW w:w="604" w:type="dxa"/>
          </w:tcPr>
          <w:p w:rsidR="00431DD9" w:rsidRDefault="00431DD9">
            <w:pPr>
              <w:pStyle w:val="ConsPlusNormal"/>
              <w:jc w:val="center"/>
            </w:pPr>
            <w:r>
              <w:t>0,0</w:t>
            </w:r>
          </w:p>
        </w:tc>
        <w:tc>
          <w:tcPr>
            <w:tcW w:w="604" w:type="dxa"/>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1814" w:type="dxa"/>
            <w:vAlign w:val="center"/>
          </w:tcPr>
          <w:p w:rsidR="00431DD9" w:rsidRDefault="00431DD9">
            <w:pPr>
              <w:pStyle w:val="ConsPlusNormal"/>
            </w:pPr>
            <w:r>
              <w:t>Количество физических лиц - участников федерального проекта, нарастающим итогом, тыс. единиц</w:t>
            </w:r>
          </w:p>
        </w:tc>
        <w:tc>
          <w:tcPr>
            <w:tcW w:w="1361" w:type="dxa"/>
          </w:tcPr>
          <w:p w:rsidR="00431DD9" w:rsidRDefault="00431DD9">
            <w:pPr>
              <w:pStyle w:val="ConsPlusNormal"/>
              <w:jc w:val="center"/>
            </w:pPr>
            <w:r>
              <w:t>основной</w:t>
            </w:r>
          </w:p>
        </w:tc>
        <w:tc>
          <w:tcPr>
            <w:tcW w:w="784" w:type="dxa"/>
          </w:tcPr>
          <w:p w:rsidR="00431DD9" w:rsidRDefault="00431DD9">
            <w:pPr>
              <w:pStyle w:val="ConsPlusNormal"/>
              <w:jc w:val="center"/>
            </w:pPr>
            <w:r>
              <w:t>3,782</w:t>
            </w:r>
          </w:p>
        </w:tc>
        <w:tc>
          <w:tcPr>
            <w:tcW w:w="784" w:type="dxa"/>
          </w:tcPr>
          <w:p w:rsidR="00431DD9" w:rsidRDefault="00431DD9">
            <w:pPr>
              <w:pStyle w:val="ConsPlusNormal"/>
              <w:jc w:val="center"/>
            </w:pPr>
            <w:r>
              <w:t>7,79</w:t>
            </w:r>
          </w:p>
        </w:tc>
        <w:tc>
          <w:tcPr>
            <w:tcW w:w="604" w:type="dxa"/>
          </w:tcPr>
          <w:p w:rsidR="00431DD9" w:rsidRDefault="00431DD9">
            <w:pPr>
              <w:pStyle w:val="ConsPlusNormal"/>
              <w:jc w:val="center"/>
            </w:pPr>
            <w:r>
              <w:t>0,0</w:t>
            </w:r>
          </w:p>
        </w:tc>
        <w:tc>
          <w:tcPr>
            <w:tcW w:w="604" w:type="dxa"/>
          </w:tcPr>
          <w:p w:rsidR="00431DD9" w:rsidRDefault="00431DD9">
            <w:pPr>
              <w:pStyle w:val="ConsPlusNormal"/>
              <w:jc w:val="center"/>
            </w:pPr>
            <w:r>
              <w:t>0,0</w:t>
            </w:r>
          </w:p>
        </w:tc>
        <w:tc>
          <w:tcPr>
            <w:tcW w:w="604" w:type="dxa"/>
          </w:tcPr>
          <w:p w:rsidR="00431DD9" w:rsidRDefault="00431DD9">
            <w:pPr>
              <w:pStyle w:val="ConsPlusNormal"/>
              <w:jc w:val="center"/>
            </w:pPr>
            <w:r>
              <w:t>0,0</w:t>
            </w:r>
          </w:p>
        </w:tc>
        <w:tc>
          <w:tcPr>
            <w:tcW w:w="604" w:type="dxa"/>
          </w:tcPr>
          <w:p w:rsidR="00431DD9" w:rsidRDefault="00431DD9">
            <w:pPr>
              <w:pStyle w:val="ConsPlusNormal"/>
              <w:jc w:val="center"/>
            </w:pPr>
            <w:r>
              <w:t>0,0</w:t>
            </w:r>
          </w:p>
        </w:tc>
      </w:tr>
      <w:tr w:rsidR="00431DD9">
        <w:tc>
          <w:tcPr>
            <w:tcW w:w="1871" w:type="dxa"/>
            <w:vMerge w:val="restart"/>
            <w:vAlign w:val="center"/>
          </w:tcPr>
          <w:p w:rsidR="00431DD9" w:rsidRDefault="00431DD9">
            <w:pPr>
              <w:pStyle w:val="ConsPlusNormal"/>
            </w:pPr>
            <w:r>
              <w:t>Объем и источники финансирования регионального проекта (с детализацией по годам реализации, тыс. рублей)</w:t>
            </w:r>
          </w:p>
        </w:tc>
        <w:tc>
          <w:tcPr>
            <w:tcW w:w="3175" w:type="dxa"/>
            <w:gridSpan w:val="2"/>
            <w:vAlign w:val="center"/>
          </w:tcPr>
          <w:p w:rsidR="00431DD9" w:rsidRDefault="00431DD9">
            <w:pPr>
              <w:pStyle w:val="ConsPlusNormal"/>
            </w:pPr>
            <w:r>
              <w:t>Источники</w:t>
            </w:r>
          </w:p>
        </w:tc>
        <w:tc>
          <w:tcPr>
            <w:tcW w:w="784" w:type="dxa"/>
            <w:vAlign w:val="center"/>
          </w:tcPr>
          <w:p w:rsidR="00431DD9" w:rsidRDefault="00431DD9">
            <w:pPr>
              <w:pStyle w:val="ConsPlusNormal"/>
              <w:jc w:val="center"/>
            </w:pPr>
            <w:r>
              <w:t>2019 год</w:t>
            </w:r>
          </w:p>
        </w:tc>
        <w:tc>
          <w:tcPr>
            <w:tcW w:w="784" w:type="dxa"/>
            <w:vAlign w:val="center"/>
          </w:tcPr>
          <w:p w:rsidR="00431DD9" w:rsidRDefault="00431DD9">
            <w:pPr>
              <w:pStyle w:val="ConsPlusNormal"/>
              <w:jc w:val="center"/>
            </w:pPr>
            <w:r>
              <w:t>2020 год</w:t>
            </w:r>
          </w:p>
        </w:tc>
        <w:tc>
          <w:tcPr>
            <w:tcW w:w="604" w:type="dxa"/>
            <w:vAlign w:val="center"/>
          </w:tcPr>
          <w:p w:rsidR="00431DD9" w:rsidRDefault="00431DD9">
            <w:pPr>
              <w:pStyle w:val="ConsPlusNormal"/>
              <w:jc w:val="center"/>
            </w:pPr>
            <w:r>
              <w:t>2021 год</w:t>
            </w:r>
          </w:p>
        </w:tc>
        <w:tc>
          <w:tcPr>
            <w:tcW w:w="604" w:type="dxa"/>
            <w:vAlign w:val="center"/>
          </w:tcPr>
          <w:p w:rsidR="00431DD9" w:rsidRDefault="00431DD9">
            <w:pPr>
              <w:pStyle w:val="ConsPlusNormal"/>
              <w:jc w:val="center"/>
            </w:pPr>
            <w:r>
              <w:t>2022 год</w:t>
            </w:r>
          </w:p>
        </w:tc>
        <w:tc>
          <w:tcPr>
            <w:tcW w:w="604" w:type="dxa"/>
            <w:vAlign w:val="center"/>
          </w:tcPr>
          <w:p w:rsidR="00431DD9" w:rsidRDefault="00431DD9">
            <w:pPr>
              <w:pStyle w:val="ConsPlusNormal"/>
              <w:jc w:val="center"/>
            </w:pPr>
            <w:r>
              <w:t>2023 год</w:t>
            </w:r>
          </w:p>
        </w:tc>
        <w:tc>
          <w:tcPr>
            <w:tcW w:w="604" w:type="dxa"/>
            <w:vAlign w:val="center"/>
          </w:tcPr>
          <w:p w:rsidR="00431DD9" w:rsidRDefault="00431DD9">
            <w:pPr>
              <w:pStyle w:val="ConsPlusNormal"/>
              <w:jc w:val="center"/>
            </w:pPr>
            <w:r>
              <w:t>2024 год</w:t>
            </w:r>
          </w:p>
        </w:tc>
      </w:tr>
      <w:tr w:rsidR="00431DD9">
        <w:tc>
          <w:tcPr>
            <w:tcW w:w="1871" w:type="dxa"/>
            <w:vMerge/>
          </w:tcPr>
          <w:p w:rsidR="00431DD9" w:rsidRDefault="00431DD9">
            <w:pPr>
              <w:pStyle w:val="ConsPlusNormal"/>
            </w:pPr>
          </w:p>
        </w:tc>
        <w:tc>
          <w:tcPr>
            <w:tcW w:w="3175" w:type="dxa"/>
            <w:gridSpan w:val="2"/>
            <w:vAlign w:val="center"/>
          </w:tcPr>
          <w:p w:rsidR="00431DD9" w:rsidRDefault="00431DD9">
            <w:pPr>
              <w:pStyle w:val="ConsPlusNormal"/>
            </w:pPr>
            <w:r>
              <w:t>всего по источникам</w:t>
            </w:r>
          </w:p>
        </w:tc>
        <w:tc>
          <w:tcPr>
            <w:tcW w:w="784" w:type="dxa"/>
            <w:vAlign w:val="center"/>
          </w:tcPr>
          <w:p w:rsidR="00431DD9" w:rsidRDefault="00431DD9">
            <w:pPr>
              <w:pStyle w:val="ConsPlusNormal"/>
              <w:jc w:val="center"/>
            </w:pPr>
            <w:r>
              <w:t>9090,4</w:t>
            </w:r>
          </w:p>
        </w:tc>
        <w:tc>
          <w:tcPr>
            <w:tcW w:w="784" w:type="dxa"/>
            <w:vAlign w:val="center"/>
          </w:tcPr>
          <w:p w:rsidR="00431DD9" w:rsidRDefault="00431DD9">
            <w:pPr>
              <w:pStyle w:val="ConsPlusNormal"/>
              <w:jc w:val="center"/>
            </w:pPr>
            <w:r>
              <w:t>9312,0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175" w:type="dxa"/>
            <w:gridSpan w:val="2"/>
            <w:vAlign w:val="center"/>
          </w:tcPr>
          <w:p w:rsidR="00431DD9" w:rsidRDefault="00431DD9">
            <w:pPr>
              <w:pStyle w:val="ConsPlusNormal"/>
            </w:pPr>
            <w:r>
              <w:t>федеральный бюджет (по согласованию) (прогноз)</w:t>
            </w:r>
          </w:p>
        </w:tc>
        <w:tc>
          <w:tcPr>
            <w:tcW w:w="784" w:type="dxa"/>
            <w:vAlign w:val="center"/>
          </w:tcPr>
          <w:p w:rsidR="00431DD9" w:rsidRDefault="00431DD9">
            <w:pPr>
              <w:pStyle w:val="ConsPlusNormal"/>
              <w:jc w:val="center"/>
            </w:pPr>
            <w:r>
              <w:t>8817,7</w:t>
            </w:r>
          </w:p>
        </w:tc>
        <w:tc>
          <w:tcPr>
            <w:tcW w:w="784" w:type="dxa"/>
            <w:vAlign w:val="center"/>
          </w:tcPr>
          <w:p w:rsidR="00431DD9" w:rsidRDefault="00431DD9">
            <w:pPr>
              <w:pStyle w:val="ConsPlusNormal"/>
              <w:jc w:val="center"/>
            </w:pPr>
            <w:r>
              <w:t>9032,6</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175" w:type="dxa"/>
            <w:gridSpan w:val="2"/>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r>
      <w:tr w:rsidR="00431DD9">
        <w:tc>
          <w:tcPr>
            <w:tcW w:w="1871" w:type="dxa"/>
            <w:vMerge/>
          </w:tcPr>
          <w:p w:rsidR="00431DD9" w:rsidRDefault="00431DD9">
            <w:pPr>
              <w:pStyle w:val="ConsPlusNormal"/>
            </w:pPr>
          </w:p>
        </w:tc>
        <w:tc>
          <w:tcPr>
            <w:tcW w:w="3175" w:type="dxa"/>
            <w:gridSpan w:val="2"/>
            <w:vAlign w:val="center"/>
          </w:tcPr>
          <w:p w:rsidR="00431DD9" w:rsidRDefault="00431DD9">
            <w:pPr>
              <w:pStyle w:val="ConsPlusNormal"/>
            </w:pPr>
            <w:r>
              <w:t>областной бюджет</w:t>
            </w:r>
          </w:p>
        </w:tc>
        <w:tc>
          <w:tcPr>
            <w:tcW w:w="784" w:type="dxa"/>
            <w:vAlign w:val="center"/>
          </w:tcPr>
          <w:p w:rsidR="00431DD9" w:rsidRDefault="00431DD9">
            <w:pPr>
              <w:pStyle w:val="ConsPlusNormal"/>
              <w:jc w:val="center"/>
            </w:pPr>
            <w:r>
              <w:t>292,7</w:t>
            </w:r>
          </w:p>
        </w:tc>
        <w:tc>
          <w:tcPr>
            <w:tcW w:w="784" w:type="dxa"/>
            <w:vAlign w:val="center"/>
          </w:tcPr>
          <w:p w:rsidR="00431DD9" w:rsidRDefault="00431DD9">
            <w:pPr>
              <w:pStyle w:val="ConsPlusNormal"/>
              <w:jc w:val="center"/>
            </w:pPr>
            <w:r>
              <w:t>279,4</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175" w:type="dxa"/>
            <w:gridSpan w:val="2"/>
            <w:vAlign w:val="center"/>
          </w:tcPr>
          <w:p w:rsidR="00431DD9" w:rsidRDefault="00431DD9">
            <w:pPr>
              <w:pStyle w:val="ConsPlusNormal"/>
            </w:pPr>
            <w:r>
              <w:t>местные бюджеты (по согласованию) (прогноз)</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r>
      <w:tr w:rsidR="00431DD9">
        <w:tc>
          <w:tcPr>
            <w:tcW w:w="1871" w:type="dxa"/>
            <w:vMerge/>
          </w:tcPr>
          <w:p w:rsidR="00431DD9" w:rsidRDefault="00431DD9">
            <w:pPr>
              <w:pStyle w:val="ConsPlusNormal"/>
            </w:pPr>
          </w:p>
        </w:tc>
        <w:tc>
          <w:tcPr>
            <w:tcW w:w="3175" w:type="dxa"/>
            <w:gridSpan w:val="2"/>
            <w:vAlign w:val="center"/>
          </w:tcPr>
          <w:p w:rsidR="00431DD9" w:rsidRDefault="00431DD9">
            <w:pPr>
              <w:pStyle w:val="ConsPlusNormal"/>
            </w:pPr>
            <w:r>
              <w:t>внебюджетные источники (по согласованию) (прогноз)</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r>
      <w:tr w:rsidR="00431DD9">
        <w:tc>
          <w:tcPr>
            <w:tcW w:w="9030" w:type="dxa"/>
            <w:gridSpan w:val="9"/>
          </w:tcPr>
          <w:p w:rsidR="00431DD9" w:rsidRDefault="00431DD9">
            <w:pPr>
              <w:pStyle w:val="ConsPlusNormal"/>
            </w:pPr>
            <w:r>
              <w:t>Дополнительная информация</w:t>
            </w:r>
          </w:p>
        </w:tc>
      </w:tr>
      <w:tr w:rsidR="00431DD9">
        <w:tc>
          <w:tcPr>
            <w:tcW w:w="1871" w:type="dxa"/>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7159" w:type="dxa"/>
            <w:gridSpan w:val="8"/>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 не предусмотрены</w:t>
            </w:r>
          </w:p>
        </w:tc>
      </w:tr>
      <w:tr w:rsidR="00431DD9">
        <w:tc>
          <w:tcPr>
            <w:tcW w:w="1871" w:type="dxa"/>
            <w:vAlign w:val="center"/>
          </w:tcPr>
          <w:p w:rsidR="00431DD9" w:rsidRDefault="00431DD9">
            <w:pPr>
              <w:pStyle w:val="ConsPlusNormal"/>
            </w:pPr>
            <w:r>
              <w:t xml:space="preserve">связь с </w:t>
            </w:r>
            <w:r>
              <w:lastRenderedPageBreak/>
              <w:t>государственными программами Томской области</w:t>
            </w:r>
          </w:p>
        </w:tc>
        <w:tc>
          <w:tcPr>
            <w:tcW w:w="7159" w:type="dxa"/>
            <w:gridSpan w:val="8"/>
            <w:vAlign w:val="center"/>
          </w:tcPr>
          <w:p w:rsidR="00431DD9" w:rsidRDefault="00431DD9">
            <w:pPr>
              <w:pStyle w:val="ConsPlusNormal"/>
            </w:pPr>
            <w:r>
              <w:lastRenderedPageBreak/>
              <w:t xml:space="preserve">Государственная программа "Развитие предпринимательства и </w:t>
            </w:r>
            <w:r>
              <w:lastRenderedPageBreak/>
              <w:t>повышение эффективности государственного управления социально-экономическим развитием Томской области"</w:t>
            </w:r>
          </w:p>
        </w:tc>
      </w:tr>
    </w:tbl>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924"/>
        <w:gridCol w:w="1644"/>
        <w:gridCol w:w="604"/>
        <w:gridCol w:w="604"/>
        <w:gridCol w:w="604"/>
        <w:gridCol w:w="604"/>
        <w:gridCol w:w="604"/>
        <w:gridCol w:w="604"/>
      </w:tblGrid>
      <w:tr w:rsidR="00431DD9">
        <w:tc>
          <w:tcPr>
            <w:tcW w:w="1871" w:type="dxa"/>
            <w:vAlign w:val="center"/>
          </w:tcPr>
          <w:p w:rsidR="00431DD9" w:rsidRDefault="00431DD9">
            <w:pPr>
              <w:pStyle w:val="ConsPlusNormal"/>
            </w:pPr>
            <w:r>
              <w:t>Наименование направления проектной деятельности</w:t>
            </w:r>
          </w:p>
        </w:tc>
        <w:tc>
          <w:tcPr>
            <w:tcW w:w="7192" w:type="dxa"/>
            <w:gridSpan w:val="8"/>
            <w:vAlign w:val="center"/>
          </w:tcPr>
          <w:p w:rsidR="00431DD9" w:rsidRDefault="00431DD9">
            <w:pPr>
              <w:pStyle w:val="ConsPlusNormal"/>
            </w:pPr>
            <w:r>
              <w:t>"Малое и среднее предпринимательство и поддержка индивидуальной предпринимательской инициативы"</w:t>
            </w:r>
          </w:p>
        </w:tc>
      </w:tr>
      <w:tr w:rsidR="00431DD9">
        <w:tc>
          <w:tcPr>
            <w:tcW w:w="1871" w:type="dxa"/>
            <w:vAlign w:val="center"/>
          </w:tcPr>
          <w:p w:rsidR="00431DD9" w:rsidRDefault="00431DD9">
            <w:pPr>
              <w:pStyle w:val="ConsPlusNormal"/>
            </w:pPr>
            <w:r>
              <w:t>Наименование регионального проекта 1</w:t>
            </w:r>
          </w:p>
        </w:tc>
        <w:tc>
          <w:tcPr>
            <w:tcW w:w="7192" w:type="dxa"/>
            <w:gridSpan w:val="8"/>
            <w:vAlign w:val="center"/>
          </w:tcPr>
          <w:p w:rsidR="00431DD9" w:rsidRDefault="00431DD9">
            <w:pPr>
              <w:pStyle w:val="ConsPlusNormal"/>
            </w:pPr>
            <w:r>
              <w:t>"Улучшение условий ведения предпринимательской деятельности"</w:t>
            </w:r>
          </w:p>
        </w:tc>
      </w:tr>
      <w:tr w:rsidR="00431DD9">
        <w:tc>
          <w:tcPr>
            <w:tcW w:w="1871" w:type="dxa"/>
            <w:vAlign w:val="center"/>
          </w:tcPr>
          <w:p w:rsidR="00431DD9" w:rsidRDefault="00431DD9">
            <w:pPr>
              <w:pStyle w:val="ConsPlusNormal"/>
            </w:pPr>
            <w:r>
              <w:t>Реквизиты документа, утверждающего паспорт регионального проекта</w:t>
            </w:r>
          </w:p>
        </w:tc>
        <w:tc>
          <w:tcPr>
            <w:tcW w:w="7192" w:type="dxa"/>
            <w:gridSpan w:val="8"/>
            <w:vAlign w:val="center"/>
          </w:tcPr>
          <w:p w:rsidR="00431DD9" w:rsidRDefault="00431DD9">
            <w:pPr>
              <w:pStyle w:val="ConsPlusNormal"/>
            </w:pPr>
            <w:r>
              <w:t>Протокол Совета при Губернаторе Томской области по стратегическому развитию и приоритетным проектам от 18 декабря 2020 г. N СЖ-Пр-2626</w:t>
            </w:r>
          </w:p>
        </w:tc>
      </w:tr>
      <w:tr w:rsidR="00431DD9">
        <w:tc>
          <w:tcPr>
            <w:tcW w:w="1871" w:type="dxa"/>
            <w:vAlign w:val="center"/>
          </w:tcPr>
          <w:p w:rsidR="00431DD9" w:rsidRDefault="00431DD9">
            <w:pPr>
              <w:pStyle w:val="ConsPlusNormal"/>
            </w:pPr>
            <w:r>
              <w:t>Руководитель регионального проекта</w:t>
            </w:r>
          </w:p>
        </w:tc>
        <w:tc>
          <w:tcPr>
            <w:tcW w:w="7192" w:type="dxa"/>
            <w:gridSpan w:val="8"/>
            <w:vAlign w:val="center"/>
          </w:tcPr>
          <w:p w:rsidR="00431DD9" w:rsidRDefault="00431DD9">
            <w:pPr>
              <w:pStyle w:val="ConsPlusNormal"/>
            </w:pPr>
            <w:r>
              <w:t>Начальник Департамента по развитию инновационной и предпринимательской деятельности Томской области</w:t>
            </w:r>
          </w:p>
        </w:tc>
      </w:tr>
      <w:tr w:rsidR="00431DD9">
        <w:tc>
          <w:tcPr>
            <w:tcW w:w="1871" w:type="dxa"/>
            <w:vAlign w:val="center"/>
          </w:tcPr>
          <w:p w:rsidR="00431DD9" w:rsidRDefault="00431DD9">
            <w:pPr>
              <w:pStyle w:val="ConsPlusNormal"/>
            </w:pPr>
            <w:r>
              <w:t>Ответственный орган власти за реализацию регионального проекта</w:t>
            </w:r>
          </w:p>
        </w:tc>
        <w:tc>
          <w:tcPr>
            <w:tcW w:w="7192" w:type="dxa"/>
            <w:gridSpan w:val="8"/>
            <w:vAlign w:val="center"/>
          </w:tcPr>
          <w:p w:rsidR="00431DD9" w:rsidRDefault="00431DD9">
            <w:pPr>
              <w:pStyle w:val="ConsPlusNormal"/>
            </w:pPr>
            <w:r>
              <w:t>Департамент по развитию инновационной и предпринимательской деятельности Томской области</w:t>
            </w:r>
          </w:p>
        </w:tc>
      </w:tr>
      <w:tr w:rsidR="00431DD9">
        <w:tc>
          <w:tcPr>
            <w:tcW w:w="1871" w:type="dxa"/>
            <w:vAlign w:val="center"/>
          </w:tcPr>
          <w:p w:rsidR="00431DD9" w:rsidRDefault="00431DD9">
            <w:pPr>
              <w:pStyle w:val="ConsPlusNormal"/>
            </w:pPr>
            <w:r>
              <w:t>Цель регионального проекта</w:t>
            </w:r>
          </w:p>
        </w:tc>
        <w:tc>
          <w:tcPr>
            <w:tcW w:w="7192" w:type="dxa"/>
            <w:gridSpan w:val="8"/>
            <w:vAlign w:val="center"/>
          </w:tcPr>
          <w:p w:rsidR="00431DD9" w:rsidRDefault="00431DD9">
            <w:pPr>
              <w:pStyle w:val="ConsPlusNormal"/>
            </w:pPr>
            <w:r>
              <w:t>ХХХ</w:t>
            </w:r>
          </w:p>
        </w:tc>
      </w:tr>
      <w:tr w:rsidR="00431DD9">
        <w:tc>
          <w:tcPr>
            <w:tcW w:w="1871" w:type="dxa"/>
            <w:vAlign w:val="center"/>
          </w:tcPr>
          <w:p w:rsidR="00431DD9" w:rsidRDefault="00431DD9">
            <w:pPr>
              <w:pStyle w:val="ConsPlusNormal"/>
            </w:pPr>
            <w:r>
              <w:t>Срок начала и окончания проекта</w:t>
            </w:r>
          </w:p>
        </w:tc>
        <w:tc>
          <w:tcPr>
            <w:tcW w:w="7192" w:type="dxa"/>
            <w:gridSpan w:val="8"/>
            <w:vAlign w:val="center"/>
          </w:tcPr>
          <w:p w:rsidR="00431DD9" w:rsidRDefault="00431DD9">
            <w:pPr>
              <w:pStyle w:val="ConsPlusNormal"/>
            </w:pPr>
            <w:r>
              <w:t>2019 - 2020 годы</w:t>
            </w:r>
          </w:p>
        </w:tc>
      </w:tr>
      <w:tr w:rsidR="00431DD9">
        <w:tc>
          <w:tcPr>
            <w:tcW w:w="1871" w:type="dxa"/>
            <w:vMerge w:val="restart"/>
            <w:vAlign w:val="center"/>
          </w:tcPr>
          <w:p w:rsidR="00431DD9" w:rsidRDefault="00431DD9">
            <w:pPr>
              <w:pStyle w:val="ConsPlusNormal"/>
            </w:pPr>
            <w:r>
              <w:t>Показатели цели регионального проекта:</w:t>
            </w:r>
          </w:p>
        </w:tc>
        <w:tc>
          <w:tcPr>
            <w:tcW w:w="1924" w:type="dxa"/>
            <w:vAlign w:val="center"/>
          </w:tcPr>
          <w:p w:rsidR="00431DD9" w:rsidRDefault="00431DD9">
            <w:pPr>
              <w:pStyle w:val="ConsPlusNormal"/>
              <w:jc w:val="center"/>
            </w:pPr>
            <w:r>
              <w:t>Наименование показателя</w:t>
            </w:r>
          </w:p>
        </w:tc>
        <w:tc>
          <w:tcPr>
            <w:tcW w:w="1644" w:type="dxa"/>
            <w:vAlign w:val="center"/>
          </w:tcPr>
          <w:p w:rsidR="00431DD9" w:rsidRDefault="00431DD9">
            <w:pPr>
              <w:pStyle w:val="ConsPlusNormal"/>
              <w:jc w:val="center"/>
            </w:pPr>
            <w:r>
              <w:t>Тип показателя (основной/дополнительный)</w:t>
            </w:r>
          </w:p>
        </w:tc>
        <w:tc>
          <w:tcPr>
            <w:tcW w:w="604" w:type="dxa"/>
            <w:vAlign w:val="center"/>
          </w:tcPr>
          <w:p w:rsidR="00431DD9" w:rsidRDefault="00431DD9">
            <w:pPr>
              <w:pStyle w:val="ConsPlusNormal"/>
              <w:jc w:val="center"/>
            </w:pPr>
            <w:r>
              <w:t>2019 год</w:t>
            </w:r>
          </w:p>
        </w:tc>
        <w:tc>
          <w:tcPr>
            <w:tcW w:w="604" w:type="dxa"/>
            <w:vAlign w:val="center"/>
          </w:tcPr>
          <w:p w:rsidR="00431DD9" w:rsidRDefault="00431DD9">
            <w:pPr>
              <w:pStyle w:val="ConsPlusNormal"/>
              <w:jc w:val="center"/>
            </w:pPr>
            <w:r>
              <w:t>2020 год</w:t>
            </w:r>
          </w:p>
        </w:tc>
        <w:tc>
          <w:tcPr>
            <w:tcW w:w="604" w:type="dxa"/>
            <w:vAlign w:val="center"/>
          </w:tcPr>
          <w:p w:rsidR="00431DD9" w:rsidRDefault="00431DD9">
            <w:pPr>
              <w:pStyle w:val="ConsPlusNormal"/>
              <w:jc w:val="center"/>
            </w:pPr>
            <w:r>
              <w:t>2021 год</w:t>
            </w:r>
          </w:p>
        </w:tc>
        <w:tc>
          <w:tcPr>
            <w:tcW w:w="604" w:type="dxa"/>
            <w:vAlign w:val="center"/>
          </w:tcPr>
          <w:p w:rsidR="00431DD9" w:rsidRDefault="00431DD9">
            <w:pPr>
              <w:pStyle w:val="ConsPlusNormal"/>
              <w:jc w:val="center"/>
            </w:pPr>
            <w:r>
              <w:t>2022 год</w:t>
            </w:r>
          </w:p>
        </w:tc>
        <w:tc>
          <w:tcPr>
            <w:tcW w:w="604" w:type="dxa"/>
            <w:vAlign w:val="center"/>
          </w:tcPr>
          <w:p w:rsidR="00431DD9" w:rsidRDefault="00431DD9">
            <w:pPr>
              <w:pStyle w:val="ConsPlusNormal"/>
              <w:jc w:val="center"/>
            </w:pPr>
            <w:r>
              <w:t>2023 год</w:t>
            </w:r>
          </w:p>
        </w:tc>
        <w:tc>
          <w:tcPr>
            <w:tcW w:w="604" w:type="dxa"/>
            <w:vAlign w:val="center"/>
          </w:tcPr>
          <w:p w:rsidR="00431DD9" w:rsidRDefault="00431DD9">
            <w:pPr>
              <w:pStyle w:val="ConsPlusNormal"/>
              <w:jc w:val="center"/>
            </w:pPr>
            <w:r>
              <w:t>2024 год</w:t>
            </w:r>
          </w:p>
        </w:tc>
      </w:tr>
      <w:tr w:rsidR="00431DD9">
        <w:tc>
          <w:tcPr>
            <w:tcW w:w="1871" w:type="dxa"/>
            <w:vMerge/>
          </w:tcPr>
          <w:p w:rsidR="00431DD9" w:rsidRDefault="00431DD9">
            <w:pPr>
              <w:pStyle w:val="ConsPlusNormal"/>
            </w:pPr>
          </w:p>
        </w:tc>
        <w:tc>
          <w:tcPr>
            <w:tcW w:w="1924" w:type="dxa"/>
            <w:vAlign w:val="center"/>
          </w:tcPr>
          <w:p w:rsidR="00431DD9" w:rsidRDefault="00431DD9">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 миллион человек</w:t>
            </w:r>
          </w:p>
        </w:tc>
        <w:tc>
          <w:tcPr>
            <w:tcW w:w="1644" w:type="dxa"/>
            <w:vAlign w:val="center"/>
          </w:tcPr>
          <w:p w:rsidR="00431DD9" w:rsidRDefault="00431DD9">
            <w:pPr>
              <w:pStyle w:val="ConsPlusNormal"/>
              <w:jc w:val="center"/>
            </w:pPr>
            <w:r>
              <w:t>основной</w:t>
            </w:r>
          </w:p>
        </w:tc>
        <w:tc>
          <w:tcPr>
            <w:tcW w:w="604" w:type="dxa"/>
            <w:vAlign w:val="center"/>
          </w:tcPr>
          <w:p w:rsidR="00431DD9" w:rsidRDefault="00431DD9">
            <w:pPr>
              <w:pStyle w:val="ConsPlusNormal"/>
              <w:jc w:val="center"/>
            </w:pPr>
            <w:r>
              <w:t>0</w:t>
            </w:r>
          </w:p>
        </w:tc>
        <w:tc>
          <w:tcPr>
            <w:tcW w:w="604" w:type="dxa"/>
            <w:vAlign w:val="center"/>
          </w:tcPr>
          <w:p w:rsidR="00431DD9" w:rsidRDefault="00431DD9">
            <w:pPr>
              <w:pStyle w:val="ConsPlusNormal"/>
              <w:jc w:val="center"/>
            </w:pPr>
            <w:r>
              <w:t>0</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r>
      <w:tr w:rsidR="00431DD9">
        <w:tc>
          <w:tcPr>
            <w:tcW w:w="1871" w:type="dxa"/>
            <w:vMerge w:val="restart"/>
            <w:vAlign w:val="center"/>
          </w:tcPr>
          <w:p w:rsidR="00431DD9" w:rsidRDefault="00431DD9">
            <w:pPr>
              <w:pStyle w:val="ConsPlusNormal"/>
            </w:pPr>
            <w:r>
              <w:lastRenderedPageBreak/>
              <w:t>Объем и источники финансирования регионального проекта (с детализацией по годам реализации, тыс. рублей)</w:t>
            </w:r>
          </w:p>
        </w:tc>
        <w:tc>
          <w:tcPr>
            <w:tcW w:w="3568" w:type="dxa"/>
            <w:gridSpan w:val="2"/>
            <w:vAlign w:val="center"/>
          </w:tcPr>
          <w:p w:rsidR="00431DD9" w:rsidRDefault="00431DD9">
            <w:pPr>
              <w:pStyle w:val="ConsPlusNormal"/>
            </w:pPr>
            <w:r>
              <w:t>Источники</w:t>
            </w:r>
          </w:p>
        </w:tc>
        <w:tc>
          <w:tcPr>
            <w:tcW w:w="604" w:type="dxa"/>
            <w:vAlign w:val="center"/>
          </w:tcPr>
          <w:p w:rsidR="00431DD9" w:rsidRDefault="00431DD9">
            <w:pPr>
              <w:pStyle w:val="ConsPlusNormal"/>
              <w:jc w:val="center"/>
            </w:pPr>
            <w:r>
              <w:t>2019 год</w:t>
            </w:r>
          </w:p>
        </w:tc>
        <w:tc>
          <w:tcPr>
            <w:tcW w:w="604" w:type="dxa"/>
            <w:vAlign w:val="center"/>
          </w:tcPr>
          <w:p w:rsidR="00431DD9" w:rsidRDefault="00431DD9">
            <w:pPr>
              <w:pStyle w:val="ConsPlusNormal"/>
              <w:jc w:val="center"/>
            </w:pPr>
            <w:r>
              <w:t>2020 год</w:t>
            </w:r>
          </w:p>
        </w:tc>
        <w:tc>
          <w:tcPr>
            <w:tcW w:w="604" w:type="dxa"/>
            <w:vAlign w:val="center"/>
          </w:tcPr>
          <w:p w:rsidR="00431DD9" w:rsidRDefault="00431DD9">
            <w:pPr>
              <w:pStyle w:val="ConsPlusNormal"/>
              <w:jc w:val="center"/>
            </w:pPr>
            <w:r>
              <w:t>2021 год</w:t>
            </w:r>
          </w:p>
        </w:tc>
        <w:tc>
          <w:tcPr>
            <w:tcW w:w="604" w:type="dxa"/>
            <w:vAlign w:val="center"/>
          </w:tcPr>
          <w:p w:rsidR="00431DD9" w:rsidRDefault="00431DD9">
            <w:pPr>
              <w:pStyle w:val="ConsPlusNormal"/>
              <w:jc w:val="center"/>
            </w:pPr>
            <w:r>
              <w:t>2022 год</w:t>
            </w:r>
          </w:p>
        </w:tc>
        <w:tc>
          <w:tcPr>
            <w:tcW w:w="604" w:type="dxa"/>
            <w:vAlign w:val="center"/>
          </w:tcPr>
          <w:p w:rsidR="00431DD9" w:rsidRDefault="00431DD9">
            <w:pPr>
              <w:pStyle w:val="ConsPlusNormal"/>
              <w:jc w:val="center"/>
            </w:pPr>
            <w:r>
              <w:t>2023 год</w:t>
            </w:r>
          </w:p>
        </w:tc>
        <w:tc>
          <w:tcPr>
            <w:tcW w:w="604" w:type="dxa"/>
            <w:vAlign w:val="center"/>
          </w:tcPr>
          <w:p w:rsidR="00431DD9" w:rsidRDefault="00431DD9">
            <w:pPr>
              <w:pStyle w:val="ConsPlusNormal"/>
              <w:jc w:val="center"/>
            </w:pPr>
            <w:r>
              <w:t>2024 год</w:t>
            </w:r>
          </w:p>
        </w:tc>
      </w:tr>
      <w:tr w:rsidR="00431DD9">
        <w:tc>
          <w:tcPr>
            <w:tcW w:w="1871" w:type="dxa"/>
            <w:vMerge/>
          </w:tcPr>
          <w:p w:rsidR="00431DD9" w:rsidRDefault="00431DD9">
            <w:pPr>
              <w:pStyle w:val="ConsPlusNormal"/>
            </w:pPr>
          </w:p>
        </w:tc>
        <w:tc>
          <w:tcPr>
            <w:tcW w:w="3568" w:type="dxa"/>
            <w:gridSpan w:val="2"/>
            <w:vAlign w:val="center"/>
          </w:tcPr>
          <w:p w:rsidR="00431DD9" w:rsidRDefault="00431DD9">
            <w:pPr>
              <w:pStyle w:val="ConsPlusNormal"/>
            </w:pPr>
            <w:r>
              <w:t>всего по источникам</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568" w:type="dxa"/>
            <w:gridSpan w:val="2"/>
            <w:vAlign w:val="center"/>
          </w:tcPr>
          <w:p w:rsidR="00431DD9" w:rsidRDefault="00431DD9">
            <w:pPr>
              <w:pStyle w:val="ConsPlusNormal"/>
            </w:pPr>
            <w:r>
              <w:t>федеральный бюджет (по согласованию) (прогноз)</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568" w:type="dxa"/>
            <w:gridSpan w:val="2"/>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568" w:type="dxa"/>
            <w:gridSpan w:val="2"/>
            <w:vAlign w:val="center"/>
          </w:tcPr>
          <w:p w:rsidR="00431DD9" w:rsidRDefault="00431DD9">
            <w:pPr>
              <w:pStyle w:val="ConsPlusNormal"/>
            </w:pPr>
            <w:r>
              <w:t>областной бюджет</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568" w:type="dxa"/>
            <w:gridSpan w:val="2"/>
            <w:vAlign w:val="center"/>
          </w:tcPr>
          <w:p w:rsidR="00431DD9" w:rsidRDefault="00431DD9">
            <w:pPr>
              <w:pStyle w:val="ConsPlusNormal"/>
            </w:pPr>
            <w:r>
              <w:t>местные бюджеты (по согласованию) (прогноз)</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568" w:type="dxa"/>
            <w:gridSpan w:val="2"/>
            <w:vAlign w:val="center"/>
          </w:tcPr>
          <w:p w:rsidR="00431DD9" w:rsidRDefault="00431DD9">
            <w:pPr>
              <w:pStyle w:val="ConsPlusNormal"/>
            </w:pPr>
            <w:r>
              <w:t>внебюджетные источники (по согласованию) (прогноз)</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9063" w:type="dxa"/>
            <w:gridSpan w:val="9"/>
            <w:vAlign w:val="center"/>
          </w:tcPr>
          <w:p w:rsidR="00431DD9" w:rsidRDefault="00431DD9">
            <w:pPr>
              <w:pStyle w:val="ConsPlusNormal"/>
            </w:pPr>
            <w:r>
              <w:t>Дополнительная информация</w:t>
            </w:r>
          </w:p>
        </w:tc>
      </w:tr>
      <w:tr w:rsidR="00431DD9">
        <w:tc>
          <w:tcPr>
            <w:tcW w:w="1871" w:type="dxa"/>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7192" w:type="dxa"/>
            <w:gridSpan w:val="8"/>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 не предусмотрены</w:t>
            </w:r>
          </w:p>
        </w:tc>
      </w:tr>
      <w:tr w:rsidR="00431DD9">
        <w:tc>
          <w:tcPr>
            <w:tcW w:w="1871" w:type="dxa"/>
            <w:vAlign w:val="center"/>
          </w:tcPr>
          <w:p w:rsidR="00431DD9" w:rsidRDefault="00431DD9">
            <w:pPr>
              <w:pStyle w:val="ConsPlusNormal"/>
            </w:pPr>
            <w:r>
              <w:t>связь с государственными программами Томской области</w:t>
            </w:r>
          </w:p>
        </w:tc>
        <w:tc>
          <w:tcPr>
            <w:tcW w:w="7192" w:type="dxa"/>
            <w:gridSpan w:val="8"/>
            <w:vAlign w:val="center"/>
          </w:tcPr>
          <w:p w:rsidR="00431DD9" w:rsidRDefault="00431DD9">
            <w:pPr>
              <w:pStyle w:val="ConsPlusNormal"/>
            </w:pPr>
            <w: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rsidR="00431DD9" w:rsidRDefault="00431DD9">
      <w:pPr>
        <w:pStyle w:val="ConsPlusNormal"/>
        <w:jc w:val="both"/>
      </w:pPr>
    </w:p>
    <w:p w:rsidR="00431DD9" w:rsidRDefault="00431DD9">
      <w:pPr>
        <w:pStyle w:val="ConsPlusNormal"/>
        <w:sectPr w:rsidR="00431D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104"/>
        <w:gridCol w:w="1361"/>
        <w:gridCol w:w="604"/>
        <w:gridCol w:w="784"/>
        <w:gridCol w:w="784"/>
        <w:gridCol w:w="784"/>
        <w:gridCol w:w="784"/>
        <w:gridCol w:w="904"/>
        <w:gridCol w:w="604"/>
      </w:tblGrid>
      <w:tr w:rsidR="00431DD9">
        <w:tc>
          <w:tcPr>
            <w:tcW w:w="1871" w:type="dxa"/>
            <w:vAlign w:val="center"/>
          </w:tcPr>
          <w:p w:rsidR="00431DD9" w:rsidRDefault="00431DD9">
            <w:pPr>
              <w:pStyle w:val="ConsPlusNormal"/>
            </w:pPr>
            <w:r>
              <w:lastRenderedPageBreak/>
              <w:t>Наименование направления проектной деятельности</w:t>
            </w:r>
          </w:p>
        </w:tc>
        <w:tc>
          <w:tcPr>
            <w:tcW w:w="8713" w:type="dxa"/>
            <w:gridSpan w:val="9"/>
            <w:vAlign w:val="center"/>
          </w:tcPr>
          <w:p w:rsidR="00431DD9" w:rsidRDefault="00431DD9">
            <w:pPr>
              <w:pStyle w:val="ConsPlusNormal"/>
            </w:pPr>
            <w:r>
              <w:t>"Малое и среднее предпринимательство и поддержка индивидуальной предпринимательской инициативы"</w:t>
            </w:r>
          </w:p>
        </w:tc>
      </w:tr>
      <w:tr w:rsidR="00431DD9">
        <w:tc>
          <w:tcPr>
            <w:tcW w:w="1871" w:type="dxa"/>
            <w:vAlign w:val="center"/>
          </w:tcPr>
          <w:p w:rsidR="00431DD9" w:rsidRDefault="00431DD9">
            <w:pPr>
              <w:pStyle w:val="ConsPlusNormal"/>
            </w:pPr>
            <w:r>
              <w:t>Наименование регионального проекта 3</w:t>
            </w:r>
          </w:p>
        </w:tc>
        <w:tc>
          <w:tcPr>
            <w:tcW w:w="8713" w:type="dxa"/>
            <w:gridSpan w:val="9"/>
            <w:vAlign w:val="center"/>
          </w:tcPr>
          <w:p w:rsidR="00431DD9" w:rsidRDefault="00431DD9">
            <w:pPr>
              <w:pStyle w:val="ConsPlusNormal"/>
            </w:pPr>
            <w:r>
              <w:t>"Создание благоприятных условий для осуществления деятельности самозанятыми гражданами"</w:t>
            </w:r>
          </w:p>
        </w:tc>
      </w:tr>
      <w:tr w:rsidR="00431DD9">
        <w:tc>
          <w:tcPr>
            <w:tcW w:w="1871" w:type="dxa"/>
            <w:vAlign w:val="center"/>
          </w:tcPr>
          <w:p w:rsidR="00431DD9" w:rsidRDefault="00431DD9">
            <w:pPr>
              <w:pStyle w:val="ConsPlusNormal"/>
            </w:pPr>
            <w:r>
              <w:t>Реквизиты документа, утверждающего паспорт регионального проекта</w:t>
            </w:r>
          </w:p>
        </w:tc>
        <w:tc>
          <w:tcPr>
            <w:tcW w:w="8713" w:type="dxa"/>
            <w:gridSpan w:val="9"/>
            <w:vAlign w:val="center"/>
          </w:tcPr>
          <w:p w:rsidR="00431DD9" w:rsidRDefault="00431DD9">
            <w:pPr>
              <w:pStyle w:val="ConsPlusNormal"/>
            </w:pPr>
            <w:r>
              <w:t>Протокол Совета при Губернаторе Томской области по стратегическому развитию и национальным проектам от 29 декабря 2022 г. N ВМ-Пр-3547</w:t>
            </w:r>
          </w:p>
        </w:tc>
      </w:tr>
      <w:tr w:rsidR="00431DD9">
        <w:tc>
          <w:tcPr>
            <w:tcW w:w="1871" w:type="dxa"/>
            <w:vAlign w:val="center"/>
          </w:tcPr>
          <w:p w:rsidR="00431DD9" w:rsidRDefault="00431DD9">
            <w:pPr>
              <w:pStyle w:val="ConsPlusNormal"/>
            </w:pPr>
            <w:r>
              <w:t>Руководитель регионального проекта</w:t>
            </w:r>
          </w:p>
        </w:tc>
        <w:tc>
          <w:tcPr>
            <w:tcW w:w="8713" w:type="dxa"/>
            <w:gridSpan w:val="9"/>
            <w:vAlign w:val="center"/>
          </w:tcPr>
          <w:p w:rsidR="00431DD9" w:rsidRDefault="00431DD9">
            <w:pPr>
              <w:pStyle w:val="ConsPlusNormal"/>
            </w:pPr>
            <w:r>
              <w:t>Начальник Департамента по развитию инновационной и предпринимательской деятельности Томской области</w:t>
            </w:r>
          </w:p>
        </w:tc>
      </w:tr>
      <w:tr w:rsidR="00431DD9">
        <w:tc>
          <w:tcPr>
            <w:tcW w:w="1871" w:type="dxa"/>
            <w:vAlign w:val="center"/>
          </w:tcPr>
          <w:p w:rsidR="00431DD9" w:rsidRDefault="00431DD9">
            <w:pPr>
              <w:pStyle w:val="ConsPlusNormal"/>
            </w:pPr>
            <w:r>
              <w:t>Ответственный орган власти за реализацию регионального проекта</w:t>
            </w:r>
          </w:p>
        </w:tc>
        <w:tc>
          <w:tcPr>
            <w:tcW w:w="8713" w:type="dxa"/>
            <w:gridSpan w:val="9"/>
            <w:vAlign w:val="center"/>
          </w:tcPr>
          <w:p w:rsidR="00431DD9" w:rsidRDefault="00431DD9">
            <w:pPr>
              <w:pStyle w:val="ConsPlusNormal"/>
            </w:pPr>
            <w:r>
              <w:t>Департамент по развитию инновационной и предпринимательской деятельности Томской области</w:t>
            </w:r>
          </w:p>
        </w:tc>
      </w:tr>
      <w:tr w:rsidR="00431DD9">
        <w:tc>
          <w:tcPr>
            <w:tcW w:w="1871" w:type="dxa"/>
            <w:vAlign w:val="center"/>
          </w:tcPr>
          <w:p w:rsidR="00431DD9" w:rsidRDefault="00431DD9">
            <w:pPr>
              <w:pStyle w:val="ConsPlusNormal"/>
            </w:pPr>
            <w:r>
              <w:t>Цель регионального проекта</w:t>
            </w:r>
          </w:p>
        </w:tc>
        <w:tc>
          <w:tcPr>
            <w:tcW w:w="8713" w:type="dxa"/>
            <w:gridSpan w:val="9"/>
            <w:vAlign w:val="center"/>
          </w:tcPr>
          <w:p w:rsidR="00431DD9" w:rsidRDefault="00431DD9">
            <w:pPr>
              <w:pStyle w:val="ConsPlusNormal"/>
            </w:pPr>
            <w:r>
              <w:t>ХХХ</w:t>
            </w:r>
          </w:p>
        </w:tc>
      </w:tr>
      <w:tr w:rsidR="00431DD9">
        <w:tc>
          <w:tcPr>
            <w:tcW w:w="1871" w:type="dxa"/>
            <w:vAlign w:val="center"/>
          </w:tcPr>
          <w:p w:rsidR="00431DD9" w:rsidRDefault="00431DD9">
            <w:pPr>
              <w:pStyle w:val="ConsPlusNormal"/>
            </w:pPr>
            <w:r>
              <w:t>Срок начала и окончания проекта</w:t>
            </w:r>
          </w:p>
        </w:tc>
        <w:tc>
          <w:tcPr>
            <w:tcW w:w="8713" w:type="dxa"/>
            <w:gridSpan w:val="9"/>
            <w:vAlign w:val="center"/>
          </w:tcPr>
          <w:p w:rsidR="00431DD9" w:rsidRDefault="00431DD9">
            <w:pPr>
              <w:pStyle w:val="ConsPlusNormal"/>
            </w:pPr>
            <w:r>
              <w:t>2020 - 2024 годы</w:t>
            </w:r>
          </w:p>
        </w:tc>
      </w:tr>
      <w:tr w:rsidR="00431DD9">
        <w:tc>
          <w:tcPr>
            <w:tcW w:w="1871" w:type="dxa"/>
            <w:vMerge w:val="restart"/>
          </w:tcPr>
          <w:p w:rsidR="00431DD9" w:rsidRDefault="00431DD9">
            <w:pPr>
              <w:pStyle w:val="ConsPlusNormal"/>
            </w:pPr>
            <w:r>
              <w:t xml:space="preserve">Показатели цели </w:t>
            </w:r>
            <w:r>
              <w:lastRenderedPageBreak/>
              <w:t>регионального проекта:</w:t>
            </w:r>
          </w:p>
        </w:tc>
        <w:tc>
          <w:tcPr>
            <w:tcW w:w="2104" w:type="dxa"/>
            <w:vAlign w:val="center"/>
          </w:tcPr>
          <w:p w:rsidR="00431DD9" w:rsidRDefault="00431DD9">
            <w:pPr>
              <w:pStyle w:val="ConsPlusNormal"/>
              <w:jc w:val="center"/>
            </w:pPr>
            <w:r>
              <w:lastRenderedPageBreak/>
              <w:t xml:space="preserve">Наименование </w:t>
            </w:r>
            <w:r>
              <w:lastRenderedPageBreak/>
              <w:t>показателя</w:t>
            </w:r>
          </w:p>
        </w:tc>
        <w:tc>
          <w:tcPr>
            <w:tcW w:w="1361" w:type="dxa"/>
            <w:vAlign w:val="center"/>
          </w:tcPr>
          <w:p w:rsidR="00431DD9" w:rsidRDefault="00431DD9">
            <w:pPr>
              <w:pStyle w:val="ConsPlusNormal"/>
              <w:jc w:val="center"/>
            </w:pPr>
            <w:r>
              <w:lastRenderedPageBreak/>
              <w:t xml:space="preserve">Тип </w:t>
            </w:r>
            <w:r>
              <w:lastRenderedPageBreak/>
              <w:t>показателя (основной/ дополнительный)</w:t>
            </w:r>
          </w:p>
        </w:tc>
        <w:tc>
          <w:tcPr>
            <w:tcW w:w="604" w:type="dxa"/>
            <w:vAlign w:val="center"/>
          </w:tcPr>
          <w:p w:rsidR="00431DD9" w:rsidRDefault="00431DD9">
            <w:pPr>
              <w:pStyle w:val="ConsPlusNormal"/>
              <w:jc w:val="center"/>
            </w:pPr>
            <w:r>
              <w:lastRenderedPageBreak/>
              <w:t xml:space="preserve">2019 </w:t>
            </w:r>
            <w:r>
              <w:lastRenderedPageBreak/>
              <w:t>год</w:t>
            </w:r>
          </w:p>
        </w:tc>
        <w:tc>
          <w:tcPr>
            <w:tcW w:w="784" w:type="dxa"/>
            <w:vAlign w:val="center"/>
          </w:tcPr>
          <w:p w:rsidR="00431DD9" w:rsidRDefault="00431DD9">
            <w:pPr>
              <w:pStyle w:val="ConsPlusNormal"/>
              <w:jc w:val="center"/>
            </w:pPr>
            <w:r>
              <w:lastRenderedPageBreak/>
              <w:t xml:space="preserve">2020 </w:t>
            </w:r>
            <w:r>
              <w:lastRenderedPageBreak/>
              <w:t>год</w:t>
            </w:r>
          </w:p>
        </w:tc>
        <w:tc>
          <w:tcPr>
            <w:tcW w:w="784" w:type="dxa"/>
            <w:vAlign w:val="center"/>
          </w:tcPr>
          <w:p w:rsidR="00431DD9" w:rsidRDefault="00431DD9">
            <w:pPr>
              <w:pStyle w:val="ConsPlusNormal"/>
              <w:jc w:val="center"/>
            </w:pPr>
            <w:r>
              <w:lastRenderedPageBreak/>
              <w:t xml:space="preserve">2021 </w:t>
            </w:r>
            <w:r>
              <w:lastRenderedPageBreak/>
              <w:t>год</w:t>
            </w:r>
          </w:p>
        </w:tc>
        <w:tc>
          <w:tcPr>
            <w:tcW w:w="784" w:type="dxa"/>
            <w:vAlign w:val="center"/>
          </w:tcPr>
          <w:p w:rsidR="00431DD9" w:rsidRDefault="00431DD9">
            <w:pPr>
              <w:pStyle w:val="ConsPlusNormal"/>
              <w:jc w:val="center"/>
            </w:pPr>
            <w:r>
              <w:lastRenderedPageBreak/>
              <w:t xml:space="preserve">2022 </w:t>
            </w:r>
            <w:r>
              <w:lastRenderedPageBreak/>
              <w:t>год</w:t>
            </w:r>
          </w:p>
        </w:tc>
        <w:tc>
          <w:tcPr>
            <w:tcW w:w="784" w:type="dxa"/>
            <w:vAlign w:val="center"/>
          </w:tcPr>
          <w:p w:rsidR="00431DD9" w:rsidRDefault="00431DD9">
            <w:pPr>
              <w:pStyle w:val="ConsPlusNormal"/>
              <w:jc w:val="center"/>
            </w:pPr>
            <w:r>
              <w:lastRenderedPageBreak/>
              <w:t xml:space="preserve">2023 </w:t>
            </w:r>
            <w:r>
              <w:lastRenderedPageBreak/>
              <w:t>год</w:t>
            </w:r>
          </w:p>
        </w:tc>
        <w:tc>
          <w:tcPr>
            <w:tcW w:w="904" w:type="dxa"/>
            <w:vAlign w:val="center"/>
          </w:tcPr>
          <w:p w:rsidR="00431DD9" w:rsidRDefault="00431DD9">
            <w:pPr>
              <w:pStyle w:val="ConsPlusNormal"/>
              <w:jc w:val="center"/>
            </w:pPr>
            <w:r>
              <w:lastRenderedPageBreak/>
              <w:t xml:space="preserve">2024 </w:t>
            </w:r>
            <w:r>
              <w:lastRenderedPageBreak/>
              <w:t>год</w:t>
            </w:r>
          </w:p>
        </w:tc>
        <w:tc>
          <w:tcPr>
            <w:tcW w:w="604" w:type="dxa"/>
            <w:vAlign w:val="center"/>
          </w:tcPr>
          <w:p w:rsidR="00431DD9" w:rsidRDefault="00431DD9">
            <w:pPr>
              <w:pStyle w:val="ConsPlusNormal"/>
              <w:jc w:val="center"/>
            </w:pPr>
            <w:r>
              <w:lastRenderedPageBreak/>
              <w:t xml:space="preserve">2025 </w:t>
            </w:r>
            <w:r>
              <w:lastRenderedPageBreak/>
              <w:t>год</w:t>
            </w:r>
          </w:p>
        </w:tc>
      </w:tr>
      <w:tr w:rsidR="00431DD9">
        <w:tc>
          <w:tcPr>
            <w:tcW w:w="1871" w:type="dxa"/>
            <w:vMerge/>
          </w:tcPr>
          <w:p w:rsidR="00431DD9" w:rsidRDefault="00431DD9">
            <w:pPr>
              <w:pStyle w:val="ConsPlusNormal"/>
            </w:pPr>
          </w:p>
        </w:tc>
        <w:tc>
          <w:tcPr>
            <w:tcW w:w="2104" w:type="dxa"/>
            <w:vAlign w:val="center"/>
          </w:tcPr>
          <w:p w:rsidR="00431DD9" w:rsidRDefault="00431DD9">
            <w:pPr>
              <w:pStyle w:val="ConsPlusNormal"/>
            </w:pPr>
            <w:r>
              <w:t>Количество самозанятых граждан, зафиксировавших свой статус и применяющих специальный налоговый режим "Налог на профессиональный доход" (НПД), накопленным итогом, тыс. чел.</w:t>
            </w:r>
          </w:p>
        </w:tc>
        <w:tc>
          <w:tcPr>
            <w:tcW w:w="1361" w:type="dxa"/>
            <w:vAlign w:val="center"/>
          </w:tcPr>
          <w:p w:rsidR="00431DD9" w:rsidRDefault="00431DD9">
            <w:pPr>
              <w:pStyle w:val="ConsPlusNormal"/>
              <w:jc w:val="center"/>
            </w:pPr>
            <w:r>
              <w:t>основной</w:t>
            </w:r>
          </w:p>
        </w:tc>
        <w:tc>
          <w:tcPr>
            <w:tcW w:w="604" w:type="dxa"/>
            <w:vAlign w:val="center"/>
          </w:tcPr>
          <w:p w:rsidR="00431DD9" w:rsidRDefault="00431DD9">
            <w:pPr>
              <w:pStyle w:val="ConsPlusNormal"/>
              <w:jc w:val="center"/>
            </w:pPr>
            <w:r>
              <w:t>0,00</w:t>
            </w:r>
          </w:p>
        </w:tc>
        <w:tc>
          <w:tcPr>
            <w:tcW w:w="784" w:type="dxa"/>
            <w:vAlign w:val="center"/>
          </w:tcPr>
          <w:p w:rsidR="00431DD9" w:rsidRDefault="00431DD9">
            <w:pPr>
              <w:pStyle w:val="ConsPlusNormal"/>
              <w:jc w:val="center"/>
            </w:pPr>
            <w:r>
              <w:t>3,6510</w:t>
            </w:r>
          </w:p>
        </w:tc>
        <w:tc>
          <w:tcPr>
            <w:tcW w:w="784" w:type="dxa"/>
            <w:vAlign w:val="center"/>
          </w:tcPr>
          <w:p w:rsidR="00431DD9" w:rsidRDefault="00431DD9">
            <w:pPr>
              <w:pStyle w:val="ConsPlusNormal"/>
              <w:jc w:val="center"/>
            </w:pPr>
            <w:r>
              <w:t>6,5770</w:t>
            </w:r>
          </w:p>
        </w:tc>
        <w:tc>
          <w:tcPr>
            <w:tcW w:w="784" w:type="dxa"/>
            <w:vAlign w:val="center"/>
          </w:tcPr>
          <w:p w:rsidR="00431DD9" w:rsidRDefault="00431DD9">
            <w:pPr>
              <w:pStyle w:val="ConsPlusNormal"/>
              <w:jc w:val="center"/>
            </w:pPr>
            <w:r>
              <w:t>8,0400</w:t>
            </w:r>
          </w:p>
        </w:tc>
        <w:tc>
          <w:tcPr>
            <w:tcW w:w="784" w:type="dxa"/>
            <w:vAlign w:val="center"/>
          </w:tcPr>
          <w:p w:rsidR="00431DD9" w:rsidRDefault="00431DD9">
            <w:pPr>
              <w:pStyle w:val="ConsPlusNormal"/>
              <w:jc w:val="center"/>
            </w:pPr>
            <w:r>
              <w:t>9,5030</w:t>
            </w:r>
          </w:p>
        </w:tc>
        <w:tc>
          <w:tcPr>
            <w:tcW w:w="904" w:type="dxa"/>
            <w:vAlign w:val="center"/>
          </w:tcPr>
          <w:p w:rsidR="00431DD9" w:rsidRDefault="00431DD9">
            <w:pPr>
              <w:pStyle w:val="ConsPlusNormal"/>
              <w:jc w:val="center"/>
            </w:pPr>
            <w:r>
              <w:t>10,2350</w:t>
            </w:r>
          </w:p>
        </w:tc>
        <w:tc>
          <w:tcPr>
            <w:tcW w:w="604" w:type="dxa"/>
            <w:vAlign w:val="center"/>
          </w:tcPr>
          <w:p w:rsidR="00431DD9" w:rsidRDefault="00431DD9">
            <w:pPr>
              <w:pStyle w:val="ConsPlusNormal"/>
              <w:jc w:val="center"/>
            </w:pPr>
            <w:r>
              <w:t>-</w:t>
            </w:r>
          </w:p>
        </w:tc>
      </w:tr>
      <w:tr w:rsidR="00431DD9">
        <w:tc>
          <w:tcPr>
            <w:tcW w:w="1871" w:type="dxa"/>
            <w:vMerge w:val="restart"/>
            <w:vAlign w:val="center"/>
          </w:tcPr>
          <w:p w:rsidR="00431DD9" w:rsidRDefault="00431DD9">
            <w:pPr>
              <w:pStyle w:val="ConsPlusNormal"/>
            </w:pPr>
            <w:r>
              <w:t>Объем и источники финансирования регионального проекта (с детализацией по годам реализации, тыс. рублей)</w:t>
            </w:r>
          </w:p>
        </w:tc>
        <w:tc>
          <w:tcPr>
            <w:tcW w:w="3465" w:type="dxa"/>
            <w:gridSpan w:val="2"/>
            <w:vAlign w:val="center"/>
          </w:tcPr>
          <w:p w:rsidR="00431DD9" w:rsidRDefault="00431DD9">
            <w:pPr>
              <w:pStyle w:val="ConsPlusNormal"/>
            </w:pPr>
            <w:r>
              <w:t>Источники</w:t>
            </w:r>
          </w:p>
        </w:tc>
        <w:tc>
          <w:tcPr>
            <w:tcW w:w="604" w:type="dxa"/>
            <w:vAlign w:val="center"/>
          </w:tcPr>
          <w:p w:rsidR="00431DD9" w:rsidRDefault="00431DD9">
            <w:pPr>
              <w:pStyle w:val="ConsPlusNormal"/>
              <w:jc w:val="center"/>
            </w:pPr>
            <w:r>
              <w:t>2019 год</w:t>
            </w:r>
          </w:p>
        </w:tc>
        <w:tc>
          <w:tcPr>
            <w:tcW w:w="784" w:type="dxa"/>
            <w:vAlign w:val="center"/>
          </w:tcPr>
          <w:p w:rsidR="00431DD9" w:rsidRDefault="00431DD9">
            <w:pPr>
              <w:pStyle w:val="ConsPlusNormal"/>
              <w:jc w:val="center"/>
            </w:pPr>
            <w:r>
              <w:t>2020 год</w:t>
            </w:r>
          </w:p>
        </w:tc>
        <w:tc>
          <w:tcPr>
            <w:tcW w:w="784" w:type="dxa"/>
            <w:vAlign w:val="center"/>
          </w:tcPr>
          <w:p w:rsidR="00431DD9" w:rsidRDefault="00431DD9">
            <w:pPr>
              <w:pStyle w:val="ConsPlusNormal"/>
              <w:jc w:val="center"/>
            </w:pPr>
            <w:r>
              <w:t>2021 год</w:t>
            </w:r>
          </w:p>
        </w:tc>
        <w:tc>
          <w:tcPr>
            <w:tcW w:w="784" w:type="dxa"/>
            <w:vAlign w:val="center"/>
          </w:tcPr>
          <w:p w:rsidR="00431DD9" w:rsidRDefault="00431DD9">
            <w:pPr>
              <w:pStyle w:val="ConsPlusNormal"/>
              <w:jc w:val="center"/>
            </w:pPr>
            <w:r>
              <w:t>2022 год</w:t>
            </w:r>
          </w:p>
        </w:tc>
        <w:tc>
          <w:tcPr>
            <w:tcW w:w="784" w:type="dxa"/>
            <w:vAlign w:val="center"/>
          </w:tcPr>
          <w:p w:rsidR="00431DD9" w:rsidRDefault="00431DD9">
            <w:pPr>
              <w:pStyle w:val="ConsPlusNormal"/>
              <w:jc w:val="center"/>
            </w:pPr>
            <w:r>
              <w:t>2023 год</w:t>
            </w:r>
          </w:p>
        </w:tc>
        <w:tc>
          <w:tcPr>
            <w:tcW w:w="904" w:type="dxa"/>
            <w:vAlign w:val="center"/>
          </w:tcPr>
          <w:p w:rsidR="00431DD9" w:rsidRDefault="00431DD9">
            <w:pPr>
              <w:pStyle w:val="ConsPlusNormal"/>
              <w:jc w:val="center"/>
            </w:pPr>
            <w:r>
              <w:t>2024 год</w:t>
            </w:r>
          </w:p>
        </w:tc>
        <w:tc>
          <w:tcPr>
            <w:tcW w:w="604" w:type="dxa"/>
            <w:vAlign w:val="center"/>
          </w:tcPr>
          <w:p w:rsidR="00431DD9" w:rsidRDefault="00431DD9">
            <w:pPr>
              <w:pStyle w:val="ConsPlusNormal"/>
              <w:jc w:val="center"/>
            </w:pPr>
            <w:r>
              <w:t>2025 год</w:t>
            </w:r>
          </w:p>
        </w:tc>
      </w:tr>
      <w:tr w:rsidR="00431DD9">
        <w:tc>
          <w:tcPr>
            <w:tcW w:w="1871" w:type="dxa"/>
            <w:vMerge/>
          </w:tcPr>
          <w:p w:rsidR="00431DD9" w:rsidRDefault="00431DD9">
            <w:pPr>
              <w:pStyle w:val="ConsPlusNormal"/>
            </w:pPr>
          </w:p>
        </w:tc>
        <w:tc>
          <w:tcPr>
            <w:tcW w:w="3465" w:type="dxa"/>
            <w:gridSpan w:val="2"/>
            <w:vAlign w:val="center"/>
          </w:tcPr>
          <w:p w:rsidR="00431DD9" w:rsidRDefault="00431DD9">
            <w:pPr>
              <w:pStyle w:val="ConsPlusNormal"/>
            </w:pPr>
            <w:r>
              <w:t>всего по источникам</w:t>
            </w:r>
          </w:p>
        </w:tc>
        <w:tc>
          <w:tcPr>
            <w:tcW w:w="6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3265,3</w:t>
            </w:r>
          </w:p>
        </w:tc>
        <w:tc>
          <w:tcPr>
            <w:tcW w:w="784" w:type="dxa"/>
            <w:vAlign w:val="center"/>
          </w:tcPr>
          <w:p w:rsidR="00431DD9" w:rsidRDefault="00431DD9">
            <w:pPr>
              <w:pStyle w:val="ConsPlusNormal"/>
              <w:jc w:val="center"/>
            </w:pPr>
            <w:r>
              <w:t>8567,0</w:t>
            </w:r>
          </w:p>
        </w:tc>
        <w:tc>
          <w:tcPr>
            <w:tcW w:w="784" w:type="dxa"/>
            <w:vAlign w:val="center"/>
          </w:tcPr>
          <w:p w:rsidR="00431DD9" w:rsidRDefault="00431DD9">
            <w:pPr>
              <w:pStyle w:val="ConsPlusNormal"/>
              <w:jc w:val="center"/>
            </w:pPr>
            <w:r>
              <w:t>9869,9</w:t>
            </w:r>
          </w:p>
        </w:tc>
        <w:tc>
          <w:tcPr>
            <w:tcW w:w="904" w:type="dxa"/>
            <w:vAlign w:val="center"/>
          </w:tcPr>
          <w:p w:rsidR="00431DD9" w:rsidRDefault="00431DD9">
            <w:pPr>
              <w:pStyle w:val="ConsPlusNormal"/>
              <w:jc w:val="center"/>
            </w:pPr>
            <w:r>
              <w:t>9869,9</w:t>
            </w:r>
          </w:p>
        </w:tc>
        <w:tc>
          <w:tcPr>
            <w:tcW w:w="60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465" w:type="dxa"/>
            <w:gridSpan w:val="2"/>
            <w:vAlign w:val="center"/>
          </w:tcPr>
          <w:p w:rsidR="00431DD9" w:rsidRDefault="00431DD9">
            <w:pPr>
              <w:pStyle w:val="ConsPlusNormal"/>
            </w:pPr>
            <w:r>
              <w:t>федеральный бюджет (по согласованию) (прогноз)</w:t>
            </w:r>
          </w:p>
        </w:tc>
        <w:tc>
          <w:tcPr>
            <w:tcW w:w="6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3167,3</w:t>
            </w:r>
          </w:p>
        </w:tc>
        <w:tc>
          <w:tcPr>
            <w:tcW w:w="784" w:type="dxa"/>
            <w:vAlign w:val="center"/>
          </w:tcPr>
          <w:p w:rsidR="00431DD9" w:rsidRDefault="00431DD9">
            <w:pPr>
              <w:pStyle w:val="ConsPlusNormal"/>
              <w:jc w:val="center"/>
            </w:pPr>
            <w:r>
              <w:t>8310,0</w:t>
            </w:r>
          </w:p>
        </w:tc>
        <w:tc>
          <w:tcPr>
            <w:tcW w:w="784" w:type="dxa"/>
            <w:vAlign w:val="center"/>
          </w:tcPr>
          <w:p w:rsidR="00431DD9" w:rsidRDefault="00431DD9">
            <w:pPr>
              <w:pStyle w:val="ConsPlusNormal"/>
              <w:jc w:val="center"/>
            </w:pPr>
            <w:r>
              <w:t>9573,8</w:t>
            </w:r>
          </w:p>
        </w:tc>
        <w:tc>
          <w:tcPr>
            <w:tcW w:w="904" w:type="dxa"/>
            <w:vAlign w:val="center"/>
          </w:tcPr>
          <w:p w:rsidR="00431DD9" w:rsidRDefault="00431DD9">
            <w:pPr>
              <w:pStyle w:val="ConsPlusNormal"/>
              <w:jc w:val="center"/>
            </w:pPr>
            <w:r>
              <w:t>9573,8</w:t>
            </w:r>
          </w:p>
        </w:tc>
        <w:tc>
          <w:tcPr>
            <w:tcW w:w="60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465" w:type="dxa"/>
            <w:gridSpan w:val="2"/>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60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r>
      <w:tr w:rsidR="00431DD9">
        <w:tc>
          <w:tcPr>
            <w:tcW w:w="1871" w:type="dxa"/>
            <w:vMerge/>
          </w:tcPr>
          <w:p w:rsidR="00431DD9" w:rsidRDefault="00431DD9">
            <w:pPr>
              <w:pStyle w:val="ConsPlusNormal"/>
            </w:pPr>
          </w:p>
        </w:tc>
        <w:tc>
          <w:tcPr>
            <w:tcW w:w="3465" w:type="dxa"/>
            <w:gridSpan w:val="2"/>
            <w:vAlign w:val="center"/>
          </w:tcPr>
          <w:p w:rsidR="00431DD9" w:rsidRDefault="00431DD9">
            <w:pPr>
              <w:pStyle w:val="ConsPlusNormal"/>
            </w:pPr>
            <w:r>
              <w:t>областной бюджет</w:t>
            </w:r>
          </w:p>
        </w:tc>
        <w:tc>
          <w:tcPr>
            <w:tcW w:w="6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98,0</w:t>
            </w:r>
          </w:p>
        </w:tc>
        <w:tc>
          <w:tcPr>
            <w:tcW w:w="784" w:type="dxa"/>
            <w:vAlign w:val="center"/>
          </w:tcPr>
          <w:p w:rsidR="00431DD9" w:rsidRDefault="00431DD9">
            <w:pPr>
              <w:pStyle w:val="ConsPlusNormal"/>
              <w:jc w:val="center"/>
            </w:pPr>
            <w:r>
              <w:t>257,0</w:t>
            </w:r>
          </w:p>
        </w:tc>
        <w:tc>
          <w:tcPr>
            <w:tcW w:w="784" w:type="dxa"/>
            <w:vAlign w:val="center"/>
          </w:tcPr>
          <w:p w:rsidR="00431DD9" w:rsidRDefault="00431DD9">
            <w:pPr>
              <w:pStyle w:val="ConsPlusNormal"/>
              <w:jc w:val="center"/>
            </w:pPr>
            <w:r>
              <w:t>296,1</w:t>
            </w:r>
          </w:p>
        </w:tc>
        <w:tc>
          <w:tcPr>
            <w:tcW w:w="904" w:type="dxa"/>
            <w:vAlign w:val="center"/>
          </w:tcPr>
          <w:p w:rsidR="00431DD9" w:rsidRDefault="00431DD9">
            <w:pPr>
              <w:pStyle w:val="ConsPlusNormal"/>
              <w:jc w:val="center"/>
            </w:pPr>
            <w:r>
              <w:t>296,1</w:t>
            </w:r>
          </w:p>
        </w:tc>
        <w:tc>
          <w:tcPr>
            <w:tcW w:w="60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465" w:type="dxa"/>
            <w:gridSpan w:val="2"/>
            <w:vAlign w:val="center"/>
          </w:tcPr>
          <w:p w:rsidR="00431DD9" w:rsidRDefault="00431DD9">
            <w:pPr>
              <w:pStyle w:val="ConsPlusNormal"/>
            </w:pPr>
            <w:r>
              <w:t>местные бюджеты (по согласованию) (прогноз)</w:t>
            </w:r>
          </w:p>
        </w:tc>
        <w:tc>
          <w:tcPr>
            <w:tcW w:w="6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465" w:type="dxa"/>
            <w:gridSpan w:val="2"/>
            <w:vAlign w:val="center"/>
          </w:tcPr>
          <w:p w:rsidR="00431DD9" w:rsidRDefault="00431DD9">
            <w:pPr>
              <w:pStyle w:val="ConsPlusNormal"/>
            </w:pPr>
            <w:r>
              <w:t>внебюджетные источники (по согласованию) (прогноз)</w:t>
            </w:r>
          </w:p>
        </w:tc>
        <w:tc>
          <w:tcPr>
            <w:tcW w:w="60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78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604" w:type="dxa"/>
            <w:vAlign w:val="center"/>
          </w:tcPr>
          <w:p w:rsidR="00431DD9" w:rsidRDefault="00431DD9">
            <w:pPr>
              <w:pStyle w:val="ConsPlusNormal"/>
              <w:jc w:val="center"/>
            </w:pPr>
            <w:r>
              <w:t>-</w:t>
            </w:r>
          </w:p>
        </w:tc>
      </w:tr>
      <w:tr w:rsidR="00431DD9">
        <w:tc>
          <w:tcPr>
            <w:tcW w:w="10584" w:type="dxa"/>
            <w:gridSpan w:val="10"/>
          </w:tcPr>
          <w:p w:rsidR="00431DD9" w:rsidRDefault="00431DD9">
            <w:pPr>
              <w:pStyle w:val="ConsPlusNormal"/>
              <w:jc w:val="both"/>
            </w:pPr>
            <w:r>
              <w:t>Дополнительная информация</w:t>
            </w:r>
          </w:p>
        </w:tc>
      </w:tr>
      <w:tr w:rsidR="00431DD9">
        <w:tc>
          <w:tcPr>
            <w:tcW w:w="1871" w:type="dxa"/>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8713" w:type="dxa"/>
            <w:gridSpan w:val="9"/>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 не предусмотрены</w:t>
            </w:r>
          </w:p>
        </w:tc>
      </w:tr>
      <w:tr w:rsidR="00431DD9">
        <w:tc>
          <w:tcPr>
            <w:tcW w:w="1871" w:type="dxa"/>
            <w:vAlign w:val="center"/>
          </w:tcPr>
          <w:p w:rsidR="00431DD9" w:rsidRDefault="00431DD9">
            <w:pPr>
              <w:pStyle w:val="ConsPlusNormal"/>
            </w:pPr>
            <w:r>
              <w:t>связь с государственными программами Томской области</w:t>
            </w:r>
          </w:p>
        </w:tc>
        <w:tc>
          <w:tcPr>
            <w:tcW w:w="8713" w:type="dxa"/>
            <w:gridSpan w:val="9"/>
            <w:vAlign w:val="center"/>
          </w:tcPr>
          <w:p w:rsidR="00431DD9" w:rsidRDefault="00431DD9">
            <w:pPr>
              <w:pStyle w:val="ConsPlusNormal"/>
            </w:pPr>
            <w: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39"/>
        <w:gridCol w:w="1417"/>
        <w:gridCol w:w="680"/>
        <w:gridCol w:w="680"/>
        <w:gridCol w:w="904"/>
        <w:gridCol w:w="904"/>
        <w:gridCol w:w="904"/>
        <w:gridCol w:w="907"/>
        <w:gridCol w:w="680"/>
      </w:tblGrid>
      <w:tr w:rsidR="00431DD9">
        <w:tc>
          <w:tcPr>
            <w:tcW w:w="1871" w:type="dxa"/>
            <w:vAlign w:val="center"/>
          </w:tcPr>
          <w:p w:rsidR="00431DD9" w:rsidRDefault="00431DD9">
            <w:pPr>
              <w:pStyle w:val="ConsPlusNormal"/>
            </w:pPr>
            <w:r>
              <w:t>Наименование направления проектной деятельности</w:t>
            </w:r>
          </w:p>
        </w:tc>
        <w:tc>
          <w:tcPr>
            <w:tcW w:w="8715" w:type="dxa"/>
            <w:gridSpan w:val="9"/>
            <w:vAlign w:val="center"/>
          </w:tcPr>
          <w:p w:rsidR="00431DD9" w:rsidRDefault="00431DD9">
            <w:pPr>
              <w:pStyle w:val="ConsPlusNormal"/>
            </w:pPr>
            <w:r>
              <w:t>"Малое и среднее предпринимательство и поддержка индивидуальной предпринимательской инициативы"</w:t>
            </w:r>
          </w:p>
        </w:tc>
      </w:tr>
      <w:tr w:rsidR="00431DD9">
        <w:tc>
          <w:tcPr>
            <w:tcW w:w="1871" w:type="dxa"/>
            <w:vAlign w:val="center"/>
          </w:tcPr>
          <w:p w:rsidR="00431DD9" w:rsidRDefault="00431DD9">
            <w:pPr>
              <w:pStyle w:val="ConsPlusNormal"/>
            </w:pPr>
            <w:r>
              <w:t>Наименование регионального проекта 4</w:t>
            </w:r>
          </w:p>
        </w:tc>
        <w:tc>
          <w:tcPr>
            <w:tcW w:w="8715" w:type="dxa"/>
            <w:gridSpan w:val="9"/>
            <w:vAlign w:val="center"/>
          </w:tcPr>
          <w:p w:rsidR="00431DD9" w:rsidRDefault="00431DD9">
            <w:pPr>
              <w:pStyle w:val="ConsPlusNormal"/>
            </w:pPr>
            <w:r>
              <w:t>"Создание условий для легкого старта и комфортного ведения бизнеса"</w:t>
            </w:r>
          </w:p>
        </w:tc>
      </w:tr>
      <w:tr w:rsidR="00431DD9">
        <w:tc>
          <w:tcPr>
            <w:tcW w:w="1871" w:type="dxa"/>
            <w:vAlign w:val="center"/>
          </w:tcPr>
          <w:p w:rsidR="00431DD9" w:rsidRDefault="00431DD9">
            <w:pPr>
              <w:pStyle w:val="ConsPlusNormal"/>
            </w:pPr>
            <w:r>
              <w:t xml:space="preserve">Реквизиты </w:t>
            </w:r>
            <w:r>
              <w:lastRenderedPageBreak/>
              <w:t>документа, утверждающего паспорт регионального проекта</w:t>
            </w:r>
          </w:p>
        </w:tc>
        <w:tc>
          <w:tcPr>
            <w:tcW w:w="8715" w:type="dxa"/>
            <w:gridSpan w:val="9"/>
            <w:vAlign w:val="center"/>
          </w:tcPr>
          <w:p w:rsidR="00431DD9" w:rsidRDefault="00431DD9">
            <w:pPr>
              <w:pStyle w:val="ConsPlusNormal"/>
            </w:pPr>
            <w:r>
              <w:lastRenderedPageBreak/>
              <w:t xml:space="preserve">Протокол Совета при Губернаторе Томской области по стратегическому развитию и </w:t>
            </w:r>
            <w:r>
              <w:lastRenderedPageBreak/>
              <w:t>национальным проектам от 29 декабря 2022 г. N ВМ-Пр-3547</w:t>
            </w:r>
          </w:p>
        </w:tc>
      </w:tr>
      <w:tr w:rsidR="00431DD9">
        <w:tc>
          <w:tcPr>
            <w:tcW w:w="1871" w:type="dxa"/>
            <w:vAlign w:val="center"/>
          </w:tcPr>
          <w:p w:rsidR="00431DD9" w:rsidRDefault="00431DD9">
            <w:pPr>
              <w:pStyle w:val="ConsPlusNormal"/>
            </w:pPr>
            <w:r>
              <w:lastRenderedPageBreak/>
              <w:t>Руководитель регионального проекта</w:t>
            </w:r>
          </w:p>
        </w:tc>
        <w:tc>
          <w:tcPr>
            <w:tcW w:w="8715" w:type="dxa"/>
            <w:gridSpan w:val="9"/>
            <w:vAlign w:val="center"/>
          </w:tcPr>
          <w:p w:rsidR="00431DD9" w:rsidRDefault="00431DD9">
            <w:pPr>
              <w:pStyle w:val="ConsPlusNormal"/>
            </w:pPr>
            <w:r>
              <w:t>Начальник Департамента по развитию инновационной и предпринимательской деятельности Томской области</w:t>
            </w:r>
          </w:p>
        </w:tc>
      </w:tr>
      <w:tr w:rsidR="00431DD9">
        <w:tc>
          <w:tcPr>
            <w:tcW w:w="1871" w:type="dxa"/>
            <w:vAlign w:val="center"/>
          </w:tcPr>
          <w:p w:rsidR="00431DD9" w:rsidRDefault="00431DD9">
            <w:pPr>
              <w:pStyle w:val="ConsPlusNormal"/>
            </w:pPr>
            <w:r>
              <w:t>Ответственный орган власти за реализацию регионального проекта</w:t>
            </w:r>
          </w:p>
        </w:tc>
        <w:tc>
          <w:tcPr>
            <w:tcW w:w="8715" w:type="dxa"/>
            <w:gridSpan w:val="9"/>
            <w:vAlign w:val="center"/>
          </w:tcPr>
          <w:p w:rsidR="00431DD9" w:rsidRDefault="00431DD9">
            <w:pPr>
              <w:pStyle w:val="ConsPlusNormal"/>
            </w:pPr>
            <w:r>
              <w:t>Департамент по развитию инновационной и предпринимательской деятельности Томской области</w:t>
            </w:r>
          </w:p>
        </w:tc>
      </w:tr>
      <w:tr w:rsidR="00431DD9">
        <w:tc>
          <w:tcPr>
            <w:tcW w:w="1871" w:type="dxa"/>
            <w:vAlign w:val="center"/>
          </w:tcPr>
          <w:p w:rsidR="00431DD9" w:rsidRDefault="00431DD9">
            <w:pPr>
              <w:pStyle w:val="ConsPlusNormal"/>
            </w:pPr>
            <w:r>
              <w:t>Цель регионального проекта</w:t>
            </w:r>
          </w:p>
        </w:tc>
        <w:tc>
          <w:tcPr>
            <w:tcW w:w="8715" w:type="dxa"/>
            <w:gridSpan w:val="9"/>
            <w:vAlign w:val="center"/>
          </w:tcPr>
          <w:p w:rsidR="00431DD9" w:rsidRDefault="00431DD9">
            <w:pPr>
              <w:pStyle w:val="ConsPlusNormal"/>
            </w:pPr>
            <w:r>
              <w:t>ХХХ</w:t>
            </w:r>
          </w:p>
        </w:tc>
      </w:tr>
      <w:tr w:rsidR="00431DD9">
        <w:tc>
          <w:tcPr>
            <w:tcW w:w="1871" w:type="dxa"/>
            <w:vAlign w:val="center"/>
          </w:tcPr>
          <w:p w:rsidR="00431DD9" w:rsidRDefault="00431DD9">
            <w:pPr>
              <w:pStyle w:val="ConsPlusNormal"/>
            </w:pPr>
            <w:r>
              <w:t>Срок начала и окончания проекта</w:t>
            </w:r>
          </w:p>
        </w:tc>
        <w:tc>
          <w:tcPr>
            <w:tcW w:w="8715" w:type="dxa"/>
            <w:gridSpan w:val="9"/>
            <w:vAlign w:val="center"/>
          </w:tcPr>
          <w:p w:rsidR="00431DD9" w:rsidRDefault="00431DD9">
            <w:pPr>
              <w:pStyle w:val="ConsPlusNormal"/>
            </w:pPr>
            <w:r>
              <w:t>2021 - 2024 годы</w:t>
            </w:r>
          </w:p>
        </w:tc>
      </w:tr>
      <w:tr w:rsidR="00431DD9">
        <w:tc>
          <w:tcPr>
            <w:tcW w:w="1871" w:type="dxa"/>
            <w:vMerge w:val="restart"/>
            <w:vAlign w:val="center"/>
          </w:tcPr>
          <w:p w:rsidR="00431DD9" w:rsidRDefault="00431DD9">
            <w:pPr>
              <w:pStyle w:val="ConsPlusNormal"/>
            </w:pPr>
            <w:r>
              <w:t>Показатели цели регионального проекта:</w:t>
            </w:r>
          </w:p>
        </w:tc>
        <w:tc>
          <w:tcPr>
            <w:tcW w:w="1639" w:type="dxa"/>
            <w:vAlign w:val="center"/>
          </w:tcPr>
          <w:p w:rsidR="00431DD9" w:rsidRDefault="00431DD9">
            <w:pPr>
              <w:pStyle w:val="ConsPlusNormal"/>
              <w:jc w:val="center"/>
            </w:pPr>
            <w:r>
              <w:t>Наименование показателя</w:t>
            </w:r>
          </w:p>
        </w:tc>
        <w:tc>
          <w:tcPr>
            <w:tcW w:w="1417" w:type="dxa"/>
            <w:vAlign w:val="center"/>
          </w:tcPr>
          <w:p w:rsidR="00431DD9" w:rsidRDefault="00431DD9">
            <w:pPr>
              <w:pStyle w:val="ConsPlusNormal"/>
              <w:jc w:val="center"/>
            </w:pPr>
            <w:r>
              <w:t>Тип показателя (основной/ дополнительный)</w:t>
            </w:r>
          </w:p>
        </w:tc>
        <w:tc>
          <w:tcPr>
            <w:tcW w:w="680" w:type="dxa"/>
            <w:vAlign w:val="center"/>
          </w:tcPr>
          <w:p w:rsidR="00431DD9" w:rsidRDefault="00431DD9">
            <w:pPr>
              <w:pStyle w:val="ConsPlusNormal"/>
              <w:jc w:val="center"/>
            </w:pPr>
            <w:r>
              <w:t>2019 год</w:t>
            </w:r>
          </w:p>
        </w:tc>
        <w:tc>
          <w:tcPr>
            <w:tcW w:w="680"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2021 год</w:t>
            </w:r>
          </w:p>
        </w:tc>
        <w:tc>
          <w:tcPr>
            <w:tcW w:w="904" w:type="dxa"/>
            <w:vAlign w:val="center"/>
          </w:tcPr>
          <w:p w:rsidR="00431DD9" w:rsidRDefault="00431DD9">
            <w:pPr>
              <w:pStyle w:val="ConsPlusNormal"/>
              <w:jc w:val="center"/>
            </w:pPr>
            <w:r>
              <w:t>2022 год</w:t>
            </w:r>
          </w:p>
        </w:tc>
        <w:tc>
          <w:tcPr>
            <w:tcW w:w="904" w:type="dxa"/>
            <w:vAlign w:val="center"/>
          </w:tcPr>
          <w:p w:rsidR="00431DD9" w:rsidRDefault="00431DD9">
            <w:pPr>
              <w:pStyle w:val="ConsPlusNormal"/>
              <w:jc w:val="center"/>
            </w:pPr>
            <w:r>
              <w:t>2023 год</w:t>
            </w:r>
          </w:p>
        </w:tc>
        <w:tc>
          <w:tcPr>
            <w:tcW w:w="907" w:type="dxa"/>
            <w:vAlign w:val="center"/>
          </w:tcPr>
          <w:p w:rsidR="00431DD9" w:rsidRDefault="00431DD9">
            <w:pPr>
              <w:pStyle w:val="ConsPlusNormal"/>
              <w:jc w:val="center"/>
            </w:pPr>
            <w:r>
              <w:t>2024 год</w:t>
            </w:r>
          </w:p>
        </w:tc>
        <w:tc>
          <w:tcPr>
            <w:tcW w:w="680" w:type="dxa"/>
            <w:vAlign w:val="center"/>
          </w:tcPr>
          <w:p w:rsidR="00431DD9" w:rsidRDefault="00431DD9">
            <w:pPr>
              <w:pStyle w:val="ConsPlusNormal"/>
              <w:jc w:val="center"/>
            </w:pPr>
            <w:r>
              <w:t>2025 год</w:t>
            </w:r>
          </w:p>
        </w:tc>
      </w:tr>
      <w:tr w:rsidR="00431DD9">
        <w:tc>
          <w:tcPr>
            <w:tcW w:w="1871" w:type="dxa"/>
            <w:vMerge/>
          </w:tcPr>
          <w:p w:rsidR="00431DD9" w:rsidRDefault="00431DD9">
            <w:pPr>
              <w:pStyle w:val="ConsPlusNormal"/>
            </w:pPr>
          </w:p>
        </w:tc>
        <w:tc>
          <w:tcPr>
            <w:tcW w:w="8715" w:type="dxa"/>
            <w:gridSpan w:val="9"/>
            <w:vAlign w:val="center"/>
          </w:tcPr>
          <w:p w:rsidR="00431DD9" w:rsidRDefault="00431DD9">
            <w:pPr>
              <w:pStyle w:val="ConsPlusNormal"/>
              <w:jc w:val="center"/>
            </w:pPr>
            <w:r>
              <w:t>Показатели не предусмотрены</w:t>
            </w:r>
          </w:p>
        </w:tc>
      </w:tr>
      <w:tr w:rsidR="00431DD9">
        <w:tc>
          <w:tcPr>
            <w:tcW w:w="1871" w:type="dxa"/>
            <w:vMerge w:val="restart"/>
            <w:vAlign w:val="center"/>
          </w:tcPr>
          <w:p w:rsidR="00431DD9" w:rsidRDefault="00431DD9">
            <w:pPr>
              <w:pStyle w:val="ConsPlusNormal"/>
            </w:pPr>
            <w:r>
              <w:t xml:space="preserve">Объем и источники </w:t>
            </w:r>
            <w:r>
              <w:lastRenderedPageBreak/>
              <w:t>финансирования регионального проекта (с детализацией по годам реализации, тыс. рублей)</w:t>
            </w:r>
          </w:p>
        </w:tc>
        <w:tc>
          <w:tcPr>
            <w:tcW w:w="3056" w:type="dxa"/>
            <w:gridSpan w:val="2"/>
            <w:vAlign w:val="center"/>
          </w:tcPr>
          <w:p w:rsidR="00431DD9" w:rsidRDefault="00431DD9">
            <w:pPr>
              <w:pStyle w:val="ConsPlusNormal"/>
            </w:pPr>
            <w:r>
              <w:lastRenderedPageBreak/>
              <w:t>Источники</w:t>
            </w:r>
          </w:p>
        </w:tc>
        <w:tc>
          <w:tcPr>
            <w:tcW w:w="680" w:type="dxa"/>
            <w:vAlign w:val="center"/>
          </w:tcPr>
          <w:p w:rsidR="00431DD9" w:rsidRDefault="00431DD9">
            <w:pPr>
              <w:pStyle w:val="ConsPlusNormal"/>
              <w:jc w:val="center"/>
            </w:pPr>
            <w:r>
              <w:t>2019 год</w:t>
            </w:r>
          </w:p>
        </w:tc>
        <w:tc>
          <w:tcPr>
            <w:tcW w:w="680"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2021 год</w:t>
            </w:r>
          </w:p>
        </w:tc>
        <w:tc>
          <w:tcPr>
            <w:tcW w:w="904" w:type="dxa"/>
            <w:vAlign w:val="center"/>
          </w:tcPr>
          <w:p w:rsidR="00431DD9" w:rsidRDefault="00431DD9">
            <w:pPr>
              <w:pStyle w:val="ConsPlusNormal"/>
              <w:jc w:val="center"/>
            </w:pPr>
            <w:r>
              <w:t>2022 год</w:t>
            </w:r>
          </w:p>
        </w:tc>
        <w:tc>
          <w:tcPr>
            <w:tcW w:w="904" w:type="dxa"/>
            <w:vAlign w:val="center"/>
          </w:tcPr>
          <w:p w:rsidR="00431DD9" w:rsidRDefault="00431DD9">
            <w:pPr>
              <w:pStyle w:val="ConsPlusNormal"/>
              <w:jc w:val="center"/>
            </w:pPr>
            <w:r>
              <w:t>2023 год</w:t>
            </w:r>
          </w:p>
        </w:tc>
        <w:tc>
          <w:tcPr>
            <w:tcW w:w="907" w:type="dxa"/>
            <w:vAlign w:val="center"/>
          </w:tcPr>
          <w:p w:rsidR="00431DD9" w:rsidRDefault="00431DD9">
            <w:pPr>
              <w:pStyle w:val="ConsPlusNormal"/>
              <w:jc w:val="center"/>
            </w:pPr>
            <w:r>
              <w:t>2024 год</w:t>
            </w:r>
          </w:p>
        </w:tc>
        <w:tc>
          <w:tcPr>
            <w:tcW w:w="680" w:type="dxa"/>
            <w:vAlign w:val="center"/>
          </w:tcPr>
          <w:p w:rsidR="00431DD9" w:rsidRDefault="00431DD9">
            <w:pPr>
              <w:pStyle w:val="ConsPlusNormal"/>
              <w:jc w:val="center"/>
            </w:pPr>
            <w:r>
              <w:t>2025 год</w:t>
            </w:r>
          </w:p>
        </w:tc>
      </w:tr>
      <w:tr w:rsidR="00431DD9">
        <w:tc>
          <w:tcPr>
            <w:tcW w:w="1871" w:type="dxa"/>
            <w:vMerge/>
          </w:tcPr>
          <w:p w:rsidR="00431DD9" w:rsidRDefault="00431DD9">
            <w:pPr>
              <w:pStyle w:val="ConsPlusNormal"/>
            </w:pPr>
          </w:p>
        </w:tc>
        <w:tc>
          <w:tcPr>
            <w:tcW w:w="3056" w:type="dxa"/>
            <w:gridSpan w:val="2"/>
            <w:vAlign w:val="center"/>
          </w:tcPr>
          <w:p w:rsidR="00431DD9" w:rsidRDefault="00431DD9">
            <w:pPr>
              <w:pStyle w:val="ConsPlusNormal"/>
            </w:pPr>
            <w:r>
              <w:t>всего по источникам</w:t>
            </w:r>
          </w:p>
        </w:tc>
        <w:tc>
          <w:tcPr>
            <w:tcW w:w="680" w:type="dxa"/>
            <w:vAlign w:val="center"/>
          </w:tcPr>
          <w:p w:rsidR="00431DD9" w:rsidRDefault="00431DD9">
            <w:pPr>
              <w:pStyle w:val="ConsPlusNormal"/>
              <w:jc w:val="center"/>
            </w:pPr>
            <w:r>
              <w:t>0,0</w:t>
            </w:r>
          </w:p>
        </w:tc>
        <w:tc>
          <w:tcPr>
            <w:tcW w:w="680"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51838,6</w:t>
            </w:r>
          </w:p>
        </w:tc>
        <w:tc>
          <w:tcPr>
            <w:tcW w:w="904" w:type="dxa"/>
            <w:vAlign w:val="center"/>
          </w:tcPr>
          <w:p w:rsidR="00431DD9" w:rsidRDefault="00431DD9">
            <w:pPr>
              <w:pStyle w:val="ConsPlusNormal"/>
              <w:jc w:val="center"/>
            </w:pPr>
            <w:r>
              <w:t>25358,2</w:t>
            </w:r>
          </w:p>
        </w:tc>
        <w:tc>
          <w:tcPr>
            <w:tcW w:w="904" w:type="dxa"/>
            <w:vAlign w:val="center"/>
          </w:tcPr>
          <w:p w:rsidR="00431DD9" w:rsidRDefault="00431DD9">
            <w:pPr>
              <w:pStyle w:val="ConsPlusNormal"/>
              <w:jc w:val="center"/>
            </w:pPr>
            <w:r>
              <w:t>56260,0</w:t>
            </w:r>
          </w:p>
        </w:tc>
        <w:tc>
          <w:tcPr>
            <w:tcW w:w="907" w:type="dxa"/>
            <w:vAlign w:val="center"/>
          </w:tcPr>
          <w:p w:rsidR="00431DD9" w:rsidRDefault="00431DD9">
            <w:pPr>
              <w:pStyle w:val="ConsPlusNormal"/>
              <w:jc w:val="center"/>
            </w:pPr>
            <w:r>
              <w:t>59890,6</w:t>
            </w:r>
          </w:p>
        </w:tc>
        <w:tc>
          <w:tcPr>
            <w:tcW w:w="680"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056" w:type="dxa"/>
            <w:gridSpan w:val="2"/>
            <w:vAlign w:val="center"/>
          </w:tcPr>
          <w:p w:rsidR="00431DD9" w:rsidRDefault="00431DD9">
            <w:pPr>
              <w:pStyle w:val="ConsPlusNormal"/>
            </w:pPr>
            <w:r>
              <w:t>федеральный бюджет (по согласованию) (прогноз)</w:t>
            </w:r>
          </w:p>
        </w:tc>
        <w:tc>
          <w:tcPr>
            <w:tcW w:w="680" w:type="dxa"/>
            <w:vAlign w:val="center"/>
          </w:tcPr>
          <w:p w:rsidR="00431DD9" w:rsidRDefault="00431DD9">
            <w:pPr>
              <w:pStyle w:val="ConsPlusNormal"/>
              <w:jc w:val="center"/>
            </w:pPr>
            <w:r>
              <w:t>0,0</w:t>
            </w:r>
          </w:p>
        </w:tc>
        <w:tc>
          <w:tcPr>
            <w:tcW w:w="680"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50283,5</w:t>
            </w:r>
          </w:p>
        </w:tc>
        <w:tc>
          <w:tcPr>
            <w:tcW w:w="904" w:type="dxa"/>
            <w:vAlign w:val="center"/>
          </w:tcPr>
          <w:p w:rsidR="00431DD9" w:rsidRDefault="00431DD9">
            <w:pPr>
              <w:pStyle w:val="ConsPlusNormal"/>
              <w:jc w:val="center"/>
            </w:pPr>
            <w:r>
              <w:t>23119,2</w:t>
            </w:r>
          </w:p>
        </w:tc>
        <w:tc>
          <w:tcPr>
            <w:tcW w:w="904" w:type="dxa"/>
            <w:vAlign w:val="center"/>
          </w:tcPr>
          <w:p w:rsidR="00431DD9" w:rsidRDefault="00431DD9">
            <w:pPr>
              <w:pStyle w:val="ConsPlusNormal"/>
              <w:jc w:val="center"/>
            </w:pPr>
            <w:r>
              <w:t>54572,1</w:t>
            </w:r>
          </w:p>
        </w:tc>
        <w:tc>
          <w:tcPr>
            <w:tcW w:w="907" w:type="dxa"/>
            <w:vAlign w:val="center"/>
          </w:tcPr>
          <w:p w:rsidR="00431DD9" w:rsidRDefault="00431DD9">
            <w:pPr>
              <w:pStyle w:val="ConsPlusNormal"/>
              <w:jc w:val="center"/>
            </w:pPr>
            <w:r>
              <w:t>58093,8</w:t>
            </w:r>
          </w:p>
        </w:tc>
        <w:tc>
          <w:tcPr>
            <w:tcW w:w="680"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056" w:type="dxa"/>
            <w:gridSpan w:val="2"/>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680" w:type="dxa"/>
            <w:vAlign w:val="center"/>
          </w:tcPr>
          <w:p w:rsidR="00431DD9" w:rsidRDefault="00431DD9">
            <w:pPr>
              <w:pStyle w:val="ConsPlusNormal"/>
              <w:jc w:val="center"/>
            </w:pPr>
            <w:r>
              <w:t>-</w:t>
            </w:r>
          </w:p>
        </w:tc>
        <w:tc>
          <w:tcPr>
            <w:tcW w:w="680"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907" w:type="dxa"/>
            <w:vAlign w:val="center"/>
          </w:tcPr>
          <w:p w:rsidR="00431DD9" w:rsidRDefault="00431DD9">
            <w:pPr>
              <w:pStyle w:val="ConsPlusNormal"/>
              <w:jc w:val="center"/>
            </w:pPr>
            <w:r>
              <w:t>-</w:t>
            </w:r>
          </w:p>
        </w:tc>
        <w:tc>
          <w:tcPr>
            <w:tcW w:w="680" w:type="dxa"/>
            <w:vAlign w:val="center"/>
          </w:tcPr>
          <w:p w:rsidR="00431DD9" w:rsidRDefault="00431DD9">
            <w:pPr>
              <w:pStyle w:val="ConsPlusNormal"/>
              <w:jc w:val="center"/>
            </w:pPr>
            <w:r>
              <w:t>-</w:t>
            </w:r>
          </w:p>
        </w:tc>
      </w:tr>
      <w:tr w:rsidR="00431DD9">
        <w:tc>
          <w:tcPr>
            <w:tcW w:w="1871" w:type="dxa"/>
            <w:vMerge/>
          </w:tcPr>
          <w:p w:rsidR="00431DD9" w:rsidRDefault="00431DD9">
            <w:pPr>
              <w:pStyle w:val="ConsPlusNormal"/>
            </w:pPr>
          </w:p>
        </w:tc>
        <w:tc>
          <w:tcPr>
            <w:tcW w:w="3056" w:type="dxa"/>
            <w:gridSpan w:val="2"/>
            <w:vAlign w:val="center"/>
          </w:tcPr>
          <w:p w:rsidR="00431DD9" w:rsidRDefault="00431DD9">
            <w:pPr>
              <w:pStyle w:val="ConsPlusNormal"/>
            </w:pPr>
            <w:r>
              <w:t>областной бюджет</w:t>
            </w:r>
          </w:p>
        </w:tc>
        <w:tc>
          <w:tcPr>
            <w:tcW w:w="680" w:type="dxa"/>
            <w:vAlign w:val="center"/>
          </w:tcPr>
          <w:p w:rsidR="00431DD9" w:rsidRDefault="00431DD9">
            <w:pPr>
              <w:pStyle w:val="ConsPlusNormal"/>
              <w:jc w:val="center"/>
            </w:pPr>
            <w:r>
              <w:t>0,0</w:t>
            </w:r>
          </w:p>
        </w:tc>
        <w:tc>
          <w:tcPr>
            <w:tcW w:w="680"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1555,1</w:t>
            </w:r>
          </w:p>
        </w:tc>
        <w:tc>
          <w:tcPr>
            <w:tcW w:w="904" w:type="dxa"/>
            <w:vAlign w:val="center"/>
          </w:tcPr>
          <w:p w:rsidR="00431DD9" w:rsidRDefault="00431DD9">
            <w:pPr>
              <w:pStyle w:val="ConsPlusNormal"/>
              <w:jc w:val="center"/>
            </w:pPr>
            <w:r>
              <w:t>2239,0</w:t>
            </w:r>
          </w:p>
        </w:tc>
        <w:tc>
          <w:tcPr>
            <w:tcW w:w="904" w:type="dxa"/>
            <w:vAlign w:val="center"/>
          </w:tcPr>
          <w:p w:rsidR="00431DD9" w:rsidRDefault="00431DD9">
            <w:pPr>
              <w:pStyle w:val="ConsPlusNormal"/>
              <w:jc w:val="center"/>
            </w:pPr>
            <w:r>
              <w:t>1687,9</w:t>
            </w:r>
          </w:p>
        </w:tc>
        <w:tc>
          <w:tcPr>
            <w:tcW w:w="907" w:type="dxa"/>
            <w:vAlign w:val="center"/>
          </w:tcPr>
          <w:p w:rsidR="00431DD9" w:rsidRDefault="00431DD9">
            <w:pPr>
              <w:pStyle w:val="ConsPlusNormal"/>
              <w:jc w:val="center"/>
            </w:pPr>
            <w:r>
              <w:t>1796,8</w:t>
            </w:r>
          </w:p>
        </w:tc>
        <w:tc>
          <w:tcPr>
            <w:tcW w:w="680"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056" w:type="dxa"/>
            <w:gridSpan w:val="2"/>
            <w:vAlign w:val="center"/>
          </w:tcPr>
          <w:p w:rsidR="00431DD9" w:rsidRDefault="00431DD9">
            <w:pPr>
              <w:pStyle w:val="ConsPlusNormal"/>
            </w:pPr>
            <w:r>
              <w:t>местные бюджеты (по согласованию) (прогноз)</w:t>
            </w:r>
          </w:p>
        </w:tc>
        <w:tc>
          <w:tcPr>
            <w:tcW w:w="680" w:type="dxa"/>
            <w:vAlign w:val="center"/>
          </w:tcPr>
          <w:p w:rsidR="00431DD9" w:rsidRDefault="00431DD9">
            <w:pPr>
              <w:pStyle w:val="ConsPlusNormal"/>
              <w:jc w:val="center"/>
            </w:pPr>
            <w:r>
              <w:t>0,0</w:t>
            </w:r>
          </w:p>
        </w:tc>
        <w:tc>
          <w:tcPr>
            <w:tcW w:w="680"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7" w:type="dxa"/>
            <w:vAlign w:val="center"/>
          </w:tcPr>
          <w:p w:rsidR="00431DD9" w:rsidRDefault="00431DD9">
            <w:pPr>
              <w:pStyle w:val="ConsPlusNormal"/>
              <w:jc w:val="center"/>
            </w:pPr>
            <w:r>
              <w:t>0,0</w:t>
            </w:r>
          </w:p>
        </w:tc>
        <w:tc>
          <w:tcPr>
            <w:tcW w:w="680"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056" w:type="dxa"/>
            <w:gridSpan w:val="2"/>
            <w:vAlign w:val="center"/>
          </w:tcPr>
          <w:p w:rsidR="00431DD9" w:rsidRDefault="00431DD9">
            <w:pPr>
              <w:pStyle w:val="ConsPlusNormal"/>
            </w:pPr>
            <w:r>
              <w:t>внебюджетные источники (по согласованию) (прогноз)</w:t>
            </w:r>
          </w:p>
        </w:tc>
        <w:tc>
          <w:tcPr>
            <w:tcW w:w="680" w:type="dxa"/>
            <w:vAlign w:val="center"/>
          </w:tcPr>
          <w:p w:rsidR="00431DD9" w:rsidRDefault="00431DD9">
            <w:pPr>
              <w:pStyle w:val="ConsPlusNormal"/>
              <w:jc w:val="center"/>
            </w:pPr>
            <w:r>
              <w:t>-</w:t>
            </w:r>
          </w:p>
        </w:tc>
        <w:tc>
          <w:tcPr>
            <w:tcW w:w="680"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904" w:type="dxa"/>
            <w:vAlign w:val="center"/>
          </w:tcPr>
          <w:p w:rsidR="00431DD9" w:rsidRDefault="00431DD9">
            <w:pPr>
              <w:pStyle w:val="ConsPlusNormal"/>
              <w:jc w:val="center"/>
            </w:pPr>
            <w:r>
              <w:t>-</w:t>
            </w:r>
          </w:p>
        </w:tc>
        <w:tc>
          <w:tcPr>
            <w:tcW w:w="907" w:type="dxa"/>
            <w:vAlign w:val="center"/>
          </w:tcPr>
          <w:p w:rsidR="00431DD9" w:rsidRDefault="00431DD9">
            <w:pPr>
              <w:pStyle w:val="ConsPlusNormal"/>
              <w:jc w:val="center"/>
            </w:pPr>
            <w:r>
              <w:t>-</w:t>
            </w:r>
          </w:p>
        </w:tc>
        <w:tc>
          <w:tcPr>
            <w:tcW w:w="680" w:type="dxa"/>
            <w:vAlign w:val="center"/>
          </w:tcPr>
          <w:p w:rsidR="00431DD9" w:rsidRDefault="00431DD9">
            <w:pPr>
              <w:pStyle w:val="ConsPlusNormal"/>
              <w:jc w:val="center"/>
            </w:pPr>
            <w:r>
              <w:t>-</w:t>
            </w:r>
          </w:p>
        </w:tc>
      </w:tr>
      <w:tr w:rsidR="00431DD9">
        <w:tc>
          <w:tcPr>
            <w:tcW w:w="10586" w:type="dxa"/>
            <w:gridSpan w:val="10"/>
            <w:vAlign w:val="center"/>
          </w:tcPr>
          <w:p w:rsidR="00431DD9" w:rsidRDefault="00431DD9">
            <w:pPr>
              <w:pStyle w:val="ConsPlusNormal"/>
            </w:pPr>
            <w:r>
              <w:t>Дополнительная информация</w:t>
            </w:r>
          </w:p>
        </w:tc>
      </w:tr>
      <w:tr w:rsidR="00431DD9">
        <w:tc>
          <w:tcPr>
            <w:tcW w:w="1871" w:type="dxa"/>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8715" w:type="dxa"/>
            <w:gridSpan w:val="9"/>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 не предусмотрены</w:t>
            </w:r>
          </w:p>
        </w:tc>
      </w:tr>
      <w:tr w:rsidR="00431DD9">
        <w:tc>
          <w:tcPr>
            <w:tcW w:w="1871" w:type="dxa"/>
            <w:vAlign w:val="center"/>
          </w:tcPr>
          <w:p w:rsidR="00431DD9" w:rsidRDefault="00431DD9">
            <w:pPr>
              <w:pStyle w:val="ConsPlusNormal"/>
            </w:pPr>
            <w:r>
              <w:t xml:space="preserve">связь с </w:t>
            </w:r>
            <w:r>
              <w:lastRenderedPageBreak/>
              <w:t>государственными программами Томской области</w:t>
            </w:r>
          </w:p>
        </w:tc>
        <w:tc>
          <w:tcPr>
            <w:tcW w:w="8715" w:type="dxa"/>
            <w:gridSpan w:val="9"/>
            <w:vAlign w:val="center"/>
          </w:tcPr>
          <w:p w:rsidR="00431DD9" w:rsidRDefault="00431DD9">
            <w:pPr>
              <w:pStyle w:val="ConsPlusNormal"/>
            </w:pPr>
            <w:r>
              <w:lastRenderedPageBreak/>
              <w:t xml:space="preserve">Государственная программа "Развитие предпринимательства и повышение </w:t>
            </w:r>
            <w:r>
              <w:lastRenderedPageBreak/>
              <w:t>эффективности государственного управления социально-экономическим развитием Томской области"</w:t>
            </w:r>
          </w:p>
        </w:tc>
      </w:tr>
    </w:tbl>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928"/>
        <w:gridCol w:w="1247"/>
        <w:gridCol w:w="904"/>
        <w:gridCol w:w="904"/>
        <w:gridCol w:w="904"/>
        <w:gridCol w:w="904"/>
        <w:gridCol w:w="904"/>
        <w:gridCol w:w="904"/>
        <w:gridCol w:w="784"/>
      </w:tblGrid>
      <w:tr w:rsidR="00431DD9">
        <w:tc>
          <w:tcPr>
            <w:tcW w:w="1871" w:type="dxa"/>
            <w:vAlign w:val="center"/>
          </w:tcPr>
          <w:p w:rsidR="00431DD9" w:rsidRDefault="00431DD9">
            <w:pPr>
              <w:pStyle w:val="ConsPlusNormal"/>
            </w:pPr>
            <w:r>
              <w:t>Наименование направления проектной деятельности</w:t>
            </w:r>
          </w:p>
        </w:tc>
        <w:tc>
          <w:tcPr>
            <w:tcW w:w="9383" w:type="dxa"/>
            <w:gridSpan w:val="9"/>
            <w:vAlign w:val="center"/>
          </w:tcPr>
          <w:p w:rsidR="00431DD9" w:rsidRDefault="00431DD9">
            <w:pPr>
              <w:pStyle w:val="ConsPlusNormal"/>
              <w:jc w:val="both"/>
            </w:pPr>
            <w:r>
              <w:t>"Производительность труда"</w:t>
            </w:r>
          </w:p>
        </w:tc>
      </w:tr>
      <w:tr w:rsidR="00431DD9">
        <w:tc>
          <w:tcPr>
            <w:tcW w:w="1871" w:type="dxa"/>
            <w:vAlign w:val="center"/>
          </w:tcPr>
          <w:p w:rsidR="00431DD9" w:rsidRDefault="00431DD9">
            <w:pPr>
              <w:pStyle w:val="ConsPlusNormal"/>
            </w:pPr>
            <w:r>
              <w:t>Наименование регионального проекта 6</w:t>
            </w:r>
          </w:p>
        </w:tc>
        <w:tc>
          <w:tcPr>
            <w:tcW w:w="9383" w:type="dxa"/>
            <w:gridSpan w:val="9"/>
            <w:vAlign w:val="center"/>
          </w:tcPr>
          <w:p w:rsidR="00431DD9" w:rsidRDefault="00431DD9">
            <w:pPr>
              <w:pStyle w:val="ConsPlusNormal"/>
              <w:jc w:val="both"/>
            </w:pPr>
            <w:r>
              <w:t>"Адресная поддержка повышения производительности труда на предприятиях"</w:t>
            </w:r>
          </w:p>
        </w:tc>
      </w:tr>
      <w:tr w:rsidR="00431DD9">
        <w:tc>
          <w:tcPr>
            <w:tcW w:w="1871" w:type="dxa"/>
            <w:vAlign w:val="center"/>
          </w:tcPr>
          <w:p w:rsidR="00431DD9" w:rsidRDefault="00431DD9">
            <w:pPr>
              <w:pStyle w:val="ConsPlusNormal"/>
            </w:pPr>
            <w:r>
              <w:t>Реквизиты документа, утверждающего паспорт регионального проекта</w:t>
            </w:r>
          </w:p>
        </w:tc>
        <w:tc>
          <w:tcPr>
            <w:tcW w:w="9383" w:type="dxa"/>
            <w:gridSpan w:val="9"/>
            <w:vAlign w:val="center"/>
          </w:tcPr>
          <w:p w:rsidR="00431DD9" w:rsidRDefault="00431DD9">
            <w:pPr>
              <w:pStyle w:val="ConsPlusNormal"/>
            </w:pPr>
            <w:r>
              <w:t>Протокол Совета при Губернаторе Томской области по стратегическому развитию и национальным проектам от 29 декабря 2022 г. N ВМ-Пр-3547</w:t>
            </w:r>
          </w:p>
        </w:tc>
      </w:tr>
      <w:tr w:rsidR="00431DD9">
        <w:tc>
          <w:tcPr>
            <w:tcW w:w="1871" w:type="dxa"/>
            <w:vAlign w:val="center"/>
          </w:tcPr>
          <w:p w:rsidR="00431DD9" w:rsidRDefault="00431DD9">
            <w:pPr>
              <w:pStyle w:val="ConsPlusNormal"/>
            </w:pPr>
            <w:r>
              <w:t>Руководитель регионального проекта</w:t>
            </w:r>
          </w:p>
        </w:tc>
        <w:tc>
          <w:tcPr>
            <w:tcW w:w="9383" w:type="dxa"/>
            <w:gridSpan w:val="9"/>
            <w:vAlign w:val="center"/>
          </w:tcPr>
          <w:p w:rsidR="00431DD9" w:rsidRDefault="00431DD9">
            <w:pPr>
              <w:pStyle w:val="ConsPlusNormal"/>
              <w:jc w:val="both"/>
            </w:pPr>
            <w:r>
              <w:t>Начальник Департамента экономики Администрации Томской области</w:t>
            </w:r>
          </w:p>
        </w:tc>
      </w:tr>
      <w:tr w:rsidR="00431DD9">
        <w:tc>
          <w:tcPr>
            <w:tcW w:w="1871" w:type="dxa"/>
            <w:vAlign w:val="center"/>
          </w:tcPr>
          <w:p w:rsidR="00431DD9" w:rsidRDefault="00431DD9">
            <w:pPr>
              <w:pStyle w:val="ConsPlusNormal"/>
            </w:pPr>
            <w:r>
              <w:t>Ответственный орган власти за реализацию регионального проекта</w:t>
            </w:r>
          </w:p>
        </w:tc>
        <w:tc>
          <w:tcPr>
            <w:tcW w:w="9383" w:type="dxa"/>
            <w:gridSpan w:val="9"/>
            <w:vAlign w:val="center"/>
          </w:tcPr>
          <w:p w:rsidR="00431DD9" w:rsidRDefault="00431DD9">
            <w:pPr>
              <w:pStyle w:val="ConsPlusNormal"/>
              <w:jc w:val="both"/>
            </w:pPr>
            <w:r>
              <w:t>Департамент экономики Администрации Томской области</w:t>
            </w:r>
          </w:p>
        </w:tc>
      </w:tr>
      <w:tr w:rsidR="00431DD9">
        <w:tc>
          <w:tcPr>
            <w:tcW w:w="1871" w:type="dxa"/>
            <w:vAlign w:val="center"/>
          </w:tcPr>
          <w:p w:rsidR="00431DD9" w:rsidRDefault="00431DD9">
            <w:pPr>
              <w:pStyle w:val="ConsPlusNormal"/>
            </w:pPr>
            <w:r>
              <w:t>Цель регионального проекта</w:t>
            </w:r>
          </w:p>
        </w:tc>
        <w:tc>
          <w:tcPr>
            <w:tcW w:w="9383" w:type="dxa"/>
            <w:gridSpan w:val="9"/>
            <w:vAlign w:val="center"/>
          </w:tcPr>
          <w:p w:rsidR="00431DD9" w:rsidRDefault="00431DD9">
            <w:pPr>
              <w:pStyle w:val="ConsPlusNormal"/>
              <w:jc w:val="both"/>
            </w:pPr>
            <w:r>
              <w:t>ХХХ</w:t>
            </w:r>
          </w:p>
        </w:tc>
      </w:tr>
      <w:tr w:rsidR="00431DD9">
        <w:tc>
          <w:tcPr>
            <w:tcW w:w="1871" w:type="dxa"/>
            <w:vAlign w:val="center"/>
          </w:tcPr>
          <w:p w:rsidR="00431DD9" w:rsidRDefault="00431DD9">
            <w:pPr>
              <w:pStyle w:val="ConsPlusNormal"/>
            </w:pPr>
            <w:r>
              <w:lastRenderedPageBreak/>
              <w:t>Срок начала и окончания проекта</w:t>
            </w:r>
          </w:p>
        </w:tc>
        <w:tc>
          <w:tcPr>
            <w:tcW w:w="9383" w:type="dxa"/>
            <w:gridSpan w:val="9"/>
            <w:vAlign w:val="center"/>
          </w:tcPr>
          <w:p w:rsidR="00431DD9" w:rsidRDefault="00431DD9">
            <w:pPr>
              <w:pStyle w:val="ConsPlusNormal"/>
              <w:jc w:val="both"/>
            </w:pPr>
            <w:r>
              <w:t>2019 - 2025 годы</w:t>
            </w:r>
          </w:p>
        </w:tc>
      </w:tr>
      <w:tr w:rsidR="00431DD9">
        <w:tc>
          <w:tcPr>
            <w:tcW w:w="1871" w:type="dxa"/>
            <w:vMerge w:val="restart"/>
          </w:tcPr>
          <w:p w:rsidR="00431DD9" w:rsidRDefault="00431DD9">
            <w:pPr>
              <w:pStyle w:val="ConsPlusNormal"/>
            </w:pPr>
            <w:r>
              <w:t>Показатели задачи/ОЗР регионального проекта:</w:t>
            </w:r>
          </w:p>
        </w:tc>
        <w:tc>
          <w:tcPr>
            <w:tcW w:w="1928" w:type="dxa"/>
            <w:vAlign w:val="center"/>
          </w:tcPr>
          <w:p w:rsidR="00431DD9" w:rsidRDefault="00431DD9">
            <w:pPr>
              <w:pStyle w:val="ConsPlusNormal"/>
              <w:jc w:val="center"/>
            </w:pPr>
            <w:r>
              <w:t>Наименование показателя</w:t>
            </w:r>
          </w:p>
        </w:tc>
        <w:tc>
          <w:tcPr>
            <w:tcW w:w="1247" w:type="dxa"/>
            <w:vAlign w:val="center"/>
          </w:tcPr>
          <w:p w:rsidR="00431DD9" w:rsidRDefault="00431DD9">
            <w:pPr>
              <w:pStyle w:val="ConsPlusNormal"/>
              <w:jc w:val="center"/>
            </w:pPr>
            <w:r>
              <w:t>Тип показателя (основной/ дополнительный)</w:t>
            </w:r>
          </w:p>
        </w:tc>
        <w:tc>
          <w:tcPr>
            <w:tcW w:w="904" w:type="dxa"/>
            <w:vAlign w:val="center"/>
          </w:tcPr>
          <w:p w:rsidR="00431DD9" w:rsidRDefault="00431DD9">
            <w:pPr>
              <w:pStyle w:val="ConsPlusNormal"/>
              <w:jc w:val="center"/>
            </w:pPr>
            <w:r>
              <w:t>2019 год</w:t>
            </w:r>
          </w:p>
        </w:tc>
        <w:tc>
          <w:tcPr>
            <w:tcW w:w="904"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2021 год</w:t>
            </w:r>
          </w:p>
        </w:tc>
        <w:tc>
          <w:tcPr>
            <w:tcW w:w="904" w:type="dxa"/>
            <w:vAlign w:val="center"/>
          </w:tcPr>
          <w:p w:rsidR="00431DD9" w:rsidRDefault="00431DD9">
            <w:pPr>
              <w:pStyle w:val="ConsPlusNormal"/>
              <w:jc w:val="center"/>
            </w:pPr>
            <w:r>
              <w:t>2022 год</w:t>
            </w:r>
          </w:p>
        </w:tc>
        <w:tc>
          <w:tcPr>
            <w:tcW w:w="904" w:type="dxa"/>
            <w:vAlign w:val="center"/>
          </w:tcPr>
          <w:p w:rsidR="00431DD9" w:rsidRDefault="00431DD9">
            <w:pPr>
              <w:pStyle w:val="ConsPlusNormal"/>
              <w:jc w:val="center"/>
            </w:pPr>
            <w:r>
              <w:t>2023 год</w:t>
            </w:r>
          </w:p>
        </w:tc>
        <w:tc>
          <w:tcPr>
            <w:tcW w:w="904" w:type="dxa"/>
            <w:vAlign w:val="center"/>
          </w:tcPr>
          <w:p w:rsidR="00431DD9" w:rsidRDefault="00431DD9">
            <w:pPr>
              <w:pStyle w:val="ConsPlusNormal"/>
              <w:jc w:val="center"/>
            </w:pPr>
            <w:r>
              <w:t>2024 год</w:t>
            </w:r>
          </w:p>
        </w:tc>
        <w:tc>
          <w:tcPr>
            <w:tcW w:w="784" w:type="dxa"/>
            <w:vAlign w:val="center"/>
          </w:tcPr>
          <w:p w:rsidR="00431DD9" w:rsidRDefault="00431DD9">
            <w:pPr>
              <w:pStyle w:val="ConsPlusNormal"/>
              <w:jc w:val="center"/>
            </w:pPr>
            <w:r>
              <w:t>2025 год</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Доля предприятий, достигших ежегодный 5%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 %</w:t>
            </w:r>
          </w:p>
        </w:tc>
        <w:tc>
          <w:tcPr>
            <w:tcW w:w="1247" w:type="dxa"/>
            <w:vAlign w:val="center"/>
          </w:tcPr>
          <w:p w:rsidR="00431DD9" w:rsidRDefault="00431DD9">
            <w:pPr>
              <w:pStyle w:val="ConsPlusNormal"/>
              <w:jc w:val="center"/>
            </w:pPr>
            <w:r>
              <w:t>основной</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50,00</w:t>
            </w:r>
          </w:p>
        </w:tc>
        <w:tc>
          <w:tcPr>
            <w:tcW w:w="784" w:type="dxa"/>
            <w:vAlign w:val="center"/>
          </w:tcPr>
          <w:p w:rsidR="00431DD9" w:rsidRDefault="00431DD9">
            <w:pPr>
              <w:pStyle w:val="ConsPlusNormal"/>
              <w:jc w:val="center"/>
            </w:pPr>
            <w:r>
              <w:t>0,00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 xml:space="preserve">Количество предприятий - участников, вовлеченных в </w:t>
            </w:r>
            <w:r>
              <w:lastRenderedPageBreak/>
              <w:t>национальный проект через получение адресной поддержки, нарастающим итогом, усл. ед.</w:t>
            </w:r>
          </w:p>
        </w:tc>
        <w:tc>
          <w:tcPr>
            <w:tcW w:w="1247" w:type="dxa"/>
            <w:vAlign w:val="center"/>
          </w:tcPr>
          <w:p w:rsidR="00431DD9" w:rsidRDefault="00431DD9">
            <w:pPr>
              <w:pStyle w:val="ConsPlusNormal"/>
              <w:jc w:val="center"/>
            </w:pPr>
            <w:r>
              <w:lastRenderedPageBreak/>
              <w:t>основной</w:t>
            </w:r>
          </w:p>
        </w:tc>
        <w:tc>
          <w:tcPr>
            <w:tcW w:w="904" w:type="dxa"/>
            <w:vAlign w:val="center"/>
          </w:tcPr>
          <w:p w:rsidR="00431DD9" w:rsidRDefault="00431DD9">
            <w:pPr>
              <w:pStyle w:val="ConsPlusNormal"/>
              <w:jc w:val="center"/>
            </w:pPr>
            <w:r>
              <w:t>21,00</w:t>
            </w:r>
          </w:p>
        </w:tc>
        <w:tc>
          <w:tcPr>
            <w:tcW w:w="904" w:type="dxa"/>
            <w:vAlign w:val="center"/>
          </w:tcPr>
          <w:p w:rsidR="00431DD9" w:rsidRDefault="00431DD9">
            <w:pPr>
              <w:pStyle w:val="ConsPlusNormal"/>
              <w:jc w:val="center"/>
            </w:pPr>
            <w:r>
              <w:t>32,00</w:t>
            </w:r>
          </w:p>
        </w:tc>
        <w:tc>
          <w:tcPr>
            <w:tcW w:w="904" w:type="dxa"/>
            <w:vAlign w:val="center"/>
          </w:tcPr>
          <w:p w:rsidR="00431DD9" w:rsidRDefault="00431DD9">
            <w:pPr>
              <w:pStyle w:val="ConsPlusNormal"/>
              <w:jc w:val="center"/>
            </w:pPr>
            <w:r>
              <w:t>39,00</w:t>
            </w:r>
          </w:p>
        </w:tc>
        <w:tc>
          <w:tcPr>
            <w:tcW w:w="904" w:type="dxa"/>
            <w:vAlign w:val="center"/>
          </w:tcPr>
          <w:p w:rsidR="00431DD9" w:rsidRDefault="00431DD9">
            <w:pPr>
              <w:pStyle w:val="ConsPlusNormal"/>
              <w:jc w:val="center"/>
            </w:pPr>
            <w:r>
              <w:t>42,00</w:t>
            </w:r>
          </w:p>
        </w:tc>
        <w:tc>
          <w:tcPr>
            <w:tcW w:w="90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58,00</w:t>
            </w:r>
          </w:p>
        </w:tc>
        <w:tc>
          <w:tcPr>
            <w:tcW w:w="784" w:type="dxa"/>
            <w:vAlign w:val="center"/>
          </w:tcPr>
          <w:p w:rsidR="00431DD9" w:rsidRDefault="00431DD9">
            <w:pPr>
              <w:pStyle w:val="ConsPlusNormal"/>
              <w:jc w:val="center"/>
            </w:pPr>
            <w:r>
              <w:t>58,00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 чел.</w:t>
            </w:r>
          </w:p>
        </w:tc>
        <w:tc>
          <w:tcPr>
            <w:tcW w:w="1247" w:type="dxa"/>
            <w:vAlign w:val="center"/>
          </w:tcPr>
          <w:p w:rsidR="00431DD9" w:rsidRDefault="00431DD9">
            <w:pPr>
              <w:pStyle w:val="ConsPlusNormal"/>
              <w:jc w:val="center"/>
            </w:pPr>
            <w:r>
              <w:t>основной</w:t>
            </w:r>
          </w:p>
        </w:tc>
        <w:tc>
          <w:tcPr>
            <w:tcW w:w="904" w:type="dxa"/>
            <w:vAlign w:val="center"/>
          </w:tcPr>
          <w:p w:rsidR="00431DD9" w:rsidRDefault="00431DD9">
            <w:pPr>
              <w:pStyle w:val="ConsPlusNormal"/>
              <w:jc w:val="center"/>
            </w:pPr>
            <w:r>
              <w:t>190,00</w:t>
            </w:r>
          </w:p>
        </w:tc>
        <w:tc>
          <w:tcPr>
            <w:tcW w:w="904" w:type="dxa"/>
            <w:vAlign w:val="center"/>
          </w:tcPr>
          <w:p w:rsidR="00431DD9" w:rsidRDefault="00431DD9">
            <w:pPr>
              <w:pStyle w:val="ConsPlusNormal"/>
              <w:jc w:val="center"/>
            </w:pPr>
            <w:r>
              <w:t>432,00</w:t>
            </w:r>
          </w:p>
        </w:tc>
        <w:tc>
          <w:tcPr>
            <w:tcW w:w="904" w:type="dxa"/>
            <w:vAlign w:val="center"/>
          </w:tcPr>
          <w:p w:rsidR="00431DD9" w:rsidRDefault="00431DD9">
            <w:pPr>
              <w:pStyle w:val="ConsPlusNormal"/>
              <w:jc w:val="center"/>
            </w:pPr>
            <w:r>
              <w:t>528,00</w:t>
            </w:r>
          </w:p>
        </w:tc>
        <w:tc>
          <w:tcPr>
            <w:tcW w:w="904" w:type="dxa"/>
            <w:vAlign w:val="center"/>
          </w:tcPr>
          <w:p w:rsidR="00431DD9" w:rsidRDefault="00431DD9">
            <w:pPr>
              <w:pStyle w:val="ConsPlusNormal"/>
              <w:jc w:val="center"/>
            </w:pPr>
            <w:r>
              <w:t>693,00</w:t>
            </w:r>
          </w:p>
        </w:tc>
        <w:tc>
          <w:tcPr>
            <w:tcW w:w="904" w:type="dxa"/>
            <w:vAlign w:val="center"/>
          </w:tcPr>
          <w:p w:rsidR="00431DD9" w:rsidRDefault="00431DD9">
            <w:pPr>
              <w:pStyle w:val="ConsPlusNormal"/>
              <w:jc w:val="center"/>
            </w:pPr>
            <w:r>
              <w:t>816,00</w:t>
            </w:r>
          </w:p>
        </w:tc>
        <w:tc>
          <w:tcPr>
            <w:tcW w:w="904" w:type="dxa"/>
            <w:vAlign w:val="center"/>
          </w:tcPr>
          <w:p w:rsidR="00431DD9" w:rsidRDefault="00431DD9">
            <w:pPr>
              <w:pStyle w:val="ConsPlusNormal"/>
              <w:jc w:val="center"/>
            </w:pPr>
            <w:r>
              <w:t>939,00</w:t>
            </w:r>
          </w:p>
        </w:tc>
        <w:tc>
          <w:tcPr>
            <w:tcW w:w="784" w:type="dxa"/>
            <w:vAlign w:val="center"/>
          </w:tcPr>
          <w:p w:rsidR="00431DD9" w:rsidRDefault="00431DD9">
            <w:pPr>
              <w:pStyle w:val="ConsPlusNormal"/>
              <w:jc w:val="center"/>
            </w:pPr>
            <w:r>
              <w:t>939,00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Количество предприятий - участников, внедряющих мероприятия национального проекта самостоятельно, нарастающим итогом, усл. ед.</w:t>
            </w:r>
          </w:p>
        </w:tc>
        <w:tc>
          <w:tcPr>
            <w:tcW w:w="1247" w:type="dxa"/>
            <w:vAlign w:val="center"/>
          </w:tcPr>
          <w:p w:rsidR="00431DD9" w:rsidRDefault="00431DD9">
            <w:pPr>
              <w:pStyle w:val="ConsPlusNormal"/>
              <w:jc w:val="center"/>
            </w:pPr>
            <w:r>
              <w:t>основной</w:t>
            </w:r>
          </w:p>
        </w:tc>
        <w:tc>
          <w:tcPr>
            <w:tcW w:w="904" w:type="dxa"/>
            <w:vAlign w:val="center"/>
          </w:tcPr>
          <w:p w:rsidR="00431DD9" w:rsidRDefault="00431DD9">
            <w:pPr>
              <w:pStyle w:val="ConsPlusNormal"/>
              <w:jc w:val="center"/>
            </w:pPr>
            <w:r>
              <w:t>5,00</w:t>
            </w:r>
          </w:p>
        </w:tc>
        <w:tc>
          <w:tcPr>
            <w:tcW w:w="904" w:type="dxa"/>
            <w:vAlign w:val="center"/>
          </w:tcPr>
          <w:p w:rsidR="00431DD9" w:rsidRDefault="00431DD9">
            <w:pPr>
              <w:pStyle w:val="ConsPlusNormal"/>
              <w:jc w:val="center"/>
            </w:pPr>
            <w:r>
              <w:t>10,00</w:t>
            </w:r>
          </w:p>
        </w:tc>
        <w:tc>
          <w:tcPr>
            <w:tcW w:w="904" w:type="dxa"/>
            <w:vAlign w:val="center"/>
          </w:tcPr>
          <w:p w:rsidR="00431DD9" w:rsidRDefault="00431DD9">
            <w:pPr>
              <w:pStyle w:val="ConsPlusNormal"/>
              <w:jc w:val="center"/>
            </w:pPr>
            <w:r>
              <w:t>10,00</w:t>
            </w:r>
          </w:p>
        </w:tc>
        <w:tc>
          <w:tcPr>
            <w:tcW w:w="904" w:type="dxa"/>
            <w:vAlign w:val="center"/>
          </w:tcPr>
          <w:p w:rsidR="00431DD9" w:rsidRDefault="00431DD9">
            <w:pPr>
              <w:pStyle w:val="ConsPlusNormal"/>
              <w:jc w:val="center"/>
            </w:pPr>
            <w:r>
              <w:t>10,00</w:t>
            </w:r>
          </w:p>
        </w:tc>
        <w:tc>
          <w:tcPr>
            <w:tcW w:w="904" w:type="dxa"/>
            <w:vAlign w:val="center"/>
          </w:tcPr>
          <w:p w:rsidR="00431DD9" w:rsidRDefault="00431DD9">
            <w:pPr>
              <w:pStyle w:val="ConsPlusNormal"/>
              <w:jc w:val="center"/>
            </w:pPr>
            <w:r>
              <w:t>10,00</w:t>
            </w:r>
          </w:p>
        </w:tc>
        <w:tc>
          <w:tcPr>
            <w:tcW w:w="904" w:type="dxa"/>
            <w:vAlign w:val="center"/>
          </w:tcPr>
          <w:p w:rsidR="00431DD9" w:rsidRDefault="00431DD9">
            <w:pPr>
              <w:pStyle w:val="ConsPlusNormal"/>
              <w:jc w:val="center"/>
            </w:pPr>
            <w:r>
              <w:t>10,00</w:t>
            </w:r>
          </w:p>
        </w:tc>
        <w:tc>
          <w:tcPr>
            <w:tcW w:w="784" w:type="dxa"/>
            <w:vAlign w:val="center"/>
          </w:tcPr>
          <w:p w:rsidR="00431DD9" w:rsidRDefault="00431DD9">
            <w:pPr>
              <w:pStyle w:val="ConsPlusNormal"/>
              <w:jc w:val="center"/>
            </w:pPr>
            <w:r>
              <w:t>10,00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Количество предприятий - участников, внедряющих мероприятия национального проекта под федеральным управлением (с ФЦК), нарастающим итогом, усл. ед.</w:t>
            </w:r>
          </w:p>
        </w:tc>
        <w:tc>
          <w:tcPr>
            <w:tcW w:w="1247" w:type="dxa"/>
            <w:vAlign w:val="center"/>
          </w:tcPr>
          <w:p w:rsidR="00431DD9" w:rsidRDefault="00431DD9">
            <w:pPr>
              <w:pStyle w:val="ConsPlusNormal"/>
              <w:jc w:val="center"/>
            </w:pPr>
            <w:r>
              <w:t>основной</w:t>
            </w:r>
          </w:p>
        </w:tc>
        <w:tc>
          <w:tcPr>
            <w:tcW w:w="904" w:type="dxa"/>
            <w:vAlign w:val="center"/>
          </w:tcPr>
          <w:p w:rsidR="00431DD9" w:rsidRDefault="00431DD9">
            <w:pPr>
              <w:pStyle w:val="ConsPlusNormal"/>
              <w:jc w:val="center"/>
            </w:pPr>
            <w:r>
              <w:t>14,00</w:t>
            </w:r>
          </w:p>
        </w:tc>
        <w:tc>
          <w:tcPr>
            <w:tcW w:w="904" w:type="dxa"/>
            <w:vAlign w:val="center"/>
          </w:tcPr>
          <w:p w:rsidR="00431DD9" w:rsidRDefault="00431DD9">
            <w:pPr>
              <w:pStyle w:val="ConsPlusNormal"/>
              <w:jc w:val="center"/>
            </w:pPr>
            <w:r>
              <w:t>14,00</w:t>
            </w:r>
          </w:p>
        </w:tc>
        <w:tc>
          <w:tcPr>
            <w:tcW w:w="904" w:type="dxa"/>
            <w:vAlign w:val="center"/>
          </w:tcPr>
          <w:p w:rsidR="00431DD9" w:rsidRDefault="00431DD9">
            <w:pPr>
              <w:pStyle w:val="ConsPlusNormal"/>
              <w:jc w:val="center"/>
            </w:pPr>
            <w:r>
              <w:t>15,00</w:t>
            </w:r>
          </w:p>
        </w:tc>
        <w:tc>
          <w:tcPr>
            <w:tcW w:w="904" w:type="dxa"/>
            <w:vAlign w:val="center"/>
          </w:tcPr>
          <w:p w:rsidR="00431DD9" w:rsidRDefault="00431DD9">
            <w:pPr>
              <w:pStyle w:val="ConsPlusNormal"/>
              <w:jc w:val="center"/>
            </w:pPr>
            <w:r>
              <w:t>15,00</w:t>
            </w:r>
          </w:p>
        </w:tc>
        <w:tc>
          <w:tcPr>
            <w:tcW w:w="904" w:type="dxa"/>
            <w:vAlign w:val="center"/>
          </w:tcPr>
          <w:p w:rsidR="00431DD9" w:rsidRDefault="00431DD9">
            <w:pPr>
              <w:pStyle w:val="ConsPlusNormal"/>
              <w:jc w:val="center"/>
            </w:pPr>
            <w:r>
              <w:t>15,00</w:t>
            </w:r>
          </w:p>
        </w:tc>
        <w:tc>
          <w:tcPr>
            <w:tcW w:w="904" w:type="dxa"/>
            <w:vAlign w:val="center"/>
          </w:tcPr>
          <w:p w:rsidR="00431DD9" w:rsidRDefault="00431DD9">
            <w:pPr>
              <w:pStyle w:val="ConsPlusNormal"/>
              <w:jc w:val="center"/>
            </w:pPr>
            <w:r>
              <w:t>15,00</w:t>
            </w:r>
          </w:p>
        </w:tc>
        <w:tc>
          <w:tcPr>
            <w:tcW w:w="784" w:type="dxa"/>
            <w:vAlign w:val="center"/>
          </w:tcPr>
          <w:p w:rsidR="00431DD9" w:rsidRDefault="00431DD9">
            <w:pPr>
              <w:pStyle w:val="ConsPlusNormal"/>
              <w:jc w:val="center"/>
            </w:pPr>
            <w:r>
              <w:t>15,00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 усл. ед.</w:t>
            </w:r>
          </w:p>
        </w:tc>
        <w:tc>
          <w:tcPr>
            <w:tcW w:w="1247" w:type="dxa"/>
            <w:vAlign w:val="center"/>
          </w:tcPr>
          <w:p w:rsidR="00431DD9" w:rsidRDefault="00431DD9">
            <w:pPr>
              <w:pStyle w:val="ConsPlusNormal"/>
              <w:jc w:val="center"/>
            </w:pPr>
            <w:r>
              <w:t>основной</w:t>
            </w:r>
          </w:p>
        </w:tc>
        <w:tc>
          <w:tcPr>
            <w:tcW w:w="904" w:type="dxa"/>
            <w:vAlign w:val="center"/>
          </w:tcPr>
          <w:p w:rsidR="00431DD9" w:rsidRDefault="00431DD9">
            <w:pPr>
              <w:pStyle w:val="ConsPlusNormal"/>
              <w:jc w:val="center"/>
            </w:pPr>
            <w:r>
              <w:t>1,00</w:t>
            </w:r>
          </w:p>
        </w:tc>
        <w:tc>
          <w:tcPr>
            <w:tcW w:w="904" w:type="dxa"/>
            <w:vAlign w:val="center"/>
          </w:tcPr>
          <w:p w:rsidR="00431DD9" w:rsidRDefault="00431DD9">
            <w:pPr>
              <w:pStyle w:val="ConsPlusNormal"/>
              <w:jc w:val="center"/>
            </w:pPr>
            <w:r>
              <w:t>1,00</w:t>
            </w:r>
          </w:p>
        </w:tc>
        <w:tc>
          <w:tcPr>
            <w:tcW w:w="904" w:type="dxa"/>
            <w:vAlign w:val="center"/>
          </w:tcPr>
          <w:p w:rsidR="00431DD9" w:rsidRDefault="00431DD9">
            <w:pPr>
              <w:pStyle w:val="ConsPlusNormal"/>
              <w:jc w:val="center"/>
            </w:pPr>
            <w:r>
              <w:t>1,00</w:t>
            </w:r>
          </w:p>
        </w:tc>
        <w:tc>
          <w:tcPr>
            <w:tcW w:w="904" w:type="dxa"/>
            <w:vAlign w:val="center"/>
          </w:tcPr>
          <w:p w:rsidR="00431DD9" w:rsidRDefault="00431DD9">
            <w:pPr>
              <w:pStyle w:val="ConsPlusNormal"/>
              <w:jc w:val="center"/>
            </w:pPr>
            <w:r>
              <w:t>1,000</w:t>
            </w:r>
          </w:p>
        </w:tc>
        <w:tc>
          <w:tcPr>
            <w:tcW w:w="904" w:type="dxa"/>
            <w:vAlign w:val="center"/>
          </w:tcPr>
          <w:p w:rsidR="00431DD9" w:rsidRDefault="00431DD9">
            <w:pPr>
              <w:pStyle w:val="ConsPlusNormal"/>
              <w:jc w:val="center"/>
            </w:pPr>
            <w:r>
              <w:t>1,00</w:t>
            </w:r>
          </w:p>
        </w:tc>
        <w:tc>
          <w:tcPr>
            <w:tcW w:w="904" w:type="dxa"/>
            <w:vAlign w:val="center"/>
          </w:tcPr>
          <w:p w:rsidR="00431DD9" w:rsidRDefault="00431DD9">
            <w:pPr>
              <w:pStyle w:val="ConsPlusNormal"/>
              <w:jc w:val="center"/>
            </w:pPr>
            <w:r>
              <w:t>1,00</w:t>
            </w:r>
          </w:p>
        </w:tc>
        <w:tc>
          <w:tcPr>
            <w:tcW w:w="784" w:type="dxa"/>
            <w:vAlign w:val="center"/>
          </w:tcPr>
          <w:p w:rsidR="00431DD9" w:rsidRDefault="00431DD9">
            <w:pPr>
              <w:pStyle w:val="ConsPlusNormal"/>
              <w:jc w:val="center"/>
            </w:pPr>
            <w:r>
              <w:t>1,00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 xml:space="preserve">Удовлетворенность предприятий работой региональных центров </w:t>
            </w:r>
            <w:r>
              <w:lastRenderedPageBreak/>
              <w:t>компетенций (доля предприятий, удовлетворенных работой названных центров), %</w:t>
            </w:r>
          </w:p>
        </w:tc>
        <w:tc>
          <w:tcPr>
            <w:tcW w:w="1247" w:type="dxa"/>
            <w:vAlign w:val="center"/>
          </w:tcPr>
          <w:p w:rsidR="00431DD9" w:rsidRDefault="00431DD9">
            <w:pPr>
              <w:pStyle w:val="ConsPlusNormal"/>
              <w:jc w:val="center"/>
            </w:pPr>
            <w:r>
              <w:lastRenderedPageBreak/>
              <w:t>основной</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60,00</w:t>
            </w:r>
          </w:p>
        </w:tc>
        <w:tc>
          <w:tcPr>
            <w:tcW w:w="904" w:type="dxa"/>
            <w:vAlign w:val="center"/>
          </w:tcPr>
          <w:p w:rsidR="00431DD9" w:rsidRDefault="00431DD9">
            <w:pPr>
              <w:pStyle w:val="ConsPlusNormal"/>
              <w:jc w:val="center"/>
            </w:pPr>
            <w:r>
              <w:t>70,00</w:t>
            </w:r>
          </w:p>
        </w:tc>
        <w:tc>
          <w:tcPr>
            <w:tcW w:w="904" w:type="dxa"/>
            <w:vAlign w:val="center"/>
          </w:tcPr>
          <w:p w:rsidR="00431DD9" w:rsidRDefault="00431DD9">
            <w:pPr>
              <w:pStyle w:val="ConsPlusNormal"/>
              <w:jc w:val="center"/>
            </w:pPr>
            <w:r>
              <w:t>80,00</w:t>
            </w:r>
          </w:p>
        </w:tc>
        <w:tc>
          <w:tcPr>
            <w:tcW w:w="904" w:type="dxa"/>
            <w:vAlign w:val="center"/>
          </w:tcPr>
          <w:p w:rsidR="00431DD9" w:rsidRDefault="00431DD9">
            <w:pPr>
              <w:pStyle w:val="ConsPlusNormal"/>
              <w:jc w:val="center"/>
            </w:pPr>
            <w:r>
              <w:t>80,00</w:t>
            </w:r>
          </w:p>
        </w:tc>
        <w:tc>
          <w:tcPr>
            <w:tcW w:w="784" w:type="dxa"/>
            <w:vAlign w:val="center"/>
          </w:tcPr>
          <w:p w:rsidR="00431DD9" w:rsidRDefault="00431DD9">
            <w:pPr>
              <w:pStyle w:val="ConsPlusNormal"/>
              <w:jc w:val="center"/>
            </w:pPr>
            <w:r>
              <w:t>80,00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 чел.</w:t>
            </w:r>
          </w:p>
        </w:tc>
        <w:tc>
          <w:tcPr>
            <w:tcW w:w="1247" w:type="dxa"/>
            <w:vAlign w:val="center"/>
          </w:tcPr>
          <w:p w:rsidR="00431DD9" w:rsidRDefault="00431DD9">
            <w:pPr>
              <w:pStyle w:val="ConsPlusNormal"/>
              <w:jc w:val="center"/>
            </w:pPr>
            <w:r>
              <w:t>основной</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64,00</w:t>
            </w:r>
          </w:p>
        </w:tc>
        <w:tc>
          <w:tcPr>
            <w:tcW w:w="904" w:type="dxa"/>
            <w:vAlign w:val="center"/>
          </w:tcPr>
          <w:p w:rsidR="00431DD9" w:rsidRDefault="00431DD9">
            <w:pPr>
              <w:pStyle w:val="ConsPlusNormal"/>
              <w:jc w:val="center"/>
            </w:pPr>
            <w:r>
              <w:t>130,00</w:t>
            </w:r>
          </w:p>
        </w:tc>
        <w:tc>
          <w:tcPr>
            <w:tcW w:w="904" w:type="dxa"/>
            <w:vAlign w:val="center"/>
          </w:tcPr>
          <w:p w:rsidR="00431DD9" w:rsidRDefault="00431DD9">
            <w:pPr>
              <w:pStyle w:val="ConsPlusNormal"/>
              <w:jc w:val="center"/>
            </w:pPr>
            <w:r>
              <w:t>280,00</w:t>
            </w:r>
          </w:p>
        </w:tc>
        <w:tc>
          <w:tcPr>
            <w:tcW w:w="904" w:type="dxa"/>
            <w:vAlign w:val="center"/>
          </w:tcPr>
          <w:p w:rsidR="00431DD9" w:rsidRDefault="00431DD9">
            <w:pPr>
              <w:pStyle w:val="ConsPlusNormal"/>
              <w:jc w:val="center"/>
            </w:pPr>
            <w:r>
              <w:t>388,00</w:t>
            </w:r>
          </w:p>
        </w:tc>
        <w:tc>
          <w:tcPr>
            <w:tcW w:w="904" w:type="dxa"/>
            <w:vAlign w:val="center"/>
          </w:tcPr>
          <w:p w:rsidR="00431DD9" w:rsidRDefault="00431DD9">
            <w:pPr>
              <w:pStyle w:val="ConsPlusNormal"/>
              <w:jc w:val="center"/>
            </w:pPr>
            <w:r>
              <w:t>496,00</w:t>
            </w:r>
          </w:p>
        </w:tc>
        <w:tc>
          <w:tcPr>
            <w:tcW w:w="784" w:type="dxa"/>
            <w:vAlign w:val="center"/>
          </w:tcPr>
          <w:p w:rsidR="00431DD9" w:rsidRDefault="00431DD9">
            <w:pPr>
              <w:pStyle w:val="ConsPlusNormal"/>
              <w:jc w:val="center"/>
            </w:pPr>
            <w:r>
              <w:t>496,00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 xml:space="preserve">Количество сотрудников предприятий, прошедших обучение инструментам повышения производительности труда под федеральным управлением (с </w:t>
            </w:r>
            <w:r>
              <w:lastRenderedPageBreak/>
              <w:t>ФЦК), нарастающим итогом, чел.</w:t>
            </w:r>
          </w:p>
        </w:tc>
        <w:tc>
          <w:tcPr>
            <w:tcW w:w="1247" w:type="dxa"/>
            <w:vAlign w:val="center"/>
          </w:tcPr>
          <w:p w:rsidR="00431DD9" w:rsidRDefault="00431DD9">
            <w:pPr>
              <w:pStyle w:val="ConsPlusNormal"/>
              <w:jc w:val="center"/>
            </w:pPr>
            <w:r>
              <w:lastRenderedPageBreak/>
              <w:t>основной</w:t>
            </w:r>
          </w:p>
        </w:tc>
        <w:tc>
          <w:tcPr>
            <w:tcW w:w="904" w:type="dxa"/>
            <w:vAlign w:val="center"/>
          </w:tcPr>
          <w:p w:rsidR="00431DD9" w:rsidRDefault="00431DD9">
            <w:pPr>
              <w:pStyle w:val="ConsPlusNormal"/>
              <w:jc w:val="center"/>
            </w:pPr>
            <w:r>
              <w:t>140,00</w:t>
            </w:r>
          </w:p>
        </w:tc>
        <w:tc>
          <w:tcPr>
            <w:tcW w:w="904" w:type="dxa"/>
            <w:vAlign w:val="center"/>
          </w:tcPr>
          <w:p w:rsidR="00431DD9" w:rsidRDefault="00431DD9">
            <w:pPr>
              <w:pStyle w:val="ConsPlusNormal"/>
              <w:jc w:val="center"/>
            </w:pPr>
            <w:r>
              <w:t>278,00</w:t>
            </w:r>
          </w:p>
        </w:tc>
        <w:tc>
          <w:tcPr>
            <w:tcW w:w="904" w:type="dxa"/>
            <w:vAlign w:val="center"/>
          </w:tcPr>
          <w:p w:rsidR="00431DD9" w:rsidRDefault="00431DD9">
            <w:pPr>
              <w:pStyle w:val="ConsPlusNormal"/>
              <w:jc w:val="center"/>
            </w:pPr>
            <w:r>
              <w:t>293,00</w:t>
            </w:r>
          </w:p>
        </w:tc>
        <w:tc>
          <w:tcPr>
            <w:tcW w:w="904" w:type="dxa"/>
            <w:vAlign w:val="center"/>
          </w:tcPr>
          <w:p w:rsidR="00431DD9" w:rsidRDefault="00431DD9">
            <w:pPr>
              <w:pStyle w:val="ConsPlusNormal"/>
              <w:jc w:val="center"/>
            </w:pPr>
            <w:r>
              <w:t>293,00</w:t>
            </w:r>
          </w:p>
        </w:tc>
        <w:tc>
          <w:tcPr>
            <w:tcW w:w="904" w:type="dxa"/>
            <w:vAlign w:val="center"/>
          </w:tcPr>
          <w:p w:rsidR="00431DD9" w:rsidRDefault="00431DD9">
            <w:pPr>
              <w:pStyle w:val="ConsPlusNormal"/>
              <w:jc w:val="center"/>
            </w:pPr>
            <w:r>
              <w:t>293,00</w:t>
            </w:r>
          </w:p>
        </w:tc>
        <w:tc>
          <w:tcPr>
            <w:tcW w:w="904" w:type="dxa"/>
            <w:vAlign w:val="center"/>
          </w:tcPr>
          <w:p w:rsidR="00431DD9" w:rsidRDefault="00431DD9">
            <w:pPr>
              <w:pStyle w:val="ConsPlusNormal"/>
              <w:jc w:val="center"/>
            </w:pPr>
            <w:r>
              <w:t>293,00</w:t>
            </w:r>
          </w:p>
        </w:tc>
        <w:tc>
          <w:tcPr>
            <w:tcW w:w="784" w:type="dxa"/>
            <w:vAlign w:val="center"/>
          </w:tcPr>
          <w:p w:rsidR="00431DD9" w:rsidRDefault="00431DD9">
            <w:pPr>
              <w:pStyle w:val="ConsPlusNormal"/>
              <w:jc w:val="center"/>
            </w:pPr>
            <w:r>
              <w:t>293,00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Количество обученных сотрудников предприятий - 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 чел.</w:t>
            </w:r>
          </w:p>
        </w:tc>
        <w:tc>
          <w:tcPr>
            <w:tcW w:w="1247" w:type="dxa"/>
            <w:vAlign w:val="center"/>
          </w:tcPr>
          <w:p w:rsidR="00431DD9" w:rsidRDefault="00431DD9">
            <w:pPr>
              <w:pStyle w:val="ConsPlusNormal"/>
              <w:jc w:val="center"/>
            </w:pPr>
            <w:r>
              <w:t>основной</w:t>
            </w:r>
          </w:p>
        </w:tc>
        <w:tc>
          <w:tcPr>
            <w:tcW w:w="904" w:type="dxa"/>
            <w:vAlign w:val="center"/>
          </w:tcPr>
          <w:p w:rsidR="00431DD9" w:rsidRDefault="00431DD9">
            <w:pPr>
              <w:pStyle w:val="ConsPlusNormal"/>
              <w:jc w:val="center"/>
            </w:pPr>
            <w:r>
              <w:t>50,00</w:t>
            </w:r>
          </w:p>
        </w:tc>
        <w:tc>
          <w:tcPr>
            <w:tcW w:w="904" w:type="dxa"/>
            <w:vAlign w:val="center"/>
          </w:tcPr>
          <w:p w:rsidR="00431DD9" w:rsidRDefault="00431DD9">
            <w:pPr>
              <w:pStyle w:val="ConsPlusNormal"/>
              <w:jc w:val="center"/>
            </w:pPr>
            <w:r>
              <w:t>90,00</w:t>
            </w:r>
          </w:p>
        </w:tc>
        <w:tc>
          <w:tcPr>
            <w:tcW w:w="904" w:type="dxa"/>
            <w:vAlign w:val="center"/>
          </w:tcPr>
          <w:p w:rsidR="00431DD9" w:rsidRDefault="00431DD9">
            <w:pPr>
              <w:pStyle w:val="ConsPlusNormal"/>
              <w:jc w:val="center"/>
            </w:pPr>
            <w:r>
              <w:t>90,00</w:t>
            </w:r>
          </w:p>
        </w:tc>
        <w:tc>
          <w:tcPr>
            <w:tcW w:w="904" w:type="dxa"/>
            <w:vAlign w:val="center"/>
          </w:tcPr>
          <w:p w:rsidR="00431DD9" w:rsidRDefault="00431DD9">
            <w:pPr>
              <w:pStyle w:val="ConsPlusNormal"/>
              <w:jc w:val="center"/>
            </w:pPr>
            <w:r>
              <w:t>90,00</w:t>
            </w:r>
          </w:p>
        </w:tc>
        <w:tc>
          <w:tcPr>
            <w:tcW w:w="904" w:type="dxa"/>
            <w:vAlign w:val="center"/>
          </w:tcPr>
          <w:p w:rsidR="00431DD9" w:rsidRDefault="00431DD9">
            <w:pPr>
              <w:pStyle w:val="ConsPlusNormal"/>
              <w:jc w:val="center"/>
            </w:pPr>
            <w:r>
              <w:t>90,00</w:t>
            </w:r>
          </w:p>
        </w:tc>
        <w:tc>
          <w:tcPr>
            <w:tcW w:w="904" w:type="dxa"/>
            <w:vAlign w:val="center"/>
          </w:tcPr>
          <w:p w:rsidR="00431DD9" w:rsidRDefault="00431DD9">
            <w:pPr>
              <w:pStyle w:val="ConsPlusNormal"/>
              <w:jc w:val="center"/>
            </w:pPr>
            <w:r>
              <w:t>90,00</w:t>
            </w:r>
          </w:p>
        </w:tc>
        <w:tc>
          <w:tcPr>
            <w:tcW w:w="784" w:type="dxa"/>
            <w:vAlign w:val="center"/>
          </w:tcPr>
          <w:p w:rsidR="00431DD9" w:rsidRDefault="00431DD9">
            <w:pPr>
              <w:pStyle w:val="ConsPlusNormal"/>
              <w:jc w:val="center"/>
            </w:pPr>
            <w:r>
              <w:t>90,00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Количество представителей региональных команд, прошедших обучение инструментам повышения производительности труда, нарастающим итогом, чел.</w:t>
            </w:r>
          </w:p>
        </w:tc>
        <w:tc>
          <w:tcPr>
            <w:tcW w:w="1247" w:type="dxa"/>
            <w:vAlign w:val="center"/>
          </w:tcPr>
          <w:p w:rsidR="00431DD9" w:rsidRDefault="00431DD9">
            <w:pPr>
              <w:pStyle w:val="ConsPlusNormal"/>
              <w:jc w:val="center"/>
            </w:pPr>
            <w:r>
              <w:t>основной</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15,00</w:t>
            </w:r>
          </w:p>
        </w:tc>
        <w:tc>
          <w:tcPr>
            <w:tcW w:w="904" w:type="dxa"/>
            <w:vAlign w:val="center"/>
          </w:tcPr>
          <w:p w:rsidR="00431DD9" w:rsidRDefault="00431DD9">
            <w:pPr>
              <w:pStyle w:val="ConsPlusNormal"/>
              <w:jc w:val="center"/>
            </w:pPr>
            <w:r>
              <w:t>30,00</w:t>
            </w:r>
          </w:p>
        </w:tc>
        <w:tc>
          <w:tcPr>
            <w:tcW w:w="904" w:type="dxa"/>
            <w:vAlign w:val="center"/>
          </w:tcPr>
          <w:p w:rsidR="00431DD9" w:rsidRDefault="00431DD9">
            <w:pPr>
              <w:pStyle w:val="ConsPlusNormal"/>
              <w:jc w:val="center"/>
            </w:pPr>
            <w:r>
              <w:t>45,00</w:t>
            </w:r>
          </w:p>
        </w:tc>
        <w:tc>
          <w:tcPr>
            <w:tcW w:w="904" w:type="dxa"/>
            <w:vAlign w:val="center"/>
          </w:tcPr>
          <w:p w:rsidR="00431DD9" w:rsidRDefault="00431DD9">
            <w:pPr>
              <w:pStyle w:val="ConsPlusNormal"/>
              <w:jc w:val="center"/>
            </w:pPr>
            <w:r>
              <w:t>60,00</w:t>
            </w:r>
          </w:p>
        </w:tc>
        <w:tc>
          <w:tcPr>
            <w:tcW w:w="784" w:type="dxa"/>
            <w:vAlign w:val="center"/>
          </w:tcPr>
          <w:p w:rsidR="00431DD9" w:rsidRDefault="00431DD9">
            <w:pPr>
              <w:pStyle w:val="ConsPlusNormal"/>
              <w:jc w:val="center"/>
            </w:pPr>
            <w:r>
              <w:t>60,00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Количество предприятий - участников, внедряющих мероприятия национального проекта под региональным управлением (с РЦК), нарастающим итогом, чел.</w:t>
            </w:r>
          </w:p>
        </w:tc>
        <w:tc>
          <w:tcPr>
            <w:tcW w:w="1247" w:type="dxa"/>
            <w:vAlign w:val="center"/>
          </w:tcPr>
          <w:p w:rsidR="00431DD9" w:rsidRDefault="00431DD9">
            <w:pPr>
              <w:pStyle w:val="ConsPlusNormal"/>
              <w:jc w:val="center"/>
            </w:pPr>
            <w:r>
              <w:t>основной</w:t>
            </w:r>
          </w:p>
        </w:tc>
        <w:tc>
          <w:tcPr>
            <w:tcW w:w="904" w:type="dxa"/>
            <w:vAlign w:val="center"/>
          </w:tcPr>
          <w:p w:rsidR="00431DD9" w:rsidRDefault="00431DD9">
            <w:pPr>
              <w:pStyle w:val="ConsPlusNormal"/>
              <w:jc w:val="center"/>
            </w:pPr>
            <w:r>
              <w:t>2,00</w:t>
            </w:r>
          </w:p>
        </w:tc>
        <w:tc>
          <w:tcPr>
            <w:tcW w:w="904" w:type="dxa"/>
            <w:vAlign w:val="center"/>
          </w:tcPr>
          <w:p w:rsidR="00431DD9" w:rsidRDefault="00431DD9">
            <w:pPr>
              <w:pStyle w:val="ConsPlusNormal"/>
              <w:jc w:val="center"/>
            </w:pPr>
            <w:r>
              <w:t>8,00</w:t>
            </w:r>
          </w:p>
        </w:tc>
        <w:tc>
          <w:tcPr>
            <w:tcW w:w="904" w:type="dxa"/>
            <w:vAlign w:val="center"/>
          </w:tcPr>
          <w:p w:rsidR="00431DD9" w:rsidRDefault="00431DD9">
            <w:pPr>
              <w:pStyle w:val="ConsPlusNormal"/>
              <w:jc w:val="center"/>
            </w:pPr>
            <w:r>
              <w:t>14,00</w:t>
            </w:r>
          </w:p>
        </w:tc>
        <w:tc>
          <w:tcPr>
            <w:tcW w:w="904" w:type="dxa"/>
            <w:vAlign w:val="center"/>
          </w:tcPr>
          <w:p w:rsidR="00431DD9" w:rsidRDefault="00431DD9">
            <w:pPr>
              <w:pStyle w:val="ConsPlusNormal"/>
              <w:jc w:val="center"/>
            </w:pPr>
            <w:r>
              <w:t>17,00</w:t>
            </w:r>
          </w:p>
        </w:tc>
        <w:tc>
          <w:tcPr>
            <w:tcW w:w="904" w:type="dxa"/>
            <w:vAlign w:val="center"/>
          </w:tcPr>
          <w:p w:rsidR="00431DD9" w:rsidRDefault="00431DD9">
            <w:pPr>
              <w:pStyle w:val="ConsPlusNormal"/>
              <w:jc w:val="center"/>
            </w:pPr>
            <w:r>
              <w:t>25,00</w:t>
            </w:r>
          </w:p>
        </w:tc>
        <w:tc>
          <w:tcPr>
            <w:tcW w:w="904" w:type="dxa"/>
            <w:vAlign w:val="center"/>
          </w:tcPr>
          <w:p w:rsidR="00431DD9" w:rsidRDefault="00431DD9">
            <w:pPr>
              <w:pStyle w:val="ConsPlusNormal"/>
              <w:jc w:val="center"/>
            </w:pPr>
            <w:r>
              <w:t>33,00</w:t>
            </w:r>
          </w:p>
        </w:tc>
        <w:tc>
          <w:tcPr>
            <w:tcW w:w="784" w:type="dxa"/>
            <w:vAlign w:val="center"/>
          </w:tcPr>
          <w:p w:rsidR="00431DD9" w:rsidRDefault="00431DD9">
            <w:pPr>
              <w:pStyle w:val="ConsPlusNormal"/>
              <w:jc w:val="center"/>
            </w:pPr>
            <w:r>
              <w:t>33,00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процент</w:t>
            </w:r>
          </w:p>
        </w:tc>
        <w:tc>
          <w:tcPr>
            <w:tcW w:w="1247" w:type="dxa"/>
            <w:vAlign w:val="center"/>
          </w:tcPr>
          <w:p w:rsidR="00431DD9" w:rsidRDefault="00431DD9">
            <w:pPr>
              <w:pStyle w:val="ConsPlusNormal"/>
              <w:jc w:val="center"/>
            </w:pPr>
            <w:r>
              <w:t>основной</w:t>
            </w:r>
          </w:p>
        </w:tc>
        <w:tc>
          <w:tcPr>
            <w:tcW w:w="904" w:type="dxa"/>
            <w:vAlign w:val="center"/>
          </w:tcPr>
          <w:p w:rsidR="00431DD9" w:rsidRDefault="00431DD9">
            <w:pPr>
              <w:pStyle w:val="ConsPlusNormal"/>
              <w:jc w:val="center"/>
            </w:pPr>
            <w:r>
              <w:t>60,00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784" w:type="dxa"/>
            <w:vAlign w:val="center"/>
          </w:tcPr>
          <w:p w:rsidR="00431DD9" w:rsidRDefault="00431DD9">
            <w:pPr>
              <w:pStyle w:val="ConsPlusNormal"/>
              <w:jc w:val="center"/>
            </w:pPr>
            <w:r>
              <w:t>0,00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 xml:space="preserve">Количество сотрудников предприятий, прошедших обучение инструментам повышения </w:t>
            </w:r>
            <w:r>
              <w:lastRenderedPageBreak/>
              <w:t>производительности труда на учебной производственной площадке "Фабрика процессов", нарастающим итогом, чел.</w:t>
            </w:r>
          </w:p>
        </w:tc>
        <w:tc>
          <w:tcPr>
            <w:tcW w:w="1247" w:type="dxa"/>
            <w:vAlign w:val="center"/>
          </w:tcPr>
          <w:p w:rsidR="00431DD9" w:rsidRDefault="00431DD9">
            <w:pPr>
              <w:pStyle w:val="ConsPlusNormal"/>
              <w:jc w:val="center"/>
            </w:pPr>
            <w:r>
              <w:lastRenderedPageBreak/>
              <w:t>дополнительный</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210,00</w:t>
            </w:r>
          </w:p>
        </w:tc>
        <w:tc>
          <w:tcPr>
            <w:tcW w:w="904" w:type="dxa"/>
            <w:vAlign w:val="center"/>
          </w:tcPr>
          <w:p w:rsidR="00431DD9" w:rsidRDefault="00431DD9">
            <w:pPr>
              <w:pStyle w:val="ConsPlusNormal"/>
              <w:jc w:val="center"/>
            </w:pPr>
            <w:r>
              <w:t>420,00</w:t>
            </w:r>
          </w:p>
        </w:tc>
        <w:tc>
          <w:tcPr>
            <w:tcW w:w="904" w:type="dxa"/>
            <w:vAlign w:val="center"/>
          </w:tcPr>
          <w:p w:rsidR="00431DD9" w:rsidRDefault="00431DD9">
            <w:pPr>
              <w:pStyle w:val="ConsPlusNormal"/>
              <w:jc w:val="center"/>
            </w:pPr>
            <w:r>
              <w:t>630,00</w:t>
            </w:r>
          </w:p>
        </w:tc>
        <w:tc>
          <w:tcPr>
            <w:tcW w:w="904" w:type="dxa"/>
            <w:vAlign w:val="center"/>
          </w:tcPr>
          <w:p w:rsidR="00431DD9" w:rsidRDefault="00431DD9">
            <w:pPr>
              <w:pStyle w:val="ConsPlusNormal"/>
              <w:jc w:val="center"/>
            </w:pPr>
            <w:r>
              <w:t>630,00</w:t>
            </w:r>
          </w:p>
        </w:tc>
        <w:tc>
          <w:tcPr>
            <w:tcW w:w="784" w:type="dxa"/>
            <w:vAlign w:val="center"/>
          </w:tcPr>
          <w:p w:rsidR="00431DD9" w:rsidRDefault="00431DD9">
            <w:pPr>
              <w:pStyle w:val="ConsPlusNormal"/>
              <w:jc w:val="center"/>
            </w:pPr>
            <w:r>
              <w:t>630,00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 xml:space="preserve">Количество руководителей и сотрудников предприятий - участников национального проекта, сотрудников исполнительных органов Томской области, их подведомственных организаций, органов местного самоуправления, служб занятости населения и иных муниципальных организаций, прошедших обучение инструментам бережливого производства </w:t>
            </w:r>
            <w:r>
              <w:lastRenderedPageBreak/>
              <w:t>офисных процессов на учебной практической площадке "Фабрика офисных процессов", являющаяся расширением функционала учебной производственной площадки "Фабрика процессов", нарастающим итогом, чел.</w:t>
            </w:r>
          </w:p>
        </w:tc>
        <w:tc>
          <w:tcPr>
            <w:tcW w:w="1247" w:type="dxa"/>
            <w:vAlign w:val="center"/>
          </w:tcPr>
          <w:p w:rsidR="00431DD9" w:rsidRDefault="00431DD9">
            <w:pPr>
              <w:pStyle w:val="ConsPlusNormal"/>
              <w:jc w:val="center"/>
            </w:pPr>
            <w:r>
              <w:lastRenderedPageBreak/>
              <w:t>дополнительный</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60,00</w:t>
            </w:r>
          </w:p>
        </w:tc>
        <w:tc>
          <w:tcPr>
            <w:tcW w:w="904" w:type="dxa"/>
            <w:vAlign w:val="center"/>
          </w:tcPr>
          <w:p w:rsidR="00431DD9" w:rsidRDefault="00431DD9">
            <w:pPr>
              <w:pStyle w:val="ConsPlusNormal"/>
              <w:jc w:val="center"/>
            </w:pPr>
            <w:r>
              <w:t>60,00</w:t>
            </w:r>
          </w:p>
        </w:tc>
        <w:tc>
          <w:tcPr>
            <w:tcW w:w="784" w:type="dxa"/>
            <w:vAlign w:val="center"/>
          </w:tcPr>
          <w:p w:rsidR="00431DD9" w:rsidRDefault="00431DD9">
            <w:pPr>
              <w:pStyle w:val="ConsPlusNormal"/>
              <w:jc w:val="center"/>
            </w:pPr>
            <w:r>
              <w:t>60,00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 xml:space="preserve">Количество предприятий - участников национального проекта, на которых реализуется программа по повышению производительности труда (стандартная поддержка) под региональным управлением (с РЦК), </w:t>
            </w:r>
            <w:r>
              <w:lastRenderedPageBreak/>
              <w:t>нарастающим итогом, усл. ед.</w:t>
            </w:r>
          </w:p>
        </w:tc>
        <w:tc>
          <w:tcPr>
            <w:tcW w:w="1247" w:type="dxa"/>
            <w:vAlign w:val="center"/>
          </w:tcPr>
          <w:p w:rsidR="00431DD9" w:rsidRDefault="00431DD9">
            <w:pPr>
              <w:pStyle w:val="ConsPlusNormal"/>
              <w:jc w:val="center"/>
            </w:pPr>
            <w:r>
              <w:lastRenderedPageBreak/>
              <w:t>дополнительный</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6,00</w:t>
            </w:r>
          </w:p>
        </w:tc>
        <w:tc>
          <w:tcPr>
            <w:tcW w:w="904" w:type="dxa"/>
            <w:vAlign w:val="center"/>
          </w:tcPr>
          <w:p w:rsidR="00431DD9" w:rsidRDefault="00431DD9">
            <w:pPr>
              <w:pStyle w:val="ConsPlusNormal"/>
              <w:jc w:val="center"/>
            </w:pPr>
            <w:r>
              <w:t>14,00</w:t>
            </w:r>
          </w:p>
        </w:tc>
        <w:tc>
          <w:tcPr>
            <w:tcW w:w="904" w:type="dxa"/>
            <w:vAlign w:val="center"/>
          </w:tcPr>
          <w:p w:rsidR="00431DD9" w:rsidRDefault="00431DD9">
            <w:pPr>
              <w:pStyle w:val="ConsPlusNormal"/>
              <w:jc w:val="center"/>
            </w:pPr>
            <w:r>
              <w:t>14,00</w:t>
            </w:r>
          </w:p>
        </w:tc>
        <w:tc>
          <w:tcPr>
            <w:tcW w:w="784" w:type="dxa"/>
            <w:vAlign w:val="center"/>
          </w:tcPr>
          <w:p w:rsidR="00431DD9" w:rsidRDefault="00431DD9">
            <w:pPr>
              <w:pStyle w:val="ConsPlusNormal"/>
              <w:jc w:val="center"/>
            </w:pPr>
            <w:r>
              <w:t>14,00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Количество протоколов результатов сертификации инструкторов по бережливому производству предприятий - участников под региональным управлением (с РЦК), нарастающим итогом, усл. ед.</w:t>
            </w:r>
          </w:p>
        </w:tc>
        <w:tc>
          <w:tcPr>
            <w:tcW w:w="1247" w:type="dxa"/>
            <w:vAlign w:val="center"/>
          </w:tcPr>
          <w:p w:rsidR="00431DD9" w:rsidRDefault="00431DD9">
            <w:pPr>
              <w:pStyle w:val="ConsPlusNormal"/>
              <w:jc w:val="center"/>
            </w:pPr>
            <w:r>
              <w:t>дополнительный</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4,00</w:t>
            </w:r>
          </w:p>
        </w:tc>
        <w:tc>
          <w:tcPr>
            <w:tcW w:w="904" w:type="dxa"/>
            <w:vAlign w:val="center"/>
          </w:tcPr>
          <w:p w:rsidR="00431DD9" w:rsidRDefault="00431DD9">
            <w:pPr>
              <w:pStyle w:val="ConsPlusNormal"/>
              <w:jc w:val="center"/>
            </w:pPr>
            <w:r>
              <w:t>12,00</w:t>
            </w:r>
          </w:p>
        </w:tc>
        <w:tc>
          <w:tcPr>
            <w:tcW w:w="904" w:type="dxa"/>
            <w:vAlign w:val="center"/>
          </w:tcPr>
          <w:p w:rsidR="00431DD9" w:rsidRDefault="00431DD9">
            <w:pPr>
              <w:pStyle w:val="ConsPlusNormal"/>
              <w:jc w:val="center"/>
            </w:pPr>
            <w:r>
              <w:t>12,00</w:t>
            </w:r>
          </w:p>
        </w:tc>
        <w:tc>
          <w:tcPr>
            <w:tcW w:w="784" w:type="dxa"/>
            <w:vAlign w:val="center"/>
          </w:tcPr>
          <w:p w:rsidR="00431DD9" w:rsidRDefault="00431DD9">
            <w:pPr>
              <w:pStyle w:val="ConsPlusNormal"/>
              <w:jc w:val="center"/>
            </w:pPr>
            <w:r>
              <w:t>12,00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Количество заключенных соглашений с предприятиями - участниками на реализацию мероприятий национального проекта под региональным управлением (с РЦК), нарастающим итогом, усл. ед.</w:t>
            </w:r>
          </w:p>
        </w:tc>
        <w:tc>
          <w:tcPr>
            <w:tcW w:w="1247" w:type="dxa"/>
            <w:vAlign w:val="center"/>
          </w:tcPr>
          <w:p w:rsidR="00431DD9" w:rsidRDefault="00431DD9">
            <w:pPr>
              <w:pStyle w:val="ConsPlusNormal"/>
              <w:jc w:val="center"/>
            </w:pPr>
            <w:r>
              <w:t>дополнительный</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3,00</w:t>
            </w:r>
          </w:p>
        </w:tc>
        <w:tc>
          <w:tcPr>
            <w:tcW w:w="904" w:type="dxa"/>
            <w:vAlign w:val="center"/>
          </w:tcPr>
          <w:p w:rsidR="00431DD9" w:rsidRDefault="00431DD9">
            <w:pPr>
              <w:pStyle w:val="ConsPlusNormal"/>
              <w:jc w:val="center"/>
            </w:pPr>
            <w:r>
              <w:t>3,00</w:t>
            </w:r>
          </w:p>
        </w:tc>
        <w:tc>
          <w:tcPr>
            <w:tcW w:w="904" w:type="dxa"/>
            <w:vAlign w:val="center"/>
          </w:tcPr>
          <w:p w:rsidR="00431DD9" w:rsidRDefault="00431DD9">
            <w:pPr>
              <w:pStyle w:val="ConsPlusNormal"/>
              <w:jc w:val="center"/>
            </w:pPr>
            <w:r>
              <w:t>3,00</w:t>
            </w:r>
          </w:p>
        </w:tc>
        <w:tc>
          <w:tcPr>
            <w:tcW w:w="784" w:type="dxa"/>
            <w:vAlign w:val="center"/>
          </w:tcPr>
          <w:p w:rsidR="00431DD9" w:rsidRDefault="00431DD9">
            <w:pPr>
              <w:pStyle w:val="ConsPlusNormal"/>
              <w:jc w:val="center"/>
            </w:pPr>
            <w:r>
              <w:t>3,00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 xml:space="preserve">Количество </w:t>
            </w:r>
            <w:r>
              <w:lastRenderedPageBreak/>
              <w:t>тренингов по повышению производительности труда, проведенных региональным центром компетенций в сфере производительности труда для сотрудников предприятий - участников, нарастающим итогом, усл. ед.</w:t>
            </w:r>
          </w:p>
        </w:tc>
        <w:tc>
          <w:tcPr>
            <w:tcW w:w="1247" w:type="dxa"/>
            <w:vAlign w:val="center"/>
          </w:tcPr>
          <w:p w:rsidR="00431DD9" w:rsidRDefault="00431DD9">
            <w:pPr>
              <w:pStyle w:val="ConsPlusNormal"/>
              <w:jc w:val="center"/>
            </w:pPr>
            <w:r>
              <w:lastRenderedPageBreak/>
              <w:t>дополните</w:t>
            </w:r>
            <w:r>
              <w:lastRenderedPageBreak/>
              <w:t>льный</w:t>
            </w:r>
          </w:p>
        </w:tc>
        <w:tc>
          <w:tcPr>
            <w:tcW w:w="904" w:type="dxa"/>
            <w:vAlign w:val="center"/>
          </w:tcPr>
          <w:p w:rsidR="00431DD9" w:rsidRDefault="00431DD9">
            <w:pPr>
              <w:pStyle w:val="ConsPlusNormal"/>
              <w:jc w:val="center"/>
            </w:pPr>
            <w:r>
              <w:lastRenderedPageBreak/>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24,00</w:t>
            </w:r>
          </w:p>
        </w:tc>
        <w:tc>
          <w:tcPr>
            <w:tcW w:w="904" w:type="dxa"/>
            <w:vAlign w:val="center"/>
          </w:tcPr>
          <w:p w:rsidR="00431DD9" w:rsidRDefault="00431DD9">
            <w:pPr>
              <w:pStyle w:val="ConsPlusNormal"/>
              <w:jc w:val="center"/>
            </w:pPr>
            <w:r>
              <w:t>24,00</w:t>
            </w:r>
          </w:p>
        </w:tc>
        <w:tc>
          <w:tcPr>
            <w:tcW w:w="904" w:type="dxa"/>
            <w:vAlign w:val="center"/>
          </w:tcPr>
          <w:p w:rsidR="00431DD9" w:rsidRDefault="00431DD9">
            <w:pPr>
              <w:pStyle w:val="ConsPlusNormal"/>
              <w:jc w:val="center"/>
            </w:pPr>
            <w:r>
              <w:t>24,00</w:t>
            </w:r>
          </w:p>
        </w:tc>
        <w:tc>
          <w:tcPr>
            <w:tcW w:w="784" w:type="dxa"/>
            <w:vAlign w:val="center"/>
          </w:tcPr>
          <w:p w:rsidR="00431DD9" w:rsidRDefault="00431DD9">
            <w:pPr>
              <w:pStyle w:val="ConsPlusNormal"/>
              <w:jc w:val="center"/>
            </w:pPr>
            <w:r>
              <w:t>24,00</w:t>
            </w:r>
          </w:p>
        </w:tc>
      </w:tr>
      <w:tr w:rsidR="00431DD9">
        <w:tc>
          <w:tcPr>
            <w:tcW w:w="1871" w:type="dxa"/>
            <w:vMerge/>
          </w:tcPr>
          <w:p w:rsidR="00431DD9" w:rsidRDefault="00431DD9">
            <w:pPr>
              <w:pStyle w:val="ConsPlusNormal"/>
            </w:pPr>
          </w:p>
        </w:tc>
        <w:tc>
          <w:tcPr>
            <w:tcW w:w="1928" w:type="dxa"/>
            <w:vAlign w:val="center"/>
          </w:tcPr>
          <w:p w:rsidR="00431DD9" w:rsidRDefault="00431DD9">
            <w:pPr>
              <w:pStyle w:val="ConsPlusNormal"/>
            </w:pPr>
            <w:r>
              <w:t xml:space="preserve">Количество отчетов о тиражировании адаптированных под индивидуальные производственные условия и внедренных на базе предприятий - участников национального проекта лучших практик (типовых решений), при реализации проектов, </w:t>
            </w:r>
            <w:r>
              <w:lastRenderedPageBreak/>
              <w:t>нарастающим итогом, усл. ед.</w:t>
            </w:r>
          </w:p>
        </w:tc>
        <w:tc>
          <w:tcPr>
            <w:tcW w:w="1247" w:type="dxa"/>
            <w:vAlign w:val="center"/>
          </w:tcPr>
          <w:p w:rsidR="00431DD9" w:rsidRDefault="00431DD9">
            <w:pPr>
              <w:pStyle w:val="ConsPlusNormal"/>
              <w:jc w:val="center"/>
            </w:pPr>
            <w:r>
              <w:lastRenderedPageBreak/>
              <w:t>дополнительный</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0,00</w:t>
            </w:r>
          </w:p>
        </w:tc>
        <w:tc>
          <w:tcPr>
            <w:tcW w:w="904" w:type="dxa"/>
            <w:vAlign w:val="center"/>
          </w:tcPr>
          <w:p w:rsidR="00431DD9" w:rsidRDefault="00431DD9">
            <w:pPr>
              <w:pStyle w:val="ConsPlusNormal"/>
              <w:jc w:val="center"/>
            </w:pPr>
            <w:r>
              <w:t>8,00</w:t>
            </w:r>
          </w:p>
        </w:tc>
        <w:tc>
          <w:tcPr>
            <w:tcW w:w="904" w:type="dxa"/>
            <w:vAlign w:val="center"/>
          </w:tcPr>
          <w:p w:rsidR="00431DD9" w:rsidRDefault="00431DD9">
            <w:pPr>
              <w:pStyle w:val="ConsPlusNormal"/>
              <w:jc w:val="center"/>
            </w:pPr>
            <w:r>
              <w:t>8,00</w:t>
            </w:r>
          </w:p>
        </w:tc>
        <w:tc>
          <w:tcPr>
            <w:tcW w:w="784" w:type="dxa"/>
            <w:vAlign w:val="center"/>
          </w:tcPr>
          <w:p w:rsidR="00431DD9" w:rsidRDefault="00431DD9">
            <w:pPr>
              <w:pStyle w:val="ConsPlusNormal"/>
              <w:jc w:val="center"/>
            </w:pPr>
            <w:r>
              <w:t>8,00</w:t>
            </w:r>
          </w:p>
        </w:tc>
      </w:tr>
      <w:tr w:rsidR="00431DD9">
        <w:tc>
          <w:tcPr>
            <w:tcW w:w="1871" w:type="dxa"/>
            <w:vMerge w:val="restart"/>
            <w:vAlign w:val="center"/>
          </w:tcPr>
          <w:p w:rsidR="00431DD9" w:rsidRDefault="00431DD9">
            <w:pPr>
              <w:pStyle w:val="ConsPlusNormal"/>
            </w:pPr>
            <w:r>
              <w:lastRenderedPageBreak/>
              <w:t>Объем и источники финансирования регионального проекта (с детализацией по годам реализации, тыс. рублей)</w:t>
            </w:r>
          </w:p>
        </w:tc>
        <w:tc>
          <w:tcPr>
            <w:tcW w:w="3175" w:type="dxa"/>
            <w:gridSpan w:val="2"/>
            <w:vAlign w:val="center"/>
          </w:tcPr>
          <w:p w:rsidR="00431DD9" w:rsidRDefault="00431DD9">
            <w:pPr>
              <w:pStyle w:val="ConsPlusNormal"/>
            </w:pPr>
            <w:r>
              <w:t>Источники</w:t>
            </w:r>
          </w:p>
        </w:tc>
        <w:tc>
          <w:tcPr>
            <w:tcW w:w="904" w:type="dxa"/>
            <w:vAlign w:val="center"/>
          </w:tcPr>
          <w:p w:rsidR="00431DD9" w:rsidRDefault="00431DD9">
            <w:pPr>
              <w:pStyle w:val="ConsPlusNormal"/>
              <w:jc w:val="center"/>
            </w:pPr>
            <w:r>
              <w:t>2019 год</w:t>
            </w:r>
          </w:p>
        </w:tc>
        <w:tc>
          <w:tcPr>
            <w:tcW w:w="904"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2021 год</w:t>
            </w:r>
          </w:p>
        </w:tc>
        <w:tc>
          <w:tcPr>
            <w:tcW w:w="904" w:type="dxa"/>
            <w:vAlign w:val="center"/>
          </w:tcPr>
          <w:p w:rsidR="00431DD9" w:rsidRDefault="00431DD9">
            <w:pPr>
              <w:pStyle w:val="ConsPlusNormal"/>
              <w:jc w:val="center"/>
            </w:pPr>
            <w:r>
              <w:t>2022 год</w:t>
            </w:r>
          </w:p>
        </w:tc>
        <w:tc>
          <w:tcPr>
            <w:tcW w:w="904" w:type="dxa"/>
            <w:vAlign w:val="center"/>
          </w:tcPr>
          <w:p w:rsidR="00431DD9" w:rsidRDefault="00431DD9">
            <w:pPr>
              <w:pStyle w:val="ConsPlusNormal"/>
              <w:jc w:val="center"/>
            </w:pPr>
            <w:r>
              <w:t>2023 год</w:t>
            </w:r>
          </w:p>
        </w:tc>
        <w:tc>
          <w:tcPr>
            <w:tcW w:w="904" w:type="dxa"/>
            <w:vAlign w:val="center"/>
          </w:tcPr>
          <w:p w:rsidR="00431DD9" w:rsidRDefault="00431DD9">
            <w:pPr>
              <w:pStyle w:val="ConsPlusNormal"/>
              <w:jc w:val="center"/>
            </w:pPr>
            <w:r>
              <w:t>2024 год</w:t>
            </w:r>
          </w:p>
        </w:tc>
        <w:tc>
          <w:tcPr>
            <w:tcW w:w="784" w:type="dxa"/>
            <w:vAlign w:val="center"/>
          </w:tcPr>
          <w:p w:rsidR="00431DD9" w:rsidRDefault="00431DD9">
            <w:pPr>
              <w:pStyle w:val="ConsPlusNormal"/>
              <w:jc w:val="center"/>
            </w:pPr>
            <w:r>
              <w:t>2025 год</w:t>
            </w:r>
          </w:p>
        </w:tc>
      </w:tr>
      <w:tr w:rsidR="00431DD9">
        <w:tc>
          <w:tcPr>
            <w:tcW w:w="1871" w:type="dxa"/>
            <w:vMerge/>
          </w:tcPr>
          <w:p w:rsidR="00431DD9" w:rsidRDefault="00431DD9">
            <w:pPr>
              <w:pStyle w:val="ConsPlusNormal"/>
            </w:pPr>
          </w:p>
        </w:tc>
        <w:tc>
          <w:tcPr>
            <w:tcW w:w="3175" w:type="dxa"/>
            <w:gridSpan w:val="2"/>
            <w:vAlign w:val="center"/>
          </w:tcPr>
          <w:p w:rsidR="00431DD9" w:rsidRDefault="00431DD9">
            <w:pPr>
              <w:pStyle w:val="ConsPlusNormal"/>
            </w:pPr>
            <w:r>
              <w:t>всего по источникам</w:t>
            </w:r>
          </w:p>
        </w:tc>
        <w:tc>
          <w:tcPr>
            <w:tcW w:w="904" w:type="dxa"/>
            <w:vAlign w:val="center"/>
          </w:tcPr>
          <w:p w:rsidR="00431DD9" w:rsidRDefault="00431DD9">
            <w:pPr>
              <w:pStyle w:val="ConsPlusNormal"/>
              <w:jc w:val="center"/>
            </w:pPr>
            <w:r>
              <w:t>31375,8</w:t>
            </w:r>
          </w:p>
        </w:tc>
        <w:tc>
          <w:tcPr>
            <w:tcW w:w="904" w:type="dxa"/>
            <w:vAlign w:val="center"/>
          </w:tcPr>
          <w:p w:rsidR="00431DD9" w:rsidRDefault="00431DD9">
            <w:pPr>
              <w:pStyle w:val="ConsPlusNormal"/>
              <w:jc w:val="center"/>
            </w:pPr>
            <w:r>
              <w:t>36001,3</w:t>
            </w:r>
          </w:p>
        </w:tc>
        <w:tc>
          <w:tcPr>
            <w:tcW w:w="904" w:type="dxa"/>
            <w:vAlign w:val="center"/>
          </w:tcPr>
          <w:p w:rsidR="00431DD9" w:rsidRDefault="00431DD9">
            <w:pPr>
              <w:pStyle w:val="ConsPlusNormal"/>
              <w:jc w:val="center"/>
            </w:pPr>
            <w:r>
              <w:t>18923,7</w:t>
            </w:r>
          </w:p>
        </w:tc>
        <w:tc>
          <w:tcPr>
            <w:tcW w:w="904" w:type="dxa"/>
            <w:vAlign w:val="center"/>
          </w:tcPr>
          <w:p w:rsidR="00431DD9" w:rsidRDefault="00431DD9">
            <w:pPr>
              <w:pStyle w:val="ConsPlusNormal"/>
              <w:jc w:val="center"/>
            </w:pPr>
            <w:r>
              <w:t>22301,6</w:t>
            </w:r>
          </w:p>
        </w:tc>
        <w:tc>
          <w:tcPr>
            <w:tcW w:w="904" w:type="dxa"/>
            <w:vAlign w:val="center"/>
          </w:tcPr>
          <w:p w:rsidR="00431DD9" w:rsidRDefault="00431DD9">
            <w:pPr>
              <w:pStyle w:val="ConsPlusNormal"/>
              <w:jc w:val="center"/>
            </w:pPr>
            <w:r>
              <w:t>30855,8</w:t>
            </w:r>
          </w:p>
        </w:tc>
        <w:tc>
          <w:tcPr>
            <w:tcW w:w="904" w:type="dxa"/>
            <w:vAlign w:val="center"/>
          </w:tcPr>
          <w:p w:rsidR="00431DD9" w:rsidRDefault="00431DD9">
            <w:pPr>
              <w:pStyle w:val="ConsPlusNormal"/>
              <w:jc w:val="center"/>
            </w:pPr>
            <w:r>
              <w:t>23289,5</w:t>
            </w:r>
          </w:p>
        </w:tc>
        <w:tc>
          <w:tcPr>
            <w:tcW w:w="784" w:type="dxa"/>
            <w:vAlign w:val="center"/>
          </w:tcPr>
          <w:p w:rsidR="00431DD9" w:rsidRDefault="00431DD9">
            <w:pPr>
              <w:pStyle w:val="ConsPlusNormal"/>
              <w:jc w:val="center"/>
            </w:pPr>
            <w:r>
              <w:t>4000,0</w:t>
            </w:r>
          </w:p>
        </w:tc>
      </w:tr>
      <w:tr w:rsidR="00431DD9">
        <w:tc>
          <w:tcPr>
            <w:tcW w:w="1871" w:type="dxa"/>
            <w:vMerge/>
          </w:tcPr>
          <w:p w:rsidR="00431DD9" w:rsidRDefault="00431DD9">
            <w:pPr>
              <w:pStyle w:val="ConsPlusNormal"/>
            </w:pPr>
          </w:p>
        </w:tc>
        <w:tc>
          <w:tcPr>
            <w:tcW w:w="3175" w:type="dxa"/>
            <w:gridSpan w:val="2"/>
            <w:vAlign w:val="center"/>
          </w:tcPr>
          <w:p w:rsidR="00431DD9" w:rsidRDefault="00431DD9">
            <w:pPr>
              <w:pStyle w:val="ConsPlusNormal"/>
            </w:pPr>
            <w:r>
              <w:t>федеральный бюджет (по согласованию) (прогноз)</w:t>
            </w:r>
          </w:p>
        </w:tc>
        <w:tc>
          <w:tcPr>
            <w:tcW w:w="904" w:type="dxa"/>
            <w:vAlign w:val="center"/>
          </w:tcPr>
          <w:p w:rsidR="00431DD9" w:rsidRDefault="00431DD9">
            <w:pPr>
              <w:pStyle w:val="ConsPlusNormal"/>
              <w:jc w:val="center"/>
            </w:pPr>
            <w:r>
              <w:t>28875,8</w:t>
            </w:r>
          </w:p>
        </w:tc>
        <w:tc>
          <w:tcPr>
            <w:tcW w:w="904" w:type="dxa"/>
            <w:vAlign w:val="center"/>
          </w:tcPr>
          <w:p w:rsidR="00431DD9" w:rsidRDefault="00431DD9">
            <w:pPr>
              <w:pStyle w:val="ConsPlusNormal"/>
              <w:jc w:val="center"/>
            </w:pPr>
            <w:r>
              <w:t>29680,4</w:t>
            </w:r>
          </w:p>
        </w:tc>
        <w:tc>
          <w:tcPr>
            <w:tcW w:w="904" w:type="dxa"/>
            <w:vAlign w:val="center"/>
          </w:tcPr>
          <w:p w:rsidR="00431DD9" w:rsidRDefault="00431DD9">
            <w:pPr>
              <w:pStyle w:val="ConsPlusNormal"/>
              <w:jc w:val="center"/>
            </w:pPr>
            <w:r>
              <w:t>12009,7</w:t>
            </w:r>
          </w:p>
        </w:tc>
        <w:tc>
          <w:tcPr>
            <w:tcW w:w="904" w:type="dxa"/>
            <w:vAlign w:val="center"/>
          </w:tcPr>
          <w:p w:rsidR="00431DD9" w:rsidRDefault="00431DD9">
            <w:pPr>
              <w:pStyle w:val="ConsPlusNormal"/>
              <w:jc w:val="center"/>
            </w:pPr>
            <w:r>
              <w:t>6008,8</w:t>
            </w:r>
          </w:p>
        </w:tc>
        <w:tc>
          <w:tcPr>
            <w:tcW w:w="904" w:type="dxa"/>
            <w:vAlign w:val="center"/>
          </w:tcPr>
          <w:p w:rsidR="00431DD9" w:rsidRDefault="00431DD9">
            <w:pPr>
              <w:pStyle w:val="ConsPlusNormal"/>
              <w:jc w:val="center"/>
            </w:pPr>
            <w:r>
              <w:t>19555,8</w:t>
            </w:r>
          </w:p>
        </w:tc>
        <w:tc>
          <w:tcPr>
            <w:tcW w:w="904" w:type="dxa"/>
            <w:vAlign w:val="center"/>
          </w:tcPr>
          <w:p w:rsidR="00431DD9" w:rsidRDefault="00431DD9">
            <w:pPr>
              <w:pStyle w:val="ConsPlusNormal"/>
              <w:jc w:val="center"/>
            </w:pPr>
            <w:r>
              <w:t>19289,5</w:t>
            </w:r>
          </w:p>
        </w:tc>
        <w:tc>
          <w:tcPr>
            <w:tcW w:w="78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175" w:type="dxa"/>
            <w:gridSpan w:val="2"/>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175" w:type="dxa"/>
            <w:gridSpan w:val="2"/>
            <w:vAlign w:val="center"/>
          </w:tcPr>
          <w:p w:rsidR="00431DD9" w:rsidRDefault="00431DD9">
            <w:pPr>
              <w:pStyle w:val="ConsPlusNormal"/>
            </w:pPr>
            <w:r>
              <w:t>областной бюджет</w:t>
            </w:r>
          </w:p>
        </w:tc>
        <w:tc>
          <w:tcPr>
            <w:tcW w:w="904" w:type="dxa"/>
            <w:vAlign w:val="center"/>
          </w:tcPr>
          <w:p w:rsidR="00431DD9" w:rsidRDefault="00431DD9">
            <w:pPr>
              <w:pStyle w:val="ConsPlusNormal"/>
              <w:jc w:val="center"/>
            </w:pPr>
            <w:r>
              <w:t>2500,0</w:t>
            </w:r>
          </w:p>
        </w:tc>
        <w:tc>
          <w:tcPr>
            <w:tcW w:w="904" w:type="dxa"/>
            <w:vAlign w:val="center"/>
          </w:tcPr>
          <w:p w:rsidR="00431DD9" w:rsidRDefault="00431DD9">
            <w:pPr>
              <w:pStyle w:val="ConsPlusNormal"/>
              <w:jc w:val="center"/>
            </w:pPr>
            <w:r>
              <w:t>6320,9</w:t>
            </w:r>
          </w:p>
        </w:tc>
        <w:tc>
          <w:tcPr>
            <w:tcW w:w="904" w:type="dxa"/>
            <w:vAlign w:val="center"/>
          </w:tcPr>
          <w:p w:rsidR="00431DD9" w:rsidRDefault="00431DD9">
            <w:pPr>
              <w:pStyle w:val="ConsPlusNormal"/>
              <w:jc w:val="center"/>
            </w:pPr>
            <w:r>
              <w:t>6914,0</w:t>
            </w:r>
          </w:p>
        </w:tc>
        <w:tc>
          <w:tcPr>
            <w:tcW w:w="904" w:type="dxa"/>
            <w:vAlign w:val="center"/>
          </w:tcPr>
          <w:p w:rsidR="00431DD9" w:rsidRDefault="00431DD9">
            <w:pPr>
              <w:pStyle w:val="ConsPlusNormal"/>
              <w:jc w:val="center"/>
            </w:pPr>
            <w:r>
              <w:t>16292,8</w:t>
            </w:r>
          </w:p>
        </w:tc>
        <w:tc>
          <w:tcPr>
            <w:tcW w:w="904" w:type="dxa"/>
            <w:vAlign w:val="center"/>
          </w:tcPr>
          <w:p w:rsidR="00431DD9" w:rsidRDefault="00431DD9">
            <w:pPr>
              <w:pStyle w:val="ConsPlusNormal"/>
              <w:jc w:val="center"/>
            </w:pPr>
            <w:r>
              <w:t>11300,0</w:t>
            </w:r>
          </w:p>
        </w:tc>
        <w:tc>
          <w:tcPr>
            <w:tcW w:w="904" w:type="dxa"/>
            <w:vAlign w:val="center"/>
          </w:tcPr>
          <w:p w:rsidR="00431DD9" w:rsidRDefault="00431DD9">
            <w:pPr>
              <w:pStyle w:val="ConsPlusNormal"/>
              <w:jc w:val="center"/>
            </w:pPr>
            <w:r>
              <w:t>4000,00</w:t>
            </w:r>
          </w:p>
        </w:tc>
        <w:tc>
          <w:tcPr>
            <w:tcW w:w="784" w:type="dxa"/>
            <w:vAlign w:val="center"/>
          </w:tcPr>
          <w:p w:rsidR="00431DD9" w:rsidRDefault="00431DD9">
            <w:pPr>
              <w:pStyle w:val="ConsPlusNormal"/>
              <w:jc w:val="center"/>
            </w:pPr>
            <w:r>
              <w:t>4000,0</w:t>
            </w:r>
          </w:p>
        </w:tc>
      </w:tr>
      <w:tr w:rsidR="00431DD9">
        <w:tc>
          <w:tcPr>
            <w:tcW w:w="1871" w:type="dxa"/>
            <w:vMerge/>
          </w:tcPr>
          <w:p w:rsidR="00431DD9" w:rsidRDefault="00431DD9">
            <w:pPr>
              <w:pStyle w:val="ConsPlusNormal"/>
            </w:pPr>
          </w:p>
        </w:tc>
        <w:tc>
          <w:tcPr>
            <w:tcW w:w="3175" w:type="dxa"/>
            <w:gridSpan w:val="2"/>
            <w:vAlign w:val="center"/>
          </w:tcPr>
          <w:p w:rsidR="00431DD9" w:rsidRDefault="00431DD9">
            <w:pPr>
              <w:pStyle w:val="ConsPlusNormal"/>
            </w:pPr>
            <w:r>
              <w:t>местные бюджеты (по согласованию) (прогноз)</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3175" w:type="dxa"/>
            <w:gridSpan w:val="2"/>
            <w:vAlign w:val="center"/>
          </w:tcPr>
          <w:p w:rsidR="00431DD9" w:rsidRDefault="00431DD9">
            <w:pPr>
              <w:pStyle w:val="ConsPlusNormal"/>
            </w:pPr>
            <w:r>
              <w:t>внебюджетные источники (по согласованию) (прогноз)</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11254" w:type="dxa"/>
            <w:gridSpan w:val="10"/>
            <w:vAlign w:val="center"/>
          </w:tcPr>
          <w:p w:rsidR="00431DD9" w:rsidRDefault="00431DD9">
            <w:pPr>
              <w:pStyle w:val="ConsPlusNormal"/>
            </w:pPr>
            <w:r>
              <w:t>Дополнительная информация</w:t>
            </w:r>
          </w:p>
        </w:tc>
      </w:tr>
      <w:tr w:rsidR="00431DD9">
        <w:tc>
          <w:tcPr>
            <w:tcW w:w="1871" w:type="dxa"/>
            <w:vAlign w:val="center"/>
          </w:tcPr>
          <w:p w:rsidR="00431DD9" w:rsidRDefault="00431DD9">
            <w:pPr>
              <w:pStyle w:val="ConsPlusNormal"/>
            </w:pPr>
            <w:r>
              <w:t xml:space="preserve">условия и порядок софинансирования мероприятий регионального проекта из </w:t>
            </w:r>
            <w:r>
              <w:lastRenderedPageBreak/>
              <w:t>федерального бюджета, местных бюджетов</w:t>
            </w:r>
          </w:p>
        </w:tc>
        <w:tc>
          <w:tcPr>
            <w:tcW w:w="9383" w:type="dxa"/>
            <w:gridSpan w:val="9"/>
            <w:vAlign w:val="center"/>
          </w:tcPr>
          <w:p w:rsidR="00431DD9" w:rsidRDefault="00431DD9">
            <w:pPr>
              <w:pStyle w:val="ConsPlusNormal"/>
            </w:pPr>
            <w:r>
              <w:lastRenderedPageBreak/>
              <w:t>Условия и порядок софинансирования мероприятий регионального проекта из федерального бюджета, местных бюджетов не предусмотрены</w:t>
            </w:r>
          </w:p>
        </w:tc>
      </w:tr>
      <w:tr w:rsidR="00431DD9">
        <w:tc>
          <w:tcPr>
            <w:tcW w:w="1871" w:type="dxa"/>
            <w:vAlign w:val="center"/>
          </w:tcPr>
          <w:p w:rsidR="00431DD9" w:rsidRDefault="00431DD9">
            <w:pPr>
              <w:pStyle w:val="ConsPlusNormal"/>
            </w:pPr>
            <w:r>
              <w:lastRenderedPageBreak/>
              <w:t>связь с государственными программами Томской области</w:t>
            </w:r>
          </w:p>
        </w:tc>
        <w:tc>
          <w:tcPr>
            <w:tcW w:w="9383" w:type="dxa"/>
            <w:gridSpan w:val="9"/>
            <w:vAlign w:val="center"/>
          </w:tcPr>
          <w:p w:rsidR="00431DD9" w:rsidRDefault="00431DD9">
            <w:pPr>
              <w:pStyle w:val="ConsPlusNormal"/>
            </w:pPr>
            <w: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rsidR="00431DD9" w:rsidRDefault="00431DD9">
      <w:pPr>
        <w:pStyle w:val="ConsPlusNormal"/>
        <w:sectPr w:rsidR="00431DD9">
          <w:pgSz w:w="16838" w:h="11905" w:orient="landscape"/>
          <w:pgMar w:top="1701" w:right="1134" w:bottom="850" w:left="1134" w:header="0" w:footer="0" w:gutter="0"/>
          <w:cols w:space="720"/>
          <w:titlePg/>
        </w:sectPr>
      </w:pP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134"/>
        <w:gridCol w:w="680"/>
        <w:gridCol w:w="604"/>
        <w:gridCol w:w="784"/>
        <w:gridCol w:w="784"/>
        <w:gridCol w:w="784"/>
        <w:gridCol w:w="784"/>
      </w:tblGrid>
      <w:tr w:rsidR="00431DD9">
        <w:tc>
          <w:tcPr>
            <w:tcW w:w="1871" w:type="dxa"/>
            <w:vAlign w:val="center"/>
          </w:tcPr>
          <w:p w:rsidR="00431DD9" w:rsidRDefault="00431DD9">
            <w:pPr>
              <w:pStyle w:val="ConsPlusNormal"/>
            </w:pPr>
            <w:r>
              <w:t>Наименование направления проектной деятельности</w:t>
            </w:r>
          </w:p>
        </w:tc>
        <w:tc>
          <w:tcPr>
            <w:tcW w:w="7198" w:type="dxa"/>
            <w:gridSpan w:val="8"/>
            <w:vAlign w:val="center"/>
          </w:tcPr>
          <w:p w:rsidR="00431DD9" w:rsidRDefault="00431DD9">
            <w:pPr>
              <w:pStyle w:val="ConsPlusNormal"/>
            </w:pPr>
            <w:r>
              <w:t>"Производительность труда"</w:t>
            </w:r>
          </w:p>
        </w:tc>
      </w:tr>
      <w:tr w:rsidR="00431DD9">
        <w:tc>
          <w:tcPr>
            <w:tcW w:w="1871" w:type="dxa"/>
            <w:vAlign w:val="center"/>
          </w:tcPr>
          <w:p w:rsidR="00431DD9" w:rsidRDefault="00431DD9">
            <w:pPr>
              <w:pStyle w:val="ConsPlusNormal"/>
            </w:pPr>
            <w:r>
              <w:t>Реквизиты документа, утверждающего паспорт регионального проекта</w:t>
            </w:r>
          </w:p>
        </w:tc>
        <w:tc>
          <w:tcPr>
            <w:tcW w:w="7198" w:type="dxa"/>
            <w:gridSpan w:val="8"/>
            <w:vAlign w:val="center"/>
          </w:tcPr>
          <w:p w:rsidR="00431DD9" w:rsidRDefault="00431DD9">
            <w:pPr>
              <w:pStyle w:val="ConsPlusNormal"/>
            </w:pPr>
            <w:r>
              <w:t>Протокол Совета при Губернаторе Томской области по стратегическому развитию и приоритетным проектам от 29 ноября 2022 г. N ВМ-Пр-3266</w:t>
            </w:r>
          </w:p>
        </w:tc>
      </w:tr>
      <w:tr w:rsidR="00431DD9">
        <w:tc>
          <w:tcPr>
            <w:tcW w:w="1871" w:type="dxa"/>
            <w:vAlign w:val="center"/>
          </w:tcPr>
          <w:p w:rsidR="00431DD9" w:rsidRDefault="00431DD9">
            <w:pPr>
              <w:pStyle w:val="ConsPlusNormal"/>
            </w:pPr>
            <w:r>
              <w:t>Наименование регионального проекта 5</w:t>
            </w:r>
          </w:p>
        </w:tc>
        <w:tc>
          <w:tcPr>
            <w:tcW w:w="7198" w:type="dxa"/>
            <w:gridSpan w:val="8"/>
            <w:vAlign w:val="center"/>
          </w:tcPr>
          <w:p w:rsidR="00431DD9" w:rsidRDefault="00431DD9">
            <w:pPr>
              <w:pStyle w:val="ConsPlusNormal"/>
            </w:pPr>
            <w:r>
              <w:t>"Системные меры по повышению производительности труда"</w:t>
            </w:r>
          </w:p>
        </w:tc>
      </w:tr>
      <w:tr w:rsidR="00431DD9">
        <w:tc>
          <w:tcPr>
            <w:tcW w:w="1871" w:type="dxa"/>
            <w:vAlign w:val="center"/>
          </w:tcPr>
          <w:p w:rsidR="00431DD9" w:rsidRDefault="00431DD9">
            <w:pPr>
              <w:pStyle w:val="ConsPlusNormal"/>
            </w:pPr>
            <w:r>
              <w:t>Руководитель регионального проекта</w:t>
            </w:r>
          </w:p>
        </w:tc>
        <w:tc>
          <w:tcPr>
            <w:tcW w:w="7198" w:type="dxa"/>
            <w:gridSpan w:val="8"/>
            <w:vAlign w:val="center"/>
          </w:tcPr>
          <w:p w:rsidR="00431DD9" w:rsidRDefault="00431DD9">
            <w:pPr>
              <w:pStyle w:val="ConsPlusNormal"/>
            </w:pPr>
            <w:r>
              <w:t>Начальник Департамента экономики Администрации Томской области</w:t>
            </w:r>
          </w:p>
        </w:tc>
      </w:tr>
      <w:tr w:rsidR="00431DD9">
        <w:tc>
          <w:tcPr>
            <w:tcW w:w="1871" w:type="dxa"/>
            <w:vAlign w:val="center"/>
          </w:tcPr>
          <w:p w:rsidR="00431DD9" w:rsidRDefault="00431DD9">
            <w:pPr>
              <w:pStyle w:val="ConsPlusNormal"/>
            </w:pPr>
            <w:r>
              <w:t>Ответственный орган власти за реализацию регионального проекта</w:t>
            </w:r>
          </w:p>
        </w:tc>
        <w:tc>
          <w:tcPr>
            <w:tcW w:w="7198" w:type="dxa"/>
            <w:gridSpan w:val="8"/>
            <w:vAlign w:val="center"/>
          </w:tcPr>
          <w:p w:rsidR="00431DD9" w:rsidRDefault="00431DD9">
            <w:pPr>
              <w:pStyle w:val="ConsPlusNormal"/>
            </w:pPr>
            <w:r>
              <w:t>Департамент экономики Администрации Томской области</w:t>
            </w:r>
          </w:p>
        </w:tc>
      </w:tr>
      <w:tr w:rsidR="00431DD9">
        <w:tc>
          <w:tcPr>
            <w:tcW w:w="1871" w:type="dxa"/>
            <w:vAlign w:val="center"/>
          </w:tcPr>
          <w:p w:rsidR="00431DD9" w:rsidRDefault="00431DD9">
            <w:pPr>
              <w:pStyle w:val="ConsPlusNormal"/>
            </w:pPr>
            <w:r>
              <w:t>Цель регионального проекта</w:t>
            </w:r>
          </w:p>
        </w:tc>
        <w:tc>
          <w:tcPr>
            <w:tcW w:w="7198" w:type="dxa"/>
            <w:gridSpan w:val="8"/>
            <w:vAlign w:val="center"/>
          </w:tcPr>
          <w:p w:rsidR="00431DD9" w:rsidRDefault="00431DD9">
            <w:pPr>
              <w:pStyle w:val="ConsPlusNormal"/>
            </w:pPr>
            <w:r>
              <w:t>ХХХ</w:t>
            </w:r>
          </w:p>
        </w:tc>
      </w:tr>
      <w:tr w:rsidR="00431DD9">
        <w:tc>
          <w:tcPr>
            <w:tcW w:w="1871" w:type="dxa"/>
            <w:vAlign w:val="center"/>
          </w:tcPr>
          <w:p w:rsidR="00431DD9" w:rsidRDefault="00431DD9">
            <w:pPr>
              <w:pStyle w:val="ConsPlusNormal"/>
            </w:pPr>
            <w:r>
              <w:t>Срок начала и окончания проекта</w:t>
            </w:r>
          </w:p>
        </w:tc>
        <w:tc>
          <w:tcPr>
            <w:tcW w:w="7198" w:type="dxa"/>
            <w:gridSpan w:val="8"/>
            <w:vAlign w:val="center"/>
          </w:tcPr>
          <w:p w:rsidR="00431DD9" w:rsidRDefault="00431DD9">
            <w:pPr>
              <w:pStyle w:val="ConsPlusNormal"/>
            </w:pPr>
            <w:r>
              <w:t>2019 - 2024 годы</w:t>
            </w:r>
          </w:p>
        </w:tc>
      </w:tr>
      <w:tr w:rsidR="00431DD9">
        <w:tc>
          <w:tcPr>
            <w:tcW w:w="1871" w:type="dxa"/>
            <w:vMerge w:val="restart"/>
            <w:vAlign w:val="center"/>
          </w:tcPr>
          <w:p w:rsidR="00431DD9" w:rsidRDefault="00431DD9">
            <w:pPr>
              <w:pStyle w:val="ConsPlusNormal"/>
            </w:pPr>
            <w:r>
              <w:t>Показатели цели регионального проекта:</w:t>
            </w:r>
          </w:p>
        </w:tc>
        <w:tc>
          <w:tcPr>
            <w:tcW w:w="1644" w:type="dxa"/>
            <w:vAlign w:val="center"/>
          </w:tcPr>
          <w:p w:rsidR="00431DD9" w:rsidRDefault="00431DD9">
            <w:pPr>
              <w:pStyle w:val="ConsPlusNormal"/>
              <w:jc w:val="center"/>
            </w:pPr>
            <w:r>
              <w:t>Наименование показателя</w:t>
            </w:r>
          </w:p>
        </w:tc>
        <w:tc>
          <w:tcPr>
            <w:tcW w:w="1134" w:type="dxa"/>
            <w:vAlign w:val="center"/>
          </w:tcPr>
          <w:p w:rsidR="00431DD9" w:rsidRDefault="00431DD9">
            <w:pPr>
              <w:pStyle w:val="ConsPlusNormal"/>
              <w:jc w:val="center"/>
            </w:pPr>
            <w:r>
              <w:t>Тип показателя (основной/ дополнительный)</w:t>
            </w:r>
          </w:p>
        </w:tc>
        <w:tc>
          <w:tcPr>
            <w:tcW w:w="680" w:type="dxa"/>
            <w:vAlign w:val="center"/>
          </w:tcPr>
          <w:p w:rsidR="00431DD9" w:rsidRDefault="00431DD9">
            <w:pPr>
              <w:pStyle w:val="ConsPlusNormal"/>
              <w:jc w:val="center"/>
            </w:pPr>
            <w:r>
              <w:t>2019 год</w:t>
            </w:r>
          </w:p>
        </w:tc>
        <w:tc>
          <w:tcPr>
            <w:tcW w:w="604" w:type="dxa"/>
            <w:vAlign w:val="center"/>
          </w:tcPr>
          <w:p w:rsidR="00431DD9" w:rsidRDefault="00431DD9">
            <w:pPr>
              <w:pStyle w:val="ConsPlusNormal"/>
              <w:jc w:val="center"/>
            </w:pPr>
            <w:r>
              <w:t>2020 год</w:t>
            </w:r>
          </w:p>
        </w:tc>
        <w:tc>
          <w:tcPr>
            <w:tcW w:w="784" w:type="dxa"/>
            <w:vAlign w:val="center"/>
          </w:tcPr>
          <w:p w:rsidR="00431DD9" w:rsidRDefault="00431DD9">
            <w:pPr>
              <w:pStyle w:val="ConsPlusNormal"/>
              <w:jc w:val="center"/>
            </w:pPr>
            <w:r>
              <w:t>2021 год</w:t>
            </w:r>
          </w:p>
        </w:tc>
        <w:tc>
          <w:tcPr>
            <w:tcW w:w="784" w:type="dxa"/>
            <w:vAlign w:val="center"/>
          </w:tcPr>
          <w:p w:rsidR="00431DD9" w:rsidRDefault="00431DD9">
            <w:pPr>
              <w:pStyle w:val="ConsPlusNormal"/>
              <w:jc w:val="center"/>
            </w:pPr>
            <w:r>
              <w:t>2022 год</w:t>
            </w:r>
          </w:p>
        </w:tc>
        <w:tc>
          <w:tcPr>
            <w:tcW w:w="784" w:type="dxa"/>
            <w:vAlign w:val="center"/>
          </w:tcPr>
          <w:p w:rsidR="00431DD9" w:rsidRDefault="00431DD9">
            <w:pPr>
              <w:pStyle w:val="ConsPlusNormal"/>
              <w:jc w:val="center"/>
            </w:pPr>
            <w:r>
              <w:t>2023 год</w:t>
            </w:r>
          </w:p>
        </w:tc>
        <w:tc>
          <w:tcPr>
            <w:tcW w:w="784" w:type="dxa"/>
            <w:vAlign w:val="center"/>
          </w:tcPr>
          <w:p w:rsidR="00431DD9" w:rsidRDefault="00431DD9">
            <w:pPr>
              <w:pStyle w:val="ConsPlusNormal"/>
              <w:jc w:val="center"/>
            </w:pPr>
            <w:r>
              <w:t>2024 год</w:t>
            </w:r>
          </w:p>
        </w:tc>
      </w:tr>
      <w:tr w:rsidR="00431DD9">
        <w:tc>
          <w:tcPr>
            <w:tcW w:w="1871" w:type="dxa"/>
            <w:vMerge/>
          </w:tcPr>
          <w:p w:rsidR="00431DD9" w:rsidRDefault="00431DD9">
            <w:pPr>
              <w:pStyle w:val="ConsPlusNormal"/>
            </w:pPr>
          </w:p>
        </w:tc>
        <w:tc>
          <w:tcPr>
            <w:tcW w:w="1644" w:type="dxa"/>
            <w:vAlign w:val="center"/>
          </w:tcPr>
          <w:p w:rsidR="00431DD9" w:rsidRDefault="00431DD9">
            <w:pPr>
              <w:pStyle w:val="ConsPlusNormal"/>
            </w:pPr>
            <w:r>
              <w:t>Количество руководителей, обученных по программе управленческих навыков для повышения производительности труда, тыс. чел., нарастающим итогом</w:t>
            </w:r>
          </w:p>
        </w:tc>
        <w:tc>
          <w:tcPr>
            <w:tcW w:w="1134" w:type="dxa"/>
            <w:vAlign w:val="center"/>
          </w:tcPr>
          <w:p w:rsidR="00431DD9" w:rsidRDefault="00431DD9">
            <w:pPr>
              <w:pStyle w:val="ConsPlusNormal"/>
              <w:jc w:val="center"/>
            </w:pPr>
            <w:r>
              <w:t>основной</w:t>
            </w:r>
          </w:p>
        </w:tc>
        <w:tc>
          <w:tcPr>
            <w:tcW w:w="680"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0,0230</w:t>
            </w:r>
          </w:p>
        </w:tc>
        <w:tc>
          <w:tcPr>
            <w:tcW w:w="784" w:type="dxa"/>
            <w:vAlign w:val="center"/>
          </w:tcPr>
          <w:p w:rsidR="00431DD9" w:rsidRDefault="00431DD9">
            <w:pPr>
              <w:pStyle w:val="ConsPlusNormal"/>
              <w:jc w:val="center"/>
            </w:pPr>
            <w:r>
              <w:t>0,0410</w:t>
            </w:r>
          </w:p>
        </w:tc>
        <w:tc>
          <w:tcPr>
            <w:tcW w:w="784" w:type="dxa"/>
            <w:vAlign w:val="center"/>
          </w:tcPr>
          <w:p w:rsidR="00431DD9" w:rsidRDefault="00431DD9">
            <w:pPr>
              <w:pStyle w:val="ConsPlusNormal"/>
              <w:jc w:val="center"/>
            </w:pPr>
            <w:r>
              <w:t>0,0480</w:t>
            </w:r>
          </w:p>
        </w:tc>
        <w:tc>
          <w:tcPr>
            <w:tcW w:w="784" w:type="dxa"/>
            <w:vAlign w:val="center"/>
          </w:tcPr>
          <w:p w:rsidR="00431DD9" w:rsidRDefault="00431DD9">
            <w:pPr>
              <w:pStyle w:val="ConsPlusNormal"/>
              <w:jc w:val="center"/>
            </w:pPr>
            <w:r>
              <w:t>0,0480</w:t>
            </w:r>
          </w:p>
        </w:tc>
      </w:tr>
      <w:tr w:rsidR="00431DD9">
        <w:tc>
          <w:tcPr>
            <w:tcW w:w="1871" w:type="dxa"/>
            <w:vMerge w:val="restart"/>
            <w:vAlign w:val="center"/>
          </w:tcPr>
          <w:p w:rsidR="00431DD9" w:rsidRDefault="00431DD9">
            <w:pPr>
              <w:pStyle w:val="ConsPlusNormal"/>
            </w:pPr>
            <w:r>
              <w:lastRenderedPageBreak/>
              <w:t>Объем и источники финансирования регионального проекта (с детализацией по годам реализации, тыс. рублей)</w:t>
            </w:r>
          </w:p>
        </w:tc>
        <w:tc>
          <w:tcPr>
            <w:tcW w:w="2778" w:type="dxa"/>
            <w:gridSpan w:val="2"/>
            <w:vAlign w:val="center"/>
          </w:tcPr>
          <w:p w:rsidR="00431DD9" w:rsidRDefault="00431DD9">
            <w:pPr>
              <w:pStyle w:val="ConsPlusNormal"/>
            </w:pPr>
            <w:r>
              <w:t>Источники</w:t>
            </w:r>
          </w:p>
        </w:tc>
        <w:tc>
          <w:tcPr>
            <w:tcW w:w="680" w:type="dxa"/>
            <w:vAlign w:val="center"/>
          </w:tcPr>
          <w:p w:rsidR="00431DD9" w:rsidRDefault="00431DD9">
            <w:pPr>
              <w:pStyle w:val="ConsPlusNormal"/>
              <w:jc w:val="center"/>
            </w:pPr>
            <w:r>
              <w:t>2019 год</w:t>
            </w:r>
          </w:p>
        </w:tc>
        <w:tc>
          <w:tcPr>
            <w:tcW w:w="604" w:type="dxa"/>
            <w:vAlign w:val="center"/>
          </w:tcPr>
          <w:p w:rsidR="00431DD9" w:rsidRDefault="00431DD9">
            <w:pPr>
              <w:pStyle w:val="ConsPlusNormal"/>
              <w:jc w:val="center"/>
            </w:pPr>
            <w:r>
              <w:t>2020 год</w:t>
            </w:r>
          </w:p>
        </w:tc>
        <w:tc>
          <w:tcPr>
            <w:tcW w:w="784" w:type="dxa"/>
            <w:vAlign w:val="center"/>
          </w:tcPr>
          <w:p w:rsidR="00431DD9" w:rsidRDefault="00431DD9">
            <w:pPr>
              <w:pStyle w:val="ConsPlusNormal"/>
              <w:jc w:val="center"/>
            </w:pPr>
            <w:r>
              <w:t>2021 год</w:t>
            </w:r>
          </w:p>
        </w:tc>
        <w:tc>
          <w:tcPr>
            <w:tcW w:w="784" w:type="dxa"/>
            <w:vAlign w:val="center"/>
          </w:tcPr>
          <w:p w:rsidR="00431DD9" w:rsidRDefault="00431DD9">
            <w:pPr>
              <w:pStyle w:val="ConsPlusNormal"/>
              <w:jc w:val="center"/>
            </w:pPr>
            <w:r>
              <w:t>2022 год</w:t>
            </w:r>
          </w:p>
        </w:tc>
        <w:tc>
          <w:tcPr>
            <w:tcW w:w="784" w:type="dxa"/>
            <w:vAlign w:val="center"/>
          </w:tcPr>
          <w:p w:rsidR="00431DD9" w:rsidRDefault="00431DD9">
            <w:pPr>
              <w:pStyle w:val="ConsPlusNormal"/>
              <w:jc w:val="center"/>
            </w:pPr>
            <w:r>
              <w:t>2023 год</w:t>
            </w:r>
          </w:p>
        </w:tc>
        <w:tc>
          <w:tcPr>
            <w:tcW w:w="784" w:type="dxa"/>
            <w:vAlign w:val="center"/>
          </w:tcPr>
          <w:p w:rsidR="00431DD9" w:rsidRDefault="00431DD9">
            <w:pPr>
              <w:pStyle w:val="ConsPlusNormal"/>
              <w:jc w:val="center"/>
            </w:pPr>
            <w:r>
              <w:t>2024 год</w:t>
            </w:r>
          </w:p>
        </w:tc>
      </w:tr>
      <w:tr w:rsidR="00431DD9">
        <w:tc>
          <w:tcPr>
            <w:tcW w:w="1871" w:type="dxa"/>
            <w:vMerge/>
          </w:tcPr>
          <w:p w:rsidR="00431DD9" w:rsidRDefault="00431DD9">
            <w:pPr>
              <w:pStyle w:val="ConsPlusNormal"/>
            </w:pPr>
          </w:p>
        </w:tc>
        <w:tc>
          <w:tcPr>
            <w:tcW w:w="2778" w:type="dxa"/>
            <w:gridSpan w:val="2"/>
            <w:vAlign w:val="center"/>
          </w:tcPr>
          <w:p w:rsidR="00431DD9" w:rsidRDefault="00431DD9">
            <w:pPr>
              <w:pStyle w:val="ConsPlusNormal"/>
            </w:pPr>
            <w:r>
              <w:t>всего по источникам</w:t>
            </w:r>
          </w:p>
        </w:tc>
        <w:tc>
          <w:tcPr>
            <w:tcW w:w="680"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2778" w:type="dxa"/>
            <w:gridSpan w:val="2"/>
            <w:vAlign w:val="center"/>
          </w:tcPr>
          <w:p w:rsidR="00431DD9" w:rsidRDefault="00431DD9">
            <w:pPr>
              <w:pStyle w:val="ConsPlusNormal"/>
            </w:pPr>
            <w:r>
              <w:t>федеральный бюджет (по согласованию) (прогноз)</w:t>
            </w:r>
          </w:p>
        </w:tc>
        <w:tc>
          <w:tcPr>
            <w:tcW w:w="680"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2778" w:type="dxa"/>
            <w:gridSpan w:val="2"/>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680"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2778" w:type="dxa"/>
            <w:gridSpan w:val="2"/>
            <w:vAlign w:val="center"/>
          </w:tcPr>
          <w:p w:rsidR="00431DD9" w:rsidRDefault="00431DD9">
            <w:pPr>
              <w:pStyle w:val="ConsPlusNormal"/>
            </w:pPr>
            <w:r>
              <w:t>областной бюджет</w:t>
            </w:r>
          </w:p>
        </w:tc>
        <w:tc>
          <w:tcPr>
            <w:tcW w:w="680"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2778" w:type="dxa"/>
            <w:gridSpan w:val="2"/>
            <w:vAlign w:val="center"/>
          </w:tcPr>
          <w:p w:rsidR="00431DD9" w:rsidRDefault="00431DD9">
            <w:pPr>
              <w:pStyle w:val="ConsPlusNormal"/>
            </w:pPr>
            <w:r>
              <w:t>местные бюджеты (по согласованию) (прогноз)</w:t>
            </w:r>
          </w:p>
        </w:tc>
        <w:tc>
          <w:tcPr>
            <w:tcW w:w="680"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1871" w:type="dxa"/>
            <w:vMerge/>
          </w:tcPr>
          <w:p w:rsidR="00431DD9" w:rsidRDefault="00431DD9">
            <w:pPr>
              <w:pStyle w:val="ConsPlusNormal"/>
            </w:pPr>
          </w:p>
        </w:tc>
        <w:tc>
          <w:tcPr>
            <w:tcW w:w="2778" w:type="dxa"/>
            <w:gridSpan w:val="2"/>
            <w:vAlign w:val="center"/>
          </w:tcPr>
          <w:p w:rsidR="00431DD9" w:rsidRDefault="00431DD9">
            <w:pPr>
              <w:pStyle w:val="ConsPlusNormal"/>
            </w:pPr>
            <w:r>
              <w:t>внебюджетные источники (по согласованию) (прогноз)</w:t>
            </w:r>
          </w:p>
        </w:tc>
        <w:tc>
          <w:tcPr>
            <w:tcW w:w="680" w:type="dxa"/>
            <w:vAlign w:val="center"/>
          </w:tcPr>
          <w:p w:rsidR="00431DD9" w:rsidRDefault="00431DD9">
            <w:pPr>
              <w:pStyle w:val="ConsPlusNormal"/>
              <w:jc w:val="center"/>
            </w:pPr>
            <w:r>
              <w:t>0,0</w:t>
            </w:r>
          </w:p>
        </w:tc>
        <w:tc>
          <w:tcPr>
            <w:tcW w:w="60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c>
          <w:tcPr>
            <w:tcW w:w="784" w:type="dxa"/>
            <w:vAlign w:val="center"/>
          </w:tcPr>
          <w:p w:rsidR="00431DD9" w:rsidRDefault="00431DD9">
            <w:pPr>
              <w:pStyle w:val="ConsPlusNormal"/>
              <w:jc w:val="center"/>
            </w:pPr>
            <w:r>
              <w:t>0,0</w:t>
            </w:r>
          </w:p>
        </w:tc>
      </w:tr>
      <w:tr w:rsidR="00431DD9">
        <w:tc>
          <w:tcPr>
            <w:tcW w:w="9069" w:type="dxa"/>
            <w:gridSpan w:val="9"/>
            <w:vAlign w:val="center"/>
          </w:tcPr>
          <w:p w:rsidR="00431DD9" w:rsidRDefault="00431DD9">
            <w:pPr>
              <w:pStyle w:val="ConsPlusNormal"/>
            </w:pPr>
            <w:r>
              <w:t>Дополнительная информация</w:t>
            </w:r>
          </w:p>
        </w:tc>
      </w:tr>
      <w:tr w:rsidR="00431DD9">
        <w:tc>
          <w:tcPr>
            <w:tcW w:w="1871" w:type="dxa"/>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7198" w:type="dxa"/>
            <w:gridSpan w:val="8"/>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 не предусмотрены</w:t>
            </w:r>
          </w:p>
        </w:tc>
      </w:tr>
      <w:tr w:rsidR="00431DD9">
        <w:tc>
          <w:tcPr>
            <w:tcW w:w="1871" w:type="dxa"/>
            <w:vAlign w:val="center"/>
          </w:tcPr>
          <w:p w:rsidR="00431DD9" w:rsidRDefault="00431DD9">
            <w:pPr>
              <w:pStyle w:val="ConsPlusNormal"/>
            </w:pPr>
            <w:r>
              <w:t>связь с государственными программами Томской области</w:t>
            </w:r>
          </w:p>
        </w:tc>
        <w:tc>
          <w:tcPr>
            <w:tcW w:w="7198" w:type="dxa"/>
            <w:gridSpan w:val="8"/>
            <w:vAlign w:val="center"/>
          </w:tcPr>
          <w:p w:rsidR="00431DD9" w:rsidRDefault="00431DD9">
            <w:pPr>
              <w:pStyle w:val="ConsPlusNormal"/>
            </w:pPr>
            <w: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639"/>
        <w:gridCol w:w="3079"/>
        <w:gridCol w:w="1020"/>
        <w:gridCol w:w="1020"/>
      </w:tblGrid>
      <w:tr w:rsidR="00431DD9">
        <w:tc>
          <w:tcPr>
            <w:tcW w:w="2268" w:type="dxa"/>
            <w:vAlign w:val="center"/>
          </w:tcPr>
          <w:p w:rsidR="00431DD9" w:rsidRDefault="00431DD9">
            <w:pPr>
              <w:pStyle w:val="ConsPlusNormal"/>
            </w:pPr>
            <w:r>
              <w:t>Наименование направления проектной деятельности</w:t>
            </w:r>
          </w:p>
        </w:tc>
        <w:tc>
          <w:tcPr>
            <w:tcW w:w="6758" w:type="dxa"/>
            <w:gridSpan w:val="4"/>
            <w:vAlign w:val="center"/>
          </w:tcPr>
          <w:p w:rsidR="00431DD9" w:rsidRDefault="00431DD9">
            <w:pPr>
              <w:pStyle w:val="ConsPlusNormal"/>
              <w:jc w:val="both"/>
            </w:pPr>
            <w:r>
              <w:t>"Туризм и индустрия гостеприимства"</w:t>
            </w:r>
          </w:p>
        </w:tc>
      </w:tr>
      <w:tr w:rsidR="00431DD9">
        <w:tc>
          <w:tcPr>
            <w:tcW w:w="2268" w:type="dxa"/>
            <w:vAlign w:val="center"/>
          </w:tcPr>
          <w:p w:rsidR="00431DD9" w:rsidRDefault="00431DD9">
            <w:pPr>
              <w:pStyle w:val="ConsPlusNormal"/>
            </w:pPr>
            <w:r>
              <w:t>Наименование регионального проекта 6</w:t>
            </w:r>
          </w:p>
        </w:tc>
        <w:tc>
          <w:tcPr>
            <w:tcW w:w="6758" w:type="dxa"/>
            <w:gridSpan w:val="4"/>
            <w:vAlign w:val="center"/>
          </w:tcPr>
          <w:p w:rsidR="00431DD9" w:rsidRDefault="00431DD9">
            <w:pPr>
              <w:pStyle w:val="ConsPlusNormal"/>
              <w:jc w:val="both"/>
            </w:pPr>
            <w:r>
              <w:t>"Развитие туристической инфраструктуры"</w:t>
            </w:r>
          </w:p>
        </w:tc>
      </w:tr>
      <w:tr w:rsidR="00431DD9">
        <w:tc>
          <w:tcPr>
            <w:tcW w:w="2268" w:type="dxa"/>
            <w:vAlign w:val="center"/>
          </w:tcPr>
          <w:p w:rsidR="00431DD9" w:rsidRDefault="00431DD9">
            <w:pPr>
              <w:pStyle w:val="ConsPlusNormal"/>
            </w:pPr>
            <w:r>
              <w:t xml:space="preserve">Реквизиты документа, </w:t>
            </w:r>
            <w:r>
              <w:lastRenderedPageBreak/>
              <w:t>утверждающего паспорт регионального проекта</w:t>
            </w:r>
          </w:p>
        </w:tc>
        <w:tc>
          <w:tcPr>
            <w:tcW w:w="6758" w:type="dxa"/>
            <w:gridSpan w:val="4"/>
            <w:vAlign w:val="center"/>
          </w:tcPr>
          <w:p w:rsidR="00431DD9" w:rsidRDefault="00431DD9">
            <w:pPr>
              <w:pStyle w:val="ConsPlusNormal"/>
            </w:pPr>
            <w:r>
              <w:lastRenderedPageBreak/>
              <w:t xml:space="preserve">Протокол Совета при Губернаторе Томской области по </w:t>
            </w:r>
            <w:r>
              <w:lastRenderedPageBreak/>
              <w:t>стратегическому развитию и национальным проектам от 17 апреля 2023 г. N ВМ-Пр-813</w:t>
            </w:r>
          </w:p>
        </w:tc>
      </w:tr>
      <w:tr w:rsidR="00431DD9">
        <w:tc>
          <w:tcPr>
            <w:tcW w:w="2268" w:type="dxa"/>
            <w:vAlign w:val="center"/>
          </w:tcPr>
          <w:p w:rsidR="00431DD9" w:rsidRDefault="00431DD9">
            <w:pPr>
              <w:pStyle w:val="ConsPlusNormal"/>
            </w:pPr>
            <w:r>
              <w:lastRenderedPageBreak/>
              <w:t>Руководитель регионального проекта</w:t>
            </w:r>
          </w:p>
        </w:tc>
        <w:tc>
          <w:tcPr>
            <w:tcW w:w="6758" w:type="dxa"/>
            <w:gridSpan w:val="4"/>
            <w:vAlign w:val="center"/>
          </w:tcPr>
          <w:p w:rsidR="00431DD9" w:rsidRDefault="00431DD9">
            <w:pPr>
              <w:pStyle w:val="ConsPlusNormal"/>
              <w:jc w:val="both"/>
            </w:pPr>
            <w:r>
              <w:t>И.о. начальника Департамента экономики Администрации Томской области</w:t>
            </w:r>
          </w:p>
        </w:tc>
      </w:tr>
      <w:tr w:rsidR="00431DD9">
        <w:tc>
          <w:tcPr>
            <w:tcW w:w="2268" w:type="dxa"/>
            <w:vAlign w:val="center"/>
          </w:tcPr>
          <w:p w:rsidR="00431DD9" w:rsidRDefault="00431DD9">
            <w:pPr>
              <w:pStyle w:val="ConsPlusNormal"/>
            </w:pPr>
            <w:r>
              <w:t>Ответственный орган власти за реализацию регионального проекта</w:t>
            </w:r>
          </w:p>
        </w:tc>
        <w:tc>
          <w:tcPr>
            <w:tcW w:w="6758" w:type="dxa"/>
            <w:gridSpan w:val="4"/>
            <w:vAlign w:val="center"/>
          </w:tcPr>
          <w:p w:rsidR="00431DD9" w:rsidRDefault="00431DD9">
            <w:pPr>
              <w:pStyle w:val="ConsPlusNormal"/>
              <w:jc w:val="both"/>
            </w:pPr>
            <w:r>
              <w:t>Департамент экономики Администрации Томской области</w:t>
            </w:r>
          </w:p>
        </w:tc>
      </w:tr>
      <w:tr w:rsidR="00431DD9">
        <w:tc>
          <w:tcPr>
            <w:tcW w:w="2268" w:type="dxa"/>
            <w:vAlign w:val="center"/>
          </w:tcPr>
          <w:p w:rsidR="00431DD9" w:rsidRDefault="00431DD9">
            <w:pPr>
              <w:pStyle w:val="ConsPlusNormal"/>
            </w:pPr>
            <w:r>
              <w:t>Цель регионального проекта</w:t>
            </w:r>
          </w:p>
        </w:tc>
        <w:tc>
          <w:tcPr>
            <w:tcW w:w="6758" w:type="dxa"/>
            <w:gridSpan w:val="4"/>
            <w:vAlign w:val="center"/>
          </w:tcPr>
          <w:p w:rsidR="00431DD9" w:rsidRDefault="00431DD9">
            <w:pPr>
              <w:pStyle w:val="ConsPlusNormal"/>
              <w:jc w:val="both"/>
            </w:pPr>
            <w:r>
              <w:t>ХХХ</w:t>
            </w:r>
          </w:p>
        </w:tc>
      </w:tr>
      <w:tr w:rsidR="00431DD9">
        <w:tc>
          <w:tcPr>
            <w:tcW w:w="2268" w:type="dxa"/>
            <w:vAlign w:val="center"/>
          </w:tcPr>
          <w:p w:rsidR="00431DD9" w:rsidRDefault="00431DD9">
            <w:pPr>
              <w:pStyle w:val="ConsPlusNormal"/>
            </w:pPr>
            <w:r>
              <w:t>Срок начала и окончания проекта</w:t>
            </w:r>
          </w:p>
        </w:tc>
        <w:tc>
          <w:tcPr>
            <w:tcW w:w="6758" w:type="dxa"/>
            <w:gridSpan w:val="4"/>
            <w:vAlign w:val="center"/>
          </w:tcPr>
          <w:p w:rsidR="00431DD9" w:rsidRDefault="00431DD9">
            <w:pPr>
              <w:pStyle w:val="ConsPlusNormal"/>
              <w:jc w:val="both"/>
            </w:pPr>
            <w:r>
              <w:t>2023 - 2024 годы</w:t>
            </w:r>
          </w:p>
        </w:tc>
      </w:tr>
      <w:tr w:rsidR="00431DD9">
        <w:tc>
          <w:tcPr>
            <w:tcW w:w="2268" w:type="dxa"/>
            <w:vMerge w:val="restart"/>
            <w:vAlign w:val="center"/>
          </w:tcPr>
          <w:p w:rsidR="00431DD9" w:rsidRDefault="00431DD9">
            <w:pPr>
              <w:pStyle w:val="ConsPlusNormal"/>
            </w:pPr>
            <w:r>
              <w:t>Показатели задачи/ОЗР регионального проекта:</w:t>
            </w:r>
          </w:p>
        </w:tc>
        <w:tc>
          <w:tcPr>
            <w:tcW w:w="1639" w:type="dxa"/>
            <w:vAlign w:val="center"/>
          </w:tcPr>
          <w:p w:rsidR="00431DD9" w:rsidRDefault="00431DD9">
            <w:pPr>
              <w:pStyle w:val="ConsPlusNormal"/>
              <w:jc w:val="center"/>
            </w:pPr>
            <w:r>
              <w:t>Наименование показателя</w:t>
            </w:r>
          </w:p>
        </w:tc>
        <w:tc>
          <w:tcPr>
            <w:tcW w:w="3079" w:type="dxa"/>
            <w:vAlign w:val="center"/>
          </w:tcPr>
          <w:p w:rsidR="00431DD9" w:rsidRDefault="00431DD9">
            <w:pPr>
              <w:pStyle w:val="ConsPlusNormal"/>
              <w:jc w:val="center"/>
            </w:pPr>
            <w:r>
              <w:t>Тип показателя (основной/дополнительный)</w:t>
            </w:r>
          </w:p>
        </w:tc>
        <w:tc>
          <w:tcPr>
            <w:tcW w:w="1020" w:type="dxa"/>
            <w:vAlign w:val="center"/>
          </w:tcPr>
          <w:p w:rsidR="00431DD9" w:rsidRDefault="00431DD9">
            <w:pPr>
              <w:pStyle w:val="ConsPlusNormal"/>
              <w:jc w:val="center"/>
            </w:pPr>
            <w:r>
              <w:t>2023 год</w:t>
            </w:r>
          </w:p>
        </w:tc>
        <w:tc>
          <w:tcPr>
            <w:tcW w:w="1020" w:type="dxa"/>
            <w:vAlign w:val="center"/>
          </w:tcPr>
          <w:p w:rsidR="00431DD9" w:rsidRDefault="00431DD9">
            <w:pPr>
              <w:pStyle w:val="ConsPlusNormal"/>
              <w:jc w:val="center"/>
            </w:pPr>
            <w:r>
              <w:t>2024 год</w:t>
            </w:r>
          </w:p>
        </w:tc>
      </w:tr>
      <w:tr w:rsidR="00431DD9">
        <w:tc>
          <w:tcPr>
            <w:tcW w:w="2268" w:type="dxa"/>
            <w:vMerge/>
          </w:tcPr>
          <w:p w:rsidR="00431DD9" w:rsidRDefault="00431DD9">
            <w:pPr>
              <w:pStyle w:val="ConsPlusNormal"/>
            </w:pPr>
          </w:p>
        </w:tc>
        <w:tc>
          <w:tcPr>
            <w:tcW w:w="6758" w:type="dxa"/>
            <w:gridSpan w:val="4"/>
            <w:vAlign w:val="center"/>
          </w:tcPr>
          <w:p w:rsidR="00431DD9" w:rsidRDefault="00431DD9">
            <w:pPr>
              <w:pStyle w:val="ConsPlusNormal"/>
              <w:jc w:val="center"/>
            </w:pPr>
            <w:r>
              <w:t>Показатели не предусмотрены</w:t>
            </w:r>
          </w:p>
        </w:tc>
      </w:tr>
      <w:tr w:rsidR="00431DD9">
        <w:tc>
          <w:tcPr>
            <w:tcW w:w="2268" w:type="dxa"/>
            <w:vMerge w:val="restart"/>
            <w:vAlign w:val="center"/>
          </w:tcPr>
          <w:p w:rsidR="00431DD9" w:rsidRDefault="00431DD9">
            <w:pPr>
              <w:pStyle w:val="ConsPlusNormal"/>
            </w:pPr>
            <w:r>
              <w:t>Объем и источники финансирования регионального проекта (с детализацией по годам реализации, тыс. рублей)</w:t>
            </w:r>
          </w:p>
        </w:tc>
        <w:tc>
          <w:tcPr>
            <w:tcW w:w="4718" w:type="dxa"/>
            <w:gridSpan w:val="2"/>
            <w:vAlign w:val="center"/>
          </w:tcPr>
          <w:p w:rsidR="00431DD9" w:rsidRDefault="00431DD9">
            <w:pPr>
              <w:pStyle w:val="ConsPlusNormal"/>
            </w:pPr>
            <w:r>
              <w:t>Источники</w:t>
            </w:r>
          </w:p>
        </w:tc>
        <w:tc>
          <w:tcPr>
            <w:tcW w:w="1020" w:type="dxa"/>
            <w:vAlign w:val="center"/>
          </w:tcPr>
          <w:p w:rsidR="00431DD9" w:rsidRDefault="00431DD9">
            <w:pPr>
              <w:pStyle w:val="ConsPlusNormal"/>
              <w:jc w:val="center"/>
            </w:pPr>
            <w:r>
              <w:t>2023 год</w:t>
            </w:r>
          </w:p>
        </w:tc>
        <w:tc>
          <w:tcPr>
            <w:tcW w:w="1020" w:type="dxa"/>
            <w:vAlign w:val="center"/>
          </w:tcPr>
          <w:p w:rsidR="00431DD9" w:rsidRDefault="00431DD9">
            <w:pPr>
              <w:pStyle w:val="ConsPlusNormal"/>
              <w:jc w:val="center"/>
            </w:pPr>
            <w:r>
              <w:t>2024 год</w:t>
            </w:r>
          </w:p>
        </w:tc>
      </w:tr>
      <w:tr w:rsidR="00431DD9">
        <w:tc>
          <w:tcPr>
            <w:tcW w:w="2268" w:type="dxa"/>
            <w:vMerge/>
          </w:tcPr>
          <w:p w:rsidR="00431DD9" w:rsidRDefault="00431DD9">
            <w:pPr>
              <w:pStyle w:val="ConsPlusNormal"/>
            </w:pPr>
          </w:p>
        </w:tc>
        <w:tc>
          <w:tcPr>
            <w:tcW w:w="4718" w:type="dxa"/>
            <w:gridSpan w:val="2"/>
            <w:vAlign w:val="center"/>
          </w:tcPr>
          <w:p w:rsidR="00431DD9" w:rsidRDefault="00431DD9">
            <w:pPr>
              <w:pStyle w:val="ConsPlusNormal"/>
            </w:pPr>
            <w:r>
              <w:t>всего по источникам</w:t>
            </w:r>
          </w:p>
        </w:tc>
        <w:tc>
          <w:tcPr>
            <w:tcW w:w="1020" w:type="dxa"/>
            <w:vAlign w:val="center"/>
          </w:tcPr>
          <w:p w:rsidR="00431DD9" w:rsidRDefault="00431DD9">
            <w:pPr>
              <w:pStyle w:val="ConsPlusNormal"/>
              <w:jc w:val="center"/>
            </w:pPr>
            <w:r>
              <w:t>20403,8</w:t>
            </w:r>
          </w:p>
        </w:tc>
        <w:tc>
          <w:tcPr>
            <w:tcW w:w="1020" w:type="dxa"/>
            <w:vAlign w:val="center"/>
          </w:tcPr>
          <w:p w:rsidR="00431DD9" w:rsidRDefault="00431DD9">
            <w:pPr>
              <w:pStyle w:val="ConsPlusNormal"/>
              <w:jc w:val="center"/>
            </w:pPr>
            <w:r>
              <w:t>0,0</w:t>
            </w:r>
          </w:p>
        </w:tc>
      </w:tr>
      <w:tr w:rsidR="00431DD9">
        <w:tc>
          <w:tcPr>
            <w:tcW w:w="2268" w:type="dxa"/>
            <w:vMerge/>
          </w:tcPr>
          <w:p w:rsidR="00431DD9" w:rsidRDefault="00431DD9">
            <w:pPr>
              <w:pStyle w:val="ConsPlusNormal"/>
            </w:pPr>
          </w:p>
        </w:tc>
        <w:tc>
          <w:tcPr>
            <w:tcW w:w="4718" w:type="dxa"/>
            <w:gridSpan w:val="2"/>
            <w:vAlign w:val="center"/>
          </w:tcPr>
          <w:p w:rsidR="00431DD9" w:rsidRDefault="00431DD9">
            <w:pPr>
              <w:pStyle w:val="ConsPlusNormal"/>
            </w:pPr>
            <w:r>
              <w:t>федеральный бюджет (по согласованию) (прогноз)</w:t>
            </w:r>
          </w:p>
        </w:tc>
        <w:tc>
          <w:tcPr>
            <w:tcW w:w="1020" w:type="dxa"/>
            <w:vAlign w:val="center"/>
          </w:tcPr>
          <w:p w:rsidR="00431DD9" w:rsidRDefault="00431DD9">
            <w:pPr>
              <w:pStyle w:val="ConsPlusNormal"/>
              <w:jc w:val="center"/>
            </w:pPr>
            <w:r>
              <w:t>19791,6</w:t>
            </w:r>
          </w:p>
        </w:tc>
        <w:tc>
          <w:tcPr>
            <w:tcW w:w="1020" w:type="dxa"/>
            <w:vAlign w:val="center"/>
          </w:tcPr>
          <w:p w:rsidR="00431DD9" w:rsidRDefault="00431DD9">
            <w:pPr>
              <w:pStyle w:val="ConsPlusNormal"/>
              <w:jc w:val="center"/>
            </w:pPr>
            <w:r>
              <w:t>0,0</w:t>
            </w:r>
          </w:p>
        </w:tc>
      </w:tr>
      <w:tr w:rsidR="00431DD9">
        <w:tc>
          <w:tcPr>
            <w:tcW w:w="2268" w:type="dxa"/>
            <w:vMerge/>
          </w:tcPr>
          <w:p w:rsidR="00431DD9" w:rsidRDefault="00431DD9">
            <w:pPr>
              <w:pStyle w:val="ConsPlusNormal"/>
            </w:pPr>
          </w:p>
        </w:tc>
        <w:tc>
          <w:tcPr>
            <w:tcW w:w="4718" w:type="dxa"/>
            <w:gridSpan w:val="2"/>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r>
      <w:tr w:rsidR="00431DD9">
        <w:tc>
          <w:tcPr>
            <w:tcW w:w="2268" w:type="dxa"/>
            <w:vMerge/>
          </w:tcPr>
          <w:p w:rsidR="00431DD9" w:rsidRDefault="00431DD9">
            <w:pPr>
              <w:pStyle w:val="ConsPlusNormal"/>
            </w:pPr>
          </w:p>
        </w:tc>
        <w:tc>
          <w:tcPr>
            <w:tcW w:w="4718" w:type="dxa"/>
            <w:gridSpan w:val="2"/>
            <w:vAlign w:val="center"/>
          </w:tcPr>
          <w:p w:rsidR="00431DD9" w:rsidRDefault="00431DD9">
            <w:pPr>
              <w:pStyle w:val="ConsPlusNormal"/>
            </w:pPr>
            <w:r>
              <w:t>областной бюджет</w:t>
            </w:r>
          </w:p>
        </w:tc>
        <w:tc>
          <w:tcPr>
            <w:tcW w:w="1020" w:type="dxa"/>
            <w:vAlign w:val="center"/>
          </w:tcPr>
          <w:p w:rsidR="00431DD9" w:rsidRDefault="00431DD9">
            <w:pPr>
              <w:pStyle w:val="ConsPlusNormal"/>
              <w:jc w:val="center"/>
            </w:pPr>
            <w:r>
              <w:t>612,2</w:t>
            </w:r>
          </w:p>
        </w:tc>
        <w:tc>
          <w:tcPr>
            <w:tcW w:w="1020" w:type="dxa"/>
            <w:vAlign w:val="center"/>
          </w:tcPr>
          <w:p w:rsidR="00431DD9" w:rsidRDefault="00431DD9">
            <w:pPr>
              <w:pStyle w:val="ConsPlusNormal"/>
              <w:jc w:val="center"/>
            </w:pPr>
            <w:r>
              <w:t>0,0</w:t>
            </w:r>
          </w:p>
        </w:tc>
      </w:tr>
      <w:tr w:rsidR="00431DD9">
        <w:tc>
          <w:tcPr>
            <w:tcW w:w="2268" w:type="dxa"/>
            <w:vMerge/>
          </w:tcPr>
          <w:p w:rsidR="00431DD9" w:rsidRDefault="00431DD9">
            <w:pPr>
              <w:pStyle w:val="ConsPlusNormal"/>
            </w:pPr>
          </w:p>
        </w:tc>
        <w:tc>
          <w:tcPr>
            <w:tcW w:w="4718" w:type="dxa"/>
            <w:gridSpan w:val="2"/>
            <w:vAlign w:val="center"/>
          </w:tcPr>
          <w:p w:rsidR="00431DD9" w:rsidRDefault="00431DD9">
            <w:pPr>
              <w:pStyle w:val="ConsPlusNormal"/>
            </w:pPr>
            <w:r>
              <w:t>местные бюджеты (по согласованию) (прогноз)</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r>
      <w:tr w:rsidR="00431DD9">
        <w:tc>
          <w:tcPr>
            <w:tcW w:w="2268" w:type="dxa"/>
            <w:vMerge/>
          </w:tcPr>
          <w:p w:rsidR="00431DD9" w:rsidRDefault="00431DD9">
            <w:pPr>
              <w:pStyle w:val="ConsPlusNormal"/>
            </w:pPr>
          </w:p>
        </w:tc>
        <w:tc>
          <w:tcPr>
            <w:tcW w:w="4718" w:type="dxa"/>
            <w:gridSpan w:val="2"/>
            <w:vAlign w:val="center"/>
          </w:tcPr>
          <w:p w:rsidR="00431DD9" w:rsidRDefault="00431DD9">
            <w:pPr>
              <w:pStyle w:val="ConsPlusNormal"/>
            </w:pPr>
            <w:r>
              <w:t>внебюджетные источники (по согласованию) (прогноз)</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r>
      <w:tr w:rsidR="00431DD9">
        <w:tc>
          <w:tcPr>
            <w:tcW w:w="9026" w:type="dxa"/>
            <w:gridSpan w:val="5"/>
          </w:tcPr>
          <w:p w:rsidR="00431DD9" w:rsidRDefault="00431DD9">
            <w:pPr>
              <w:pStyle w:val="ConsPlusNormal"/>
              <w:jc w:val="both"/>
            </w:pPr>
            <w:r>
              <w:t>Дополнительная информация</w:t>
            </w:r>
          </w:p>
        </w:tc>
      </w:tr>
      <w:tr w:rsidR="00431DD9">
        <w:tc>
          <w:tcPr>
            <w:tcW w:w="2268" w:type="dxa"/>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6758" w:type="dxa"/>
            <w:gridSpan w:val="4"/>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 не предусмотрены</w:t>
            </w:r>
          </w:p>
        </w:tc>
      </w:tr>
      <w:tr w:rsidR="00431DD9">
        <w:tc>
          <w:tcPr>
            <w:tcW w:w="2268" w:type="dxa"/>
            <w:vAlign w:val="center"/>
          </w:tcPr>
          <w:p w:rsidR="00431DD9" w:rsidRDefault="00431DD9">
            <w:pPr>
              <w:pStyle w:val="ConsPlusNormal"/>
            </w:pPr>
            <w:r>
              <w:t xml:space="preserve">связь с </w:t>
            </w:r>
            <w:r>
              <w:lastRenderedPageBreak/>
              <w:t>государственными программами Томской области</w:t>
            </w:r>
          </w:p>
        </w:tc>
        <w:tc>
          <w:tcPr>
            <w:tcW w:w="6758" w:type="dxa"/>
            <w:gridSpan w:val="4"/>
            <w:vAlign w:val="center"/>
          </w:tcPr>
          <w:p w:rsidR="00431DD9" w:rsidRDefault="00431DD9">
            <w:pPr>
              <w:pStyle w:val="ConsPlusNormal"/>
            </w:pPr>
            <w:r>
              <w:lastRenderedPageBreak/>
              <w:t xml:space="preserve">Государственная программа "Развитие предпринимательства и </w:t>
            </w:r>
            <w:r>
              <w:lastRenderedPageBreak/>
              <w:t>повышение эффективности государственного управления социально-экономическим развитием Томской области"</w:t>
            </w:r>
          </w:p>
        </w:tc>
      </w:tr>
    </w:tbl>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639"/>
        <w:gridCol w:w="3079"/>
        <w:gridCol w:w="1020"/>
        <w:gridCol w:w="1020"/>
      </w:tblGrid>
      <w:tr w:rsidR="00431DD9">
        <w:tc>
          <w:tcPr>
            <w:tcW w:w="2268" w:type="dxa"/>
            <w:vAlign w:val="center"/>
          </w:tcPr>
          <w:p w:rsidR="00431DD9" w:rsidRDefault="00431DD9">
            <w:pPr>
              <w:pStyle w:val="ConsPlusNormal"/>
            </w:pPr>
            <w:r>
              <w:t>Наименование направления проектной деятельности</w:t>
            </w:r>
          </w:p>
        </w:tc>
        <w:tc>
          <w:tcPr>
            <w:tcW w:w="6758" w:type="dxa"/>
            <w:gridSpan w:val="4"/>
            <w:vAlign w:val="center"/>
          </w:tcPr>
          <w:p w:rsidR="00431DD9" w:rsidRDefault="00431DD9">
            <w:pPr>
              <w:pStyle w:val="ConsPlusNormal"/>
            </w:pPr>
            <w:r>
              <w:t>"Туризм и индустрия гостеприимства"</w:t>
            </w:r>
          </w:p>
        </w:tc>
      </w:tr>
      <w:tr w:rsidR="00431DD9">
        <w:tc>
          <w:tcPr>
            <w:tcW w:w="2268" w:type="dxa"/>
            <w:vAlign w:val="center"/>
          </w:tcPr>
          <w:p w:rsidR="00431DD9" w:rsidRDefault="00431DD9">
            <w:pPr>
              <w:pStyle w:val="ConsPlusNormal"/>
            </w:pPr>
            <w:r>
              <w:t>Наименование регионального проекта 7</w:t>
            </w:r>
          </w:p>
        </w:tc>
        <w:tc>
          <w:tcPr>
            <w:tcW w:w="6758" w:type="dxa"/>
            <w:gridSpan w:val="4"/>
            <w:vAlign w:val="center"/>
          </w:tcPr>
          <w:p w:rsidR="00431DD9" w:rsidRDefault="00431DD9">
            <w:pPr>
              <w:pStyle w:val="ConsPlusNormal"/>
            </w:pPr>
            <w:r>
              <w:t>"Повышение доступности туристических продуктов"</w:t>
            </w:r>
          </w:p>
        </w:tc>
      </w:tr>
      <w:tr w:rsidR="00431DD9">
        <w:tc>
          <w:tcPr>
            <w:tcW w:w="2268" w:type="dxa"/>
            <w:vAlign w:val="center"/>
          </w:tcPr>
          <w:p w:rsidR="00431DD9" w:rsidRDefault="00431DD9">
            <w:pPr>
              <w:pStyle w:val="ConsPlusNormal"/>
            </w:pPr>
            <w:r>
              <w:t>Реквизиты документа, утверждающего паспорт регионального проекта</w:t>
            </w:r>
          </w:p>
        </w:tc>
        <w:tc>
          <w:tcPr>
            <w:tcW w:w="6758" w:type="dxa"/>
            <w:gridSpan w:val="4"/>
            <w:vAlign w:val="center"/>
          </w:tcPr>
          <w:p w:rsidR="00431DD9" w:rsidRDefault="00431DD9">
            <w:pPr>
              <w:pStyle w:val="ConsPlusNormal"/>
            </w:pPr>
            <w:r>
              <w:t>Протокол Совета при Губернаторе Томской области по стратегическому развитию и национальным проектам от 17 апреля 2023 г. N ВМ-Пр-813</w:t>
            </w:r>
          </w:p>
        </w:tc>
      </w:tr>
      <w:tr w:rsidR="00431DD9">
        <w:tc>
          <w:tcPr>
            <w:tcW w:w="2268" w:type="dxa"/>
            <w:vAlign w:val="center"/>
          </w:tcPr>
          <w:p w:rsidR="00431DD9" w:rsidRDefault="00431DD9">
            <w:pPr>
              <w:pStyle w:val="ConsPlusNormal"/>
            </w:pPr>
            <w:r>
              <w:t>Руководитель регионального проекта</w:t>
            </w:r>
          </w:p>
        </w:tc>
        <w:tc>
          <w:tcPr>
            <w:tcW w:w="6758" w:type="dxa"/>
            <w:gridSpan w:val="4"/>
            <w:vAlign w:val="center"/>
          </w:tcPr>
          <w:p w:rsidR="00431DD9" w:rsidRDefault="00431DD9">
            <w:pPr>
              <w:pStyle w:val="ConsPlusNormal"/>
            </w:pPr>
            <w:r>
              <w:t>И.о. начальника Департамента экономики Администрации Томской области</w:t>
            </w:r>
          </w:p>
        </w:tc>
      </w:tr>
      <w:tr w:rsidR="00431DD9">
        <w:tc>
          <w:tcPr>
            <w:tcW w:w="2268" w:type="dxa"/>
            <w:vAlign w:val="center"/>
          </w:tcPr>
          <w:p w:rsidR="00431DD9" w:rsidRDefault="00431DD9">
            <w:pPr>
              <w:pStyle w:val="ConsPlusNormal"/>
            </w:pPr>
            <w:r>
              <w:t>Ответственный орган власти за реализацию регионального проекта</w:t>
            </w:r>
          </w:p>
        </w:tc>
        <w:tc>
          <w:tcPr>
            <w:tcW w:w="6758" w:type="dxa"/>
            <w:gridSpan w:val="4"/>
            <w:vAlign w:val="center"/>
          </w:tcPr>
          <w:p w:rsidR="00431DD9" w:rsidRDefault="00431DD9">
            <w:pPr>
              <w:pStyle w:val="ConsPlusNormal"/>
            </w:pPr>
            <w:r>
              <w:t>Департамент по культуре Томской области</w:t>
            </w:r>
          </w:p>
        </w:tc>
      </w:tr>
      <w:tr w:rsidR="00431DD9">
        <w:tc>
          <w:tcPr>
            <w:tcW w:w="2268" w:type="dxa"/>
            <w:vAlign w:val="center"/>
          </w:tcPr>
          <w:p w:rsidR="00431DD9" w:rsidRDefault="00431DD9">
            <w:pPr>
              <w:pStyle w:val="ConsPlusNormal"/>
            </w:pPr>
            <w:r>
              <w:t>Цель регионального проекта</w:t>
            </w:r>
          </w:p>
        </w:tc>
        <w:tc>
          <w:tcPr>
            <w:tcW w:w="6758" w:type="dxa"/>
            <w:gridSpan w:val="4"/>
            <w:vAlign w:val="center"/>
          </w:tcPr>
          <w:p w:rsidR="00431DD9" w:rsidRDefault="00431DD9">
            <w:pPr>
              <w:pStyle w:val="ConsPlusNormal"/>
            </w:pPr>
            <w:r>
              <w:t>ХХХ</w:t>
            </w:r>
          </w:p>
        </w:tc>
      </w:tr>
      <w:tr w:rsidR="00431DD9">
        <w:tc>
          <w:tcPr>
            <w:tcW w:w="2268" w:type="dxa"/>
            <w:vAlign w:val="center"/>
          </w:tcPr>
          <w:p w:rsidR="00431DD9" w:rsidRDefault="00431DD9">
            <w:pPr>
              <w:pStyle w:val="ConsPlusNormal"/>
            </w:pPr>
            <w:r>
              <w:t>Срок начала и окончания проекта</w:t>
            </w:r>
          </w:p>
        </w:tc>
        <w:tc>
          <w:tcPr>
            <w:tcW w:w="6758" w:type="dxa"/>
            <w:gridSpan w:val="4"/>
            <w:vAlign w:val="center"/>
          </w:tcPr>
          <w:p w:rsidR="00431DD9" w:rsidRDefault="00431DD9">
            <w:pPr>
              <w:pStyle w:val="ConsPlusNormal"/>
            </w:pPr>
            <w:r>
              <w:t>2023 - 2024 годы</w:t>
            </w:r>
          </w:p>
        </w:tc>
      </w:tr>
      <w:tr w:rsidR="00431DD9">
        <w:tc>
          <w:tcPr>
            <w:tcW w:w="2268" w:type="dxa"/>
            <w:vMerge w:val="restart"/>
            <w:vAlign w:val="center"/>
          </w:tcPr>
          <w:p w:rsidR="00431DD9" w:rsidRDefault="00431DD9">
            <w:pPr>
              <w:pStyle w:val="ConsPlusNormal"/>
              <w:jc w:val="center"/>
            </w:pPr>
            <w:r>
              <w:t>Показатели задачи/ОЗР регионального проекта:</w:t>
            </w:r>
          </w:p>
        </w:tc>
        <w:tc>
          <w:tcPr>
            <w:tcW w:w="1639" w:type="dxa"/>
            <w:vAlign w:val="center"/>
          </w:tcPr>
          <w:p w:rsidR="00431DD9" w:rsidRDefault="00431DD9">
            <w:pPr>
              <w:pStyle w:val="ConsPlusNormal"/>
              <w:jc w:val="center"/>
            </w:pPr>
            <w:r>
              <w:t>Наименование показателя</w:t>
            </w:r>
          </w:p>
        </w:tc>
        <w:tc>
          <w:tcPr>
            <w:tcW w:w="3079" w:type="dxa"/>
            <w:vAlign w:val="center"/>
          </w:tcPr>
          <w:p w:rsidR="00431DD9" w:rsidRDefault="00431DD9">
            <w:pPr>
              <w:pStyle w:val="ConsPlusNormal"/>
              <w:jc w:val="center"/>
            </w:pPr>
            <w:r>
              <w:t>Тип показателя (основной/дополнительный)</w:t>
            </w:r>
          </w:p>
        </w:tc>
        <w:tc>
          <w:tcPr>
            <w:tcW w:w="1020" w:type="dxa"/>
            <w:vAlign w:val="center"/>
          </w:tcPr>
          <w:p w:rsidR="00431DD9" w:rsidRDefault="00431DD9">
            <w:pPr>
              <w:pStyle w:val="ConsPlusNormal"/>
              <w:jc w:val="center"/>
            </w:pPr>
            <w:r>
              <w:t>2023 год</w:t>
            </w:r>
          </w:p>
        </w:tc>
        <w:tc>
          <w:tcPr>
            <w:tcW w:w="1020" w:type="dxa"/>
            <w:vAlign w:val="center"/>
          </w:tcPr>
          <w:p w:rsidR="00431DD9" w:rsidRDefault="00431DD9">
            <w:pPr>
              <w:pStyle w:val="ConsPlusNormal"/>
              <w:jc w:val="center"/>
            </w:pPr>
            <w:r>
              <w:t>2024 год</w:t>
            </w:r>
          </w:p>
        </w:tc>
      </w:tr>
      <w:tr w:rsidR="00431DD9">
        <w:tc>
          <w:tcPr>
            <w:tcW w:w="2268" w:type="dxa"/>
            <w:vMerge/>
          </w:tcPr>
          <w:p w:rsidR="00431DD9" w:rsidRDefault="00431DD9">
            <w:pPr>
              <w:pStyle w:val="ConsPlusNormal"/>
            </w:pPr>
          </w:p>
        </w:tc>
        <w:tc>
          <w:tcPr>
            <w:tcW w:w="6758" w:type="dxa"/>
            <w:gridSpan w:val="4"/>
          </w:tcPr>
          <w:p w:rsidR="00431DD9" w:rsidRDefault="00431DD9">
            <w:pPr>
              <w:pStyle w:val="ConsPlusNormal"/>
              <w:jc w:val="center"/>
            </w:pPr>
            <w:r>
              <w:t>Показатели не предусмотрены</w:t>
            </w:r>
          </w:p>
        </w:tc>
      </w:tr>
      <w:tr w:rsidR="00431DD9">
        <w:tc>
          <w:tcPr>
            <w:tcW w:w="2268" w:type="dxa"/>
            <w:vMerge w:val="restart"/>
            <w:vAlign w:val="center"/>
          </w:tcPr>
          <w:p w:rsidR="00431DD9" w:rsidRDefault="00431DD9">
            <w:pPr>
              <w:pStyle w:val="ConsPlusNormal"/>
            </w:pPr>
            <w:r>
              <w:t>Объем и источники финансирования регионального проекта (с детализацией по годам реализации, тыс. рублей)</w:t>
            </w:r>
          </w:p>
        </w:tc>
        <w:tc>
          <w:tcPr>
            <w:tcW w:w="4718" w:type="dxa"/>
            <w:gridSpan w:val="2"/>
            <w:vAlign w:val="center"/>
          </w:tcPr>
          <w:p w:rsidR="00431DD9" w:rsidRDefault="00431DD9">
            <w:pPr>
              <w:pStyle w:val="ConsPlusNormal"/>
            </w:pPr>
            <w:r>
              <w:t>Источники</w:t>
            </w:r>
          </w:p>
        </w:tc>
        <w:tc>
          <w:tcPr>
            <w:tcW w:w="1020" w:type="dxa"/>
            <w:vAlign w:val="center"/>
          </w:tcPr>
          <w:p w:rsidR="00431DD9" w:rsidRDefault="00431DD9">
            <w:pPr>
              <w:pStyle w:val="ConsPlusNormal"/>
              <w:jc w:val="center"/>
            </w:pPr>
            <w:r>
              <w:t>2023 год</w:t>
            </w:r>
          </w:p>
        </w:tc>
        <w:tc>
          <w:tcPr>
            <w:tcW w:w="1020" w:type="dxa"/>
            <w:vAlign w:val="center"/>
          </w:tcPr>
          <w:p w:rsidR="00431DD9" w:rsidRDefault="00431DD9">
            <w:pPr>
              <w:pStyle w:val="ConsPlusNormal"/>
              <w:jc w:val="center"/>
            </w:pPr>
            <w:r>
              <w:t>2024 год</w:t>
            </w:r>
          </w:p>
        </w:tc>
      </w:tr>
      <w:tr w:rsidR="00431DD9">
        <w:tc>
          <w:tcPr>
            <w:tcW w:w="2268" w:type="dxa"/>
            <w:vMerge/>
          </w:tcPr>
          <w:p w:rsidR="00431DD9" w:rsidRDefault="00431DD9">
            <w:pPr>
              <w:pStyle w:val="ConsPlusNormal"/>
            </w:pPr>
          </w:p>
        </w:tc>
        <w:tc>
          <w:tcPr>
            <w:tcW w:w="4718" w:type="dxa"/>
            <w:gridSpan w:val="2"/>
            <w:vAlign w:val="center"/>
          </w:tcPr>
          <w:p w:rsidR="00431DD9" w:rsidRDefault="00431DD9">
            <w:pPr>
              <w:pStyle w:val="ConsPlusNormal"/>
            </w:pPr>
            <w:r>
              <w:t>всего по источникам</w:t>
            </w:r>
          </w:p>
        </w:tc>
        <w:tc>
          <w:tcPr>
            <w:tcW w:w="1020" w:type="dxa"/>
            <w:vAlign w:val="center"/>
          </w:tcPr>
          <w:p w:rsidR="00431DD9" w:rsidRDefault="00431DD9">
            <w:pPr>
              <w:pStyle w:val="ConsPlusNormal"/>
              <w:jc w:val="center"/>
            </w:pPr>
            <w:r>
              <w:t>22653,9</w:t>
            </w:r>
          </w:p>
        </w:tc>
        <w:tc>
          <w:tcPr>
            <w:tcW w:w="1020" w:type="dxa"/>
            <w:vAlign w:val="center"/>
          </w:tcPr>
          <w:p w:rsidR="00431DD9" w:rsidRDefault="00431DD9">
            <w:pPr>
              <w:pStyle w:val="ConsPlusNormal"/>
              <w:jc w:val="center"/>
            </w:pPr>
            <w:r>
              <w:t>0,0</w:t>
            </w:r>
          </w:p>
        </w:tc>
      </w:tr>
      <w:tr w:rsidR="00431DD9">
        <w:tc>
          <w:tcPr>
            <w:tcW w:w="2268" w:type="dxa"/>
            <w:vMerge/>
          </w:tcPr>
          <w:p w:rsidR="00431DD9" w:rsidRDefault="00431DD9">
            <w:pPr>
              <w:pStyle w:val="ConsPlusNormal"/>
            </w:pPr>
          </w:p>
        </w:tc>
        <w:tc>
          <w:tcPr>
            <w:tcW w:w="4718" w:type="dxa"/>
            <w:gridSpan w:val="2"/>
            <w:vAlign w:val="center"/>
          </w:tcPr>
          <w:p w:rsidR="00431DD9" w:rsidRDefault="00431DD9">
            <w:pPr>
              <w:pStyle w:val="ConsPlusNormal"/>
            </w:pPr>
            <w:r>
              <w:t>федеральный бюджет (по согласованию) (прогноз)</w:t>
            </w:r>
          </w:p>
        </w:tc>
        <w:tc>
          <w:tcPr>
            <w:tcW w:w="1020" w:type="dxa"/>
            <w:vAlign w:val="center"/>
          </w:tcPr>
          <w:p w:rsidR="00431DD9" w:rsidRDefault="00431DD9">
            <w:pPr>
              <w:pStyle w:val="ConsPlusNormal"/>
              <w:jc w:val="center"/>
            </w:pPr>
            <w:r>
              <w:t>21974,2</w:t>
            </w:r>
          </w:p>
        </w:tc>
        <w:tc>
          <w:tcPr>
            <w:tcW w:w="1020" w:type="dxa"/>
            <w:vAlign w:val="center"/>
          </w:tcPr>
          <w:p w:rsidR="00431DD9" w:rsidRDefault="00431DD9">
            <w:pPr>
              <w:pStyle w:val="ConsPlusNormal"/>
              <w:jc w:val="center"/>
            </w:pPr>
            <w:r>
              <w:t>0,0</w:t>
            </w:r>
          </w:p>
        </w:tc>
      </w:tr>
      <w:tr w:rsidR="00431DD9">
        <w:tc>
          <w:tcPr>
            <w:tcW w:w="2268" w:type="dxa"/>
            <w:vMerge/>
          </w:tcPr>
          <w:p w:rsidR="00431DD9" w:rsidRDefault="00431DD9">
            <w:pPr>
              <w:pStyle w:val="ConsPlusNormal"/>
            </w:pPr>
          </w:p>
        </w:tc>
        <w:tc>
          <w:tcPr>
            <w:tcW w:w="4718" w:type="dxa"/>
            <w:gridSpan w:val="2"/>
            <w:vAlign w:val="center"/>
          </w:tcPr>
          <w:p w:rsidR="00431DD9" w:rsidRDefault="00431DD9">
            <w:pPr>
              <w:pStyle w:val="ConsPlusNormal"/>
            </w:pPr>
            <w: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r>
      <w:tr w:rsidR="00431DD9">
        <w:tc>
          <w:tcPr>
            <w:tcW w:w="2268" w:type="dxa"/>
            <w:vMerge/>
          </w:tcPr>
          <w:p w:rsidR="00431DD9" w:rsidRDefault="00431DD9">
            <w:pPr>
              <w:pStyle w:val="ConsPlusNormal"/>
            </w:pPr>
          </w:p>
        </w:tc>
        <w:tc>
          <w:tcPr>
            <w:tcW w:w="4718" w:type="dxa"/>
            <w:gridSpan w:val="2"/>
            <w:vAlign w:val="center"/>
          </w:tcPr>
          <w:p w:rsidR="00431DD9" w:rsidRDefault="00431DD9">
            <w:pPr>
              <w:pStyle w:val="ConsPlusNormal"/>
            </w:pPr>
            <w:r>
              <w:t>областной бюджет</w:t>
            </w:r>
          </w:p>
        </w:tc>
        <w:tc>
          <w:tcPr>
            <w:tcW w:w="1020" w:type="dxa"/>
            <w:vAlign w:val="center"/>
          </w:tcPr>
          <w:p w:rsidR="00431DD9" w:rsidRDefault="00431DD9">
            <w:pPr>
              <w:pStyle w:val="ConsPlusNormal"/>
              <w:jc w:val="center"/>
            </w:pPr>
            <w:r>
              <w:t>679,7</w:t>
            </w:r>
          </w:p>
        </w:tc>
        <w:tc>
          <w:tcPr>
            <w:tcW w:w="1020" w:type="dxa"/>
            <w:vAlign w:val="center"/>
          </w:tcPr>
          <w:p w:rsidR="00431DD9" w:rsidRDefault="00431DD9">
            <w:pPr>
              <w:pStyle w:val="ConsPlusNormal"/>
              <w:jc w:val="center"/>
            </w:pPr>
            <w:r>
              <w:t>0,0</w:t>
            </w:r>
          </w:p>
        </w:tc>
      </w:tr>
      <w:tr w:rsidR="00431DD9">
        <w:tc>
          <w:tcPr>
            <w:tcW w:w="2268" w:type="dxa"/>
            <w:vMerge/>
          </w:tcPr>
          <w:p w:rsidR="00431DD9" w:rsidRDefault="00431DD9">
            <w:pPr>
              <w:pStyle w:val="ConsPlusNormal"/>
            </w:pPr>
          </w:p>
        </w:tc>
        <w:tc>
          <w:tcPr>
            <w:tcW w:w="4718" w:type="dxa"/>
            <w:gridSpan w:val="2"/>
            <w:vAlign w:val="center"/>
          </w:tcPr>
          <w:p w:rsidR="00431DD9" w:rsidRDefault="00431DD9">
            <w:pPr>
              <w:pStyle w:val="ConsPlusNormal"/>
            </w:pPr>
            <w:r>
              <w:t>местные бюджеты (по согласованию) (прогноз)</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r>
      <w:tr w:rsidR="00431DD9">
        <w:tc>
          <w:tcPr>
            <w:tcW w:w="2268" w:type="dxa"/>
            <w:vMerge/>
          </w:tcPr>
          <w:p w:rsidR="00431DD9" w:rsidRDefault="00431DD9">
            <w:pPr>
              <w:pStyle w:val="ConsPlusNormal"/>
            </w:pPr>
          </w:p>
        </w:tc>
        <w:tc>
          <w:tcPr>
            <w:tcW w:w="4718" w:type="dxa"/>
            <w:gridSpan w:val="2"/>
            <w:vAlign w:val="center"/>
          </w:tcPr>
          <w:p w:rsidR="00431DD9" w:rsidRDefault="00431DD9">
            <w:pPr>
              <w:pStyle w:val="ConsPlusNormal"/>
            </w:pPr>
            <w:r>
              <w:t>внебюджетные источники (по согласованию) (прогноз)</w:t>
            </w:r>
          </w:p>
        </w:tc>
        <w:tc>
          <w:tcPr>
            <w:tcW w:w="1020" w:type="dxa"/>
            <w:vAlign w:val="center"/>
          </w:tcPr>
          <w:p w:rsidR="00431DD9" w:rsidRDefault="00431DD9">
            <w:pPr>
              <w:pStyle w:val="ConsPlusNormal"/>
              <w:jc w:val="center"/>
            </w:pPr>
            <w:r>
              <w:t>0,0</w:t>
            </w:r>
          </w:p>
        </w:tc>
        <w:tc>
          <w:tcPr>
            <w:tcW w:w="1020" w:type="dxa"/>
            <w:vAlign w:val="center"/>
          </w:tcPr>
          <w:p w:rsidR="00431DD9" w:rsidRDefault="00431DD9">
            <w:pPr>
              <w:pStyle w:val="ConsPlusNormal"/>
              <w:jc w:val="center"/>
            </w:pPr>
            <w:r>
              <w:t>0,0</w:t>
            </w:r>
          </w:p>
        </w:tc>
      </w:tr>
      <w:tr w:rsidR="00431DD9">
        <w:tc>
          <w:tcPr>
            <w:tcW w:w="9026" w:type="dxa"/>
            <w:gridSpan w:val="5"/>
          </w:tcPr>
          <w:p w:rsidR="00431DD9" w:rsidRDefault="00431DD9">
            <w:pPr>
              <w:pStyle w:val="ConsPlusNormal"/>
              <w:jc w:val="both"/>
            </w:pPr>
            <w:r>
              <w:t>Дополнительная информация</w:t>
            </w:r>
          </w:p>
        </w:tc>
      </w:tr>
      <w:tr w:rsidR="00431DD9">
        <w:tc>
          <w:tcPr>
            <w:tcW w:w="2268" w:type="dxa"/>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w:t>
            </w:r>
          </w:p>
        </w:tc>
        <w:tc>
          <w:tcPr>
            <w:tcW w:w="6758" w:type="dxa"/>
            <w:gridSpan w:val="4"/>
            <w:vAlign w:val="center"/>
          </w:tcPr>
          <w:p w:rsidR="00431DD9" w:rsidRDefault="00431DD9">
            <w:pPr>
              <w:pStyle w:val="ConsPlusNormal"/>
            </w:pPr>
            <w:r>
              <w:t>Условия и порядок софинансирования мероприятий регионального проекта из федерального бюджета, местных бюджетов не предусмотрены</w:t>
            </w:r>
          </w:p>
        </w:tc>
      </w:tr>
      <w:tr w:rsidR="00431DD9">
        <w:tc>
          <w:tcPr>
            <w:tcW w:w="2268" w:type="dxa"/>
            <w:vAlign w:val="center"/>
          </w:tcPr>
          <w:p w:rsidR="00431DD9" w:rsidRDefault="00431DD9">
            <w:pPr>
              <w:pStyle w:val="ConsPlusNormal"/>
            </w:pPr>
            <w:r>
              <w:t>связь с государственными программами Томской области</w:t>
            </w:r>
          </w:p>
        </w:tc>
        <w:tc>
          <w:tcPr>
            <w:tcW w:w="6758" w:type="dxa"/>
            <w:gridSpan w:val="4"/>
            <w:vAlign w:val="center"/>
          </w:tcPr>
          <w:p w:rsidR="00431DD9" w:rsidRDefault="00431DD9">
            <w:pPr>
              <w:pStyle w:val="ConsPlusNormal"/>
            </w:pPr>
            <w: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r>
    </w:tbl>
    <w:p w:rsidR="00431DD9" w:rsidRDefault="00431DD9">
      <w:pPr>
        <w:pStyle w:val="ConsPlusNormal"/>
        <w:jc w:val="both"/>
      </w:pPr>
    </w:p>
    <w:p w:rsidR="00431DD9" w:rsidRDefault="00431DD9">
      <w:pPr>
        <w:pStyle w:val="ConsPlusNormal"/>
        <w:jc w:val="right"/>
        <w:outlineLvl w:val="2"/>
      </w:pPr>
      <w:r>
        <w:t>Таблица 3</w:t>
      </w:r>
    </w:p>
    <w:p w:rsidR="00431DD9" w:rsidRDefault="00431DD9">
      <w:pPr>
        <w:pStyle w:val="ConsPlusNormal"/>
        <w:jc w:val="both"/>
      </w:pPr>
    </w:p>
    <w:p w:rsidR="00431DD9" w:rsidRDefault="00431DD9">
      <w:pPr>
        <w:pStyle w:val="ConsPlusTitle"/>
        <w:jc w:val="center"/>
      </w:pPr>
      <w:r>
        <w:t>Перечень финансируемых мероприятий региональных проектов</w:t>
      </w:r>
    </w:p>
    <w:p w:rsidR="00431DD9" w:rsidRDefault="00431DD9">
      <w:pPr>
        <w:pStyle w:val="ConsPlusNormal"/>
        <w:jc w:val="both"/>
      </w:pPr>
    </w:p>
    <w:p w:rsidR="00431DD9" w:rsidRDefault="00431DD9">
      <w:pPr>
        <w:pStyle w:val="ConsPlusNormal"/>
        <w:sectPr w:rsidR="00431DD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850"/>
        <w:gridCol w:w="1024"/>
        <w:gridCol w:w="1144"/>
        <w:gridCol w:w="904"/>
        <w:gridCol w:w="1077"/>
        <w:gridCol w:w="1191"/>
        <w:gridCol w:w="1984"/>
        <w:gridCol w:w="1871"/>
        <w:gridCol w:w="1134"/>
      </w:tblGrid>
      <w:tr w:rsidR="00431DD9">
        <w:tc>
          <w:tcPr>
            <w:tcW w:w="2381" w:type="dxa"/>
            <w:vMerge w:val="restart"/>
            <w:vAlign w:val="center"/>
          </w:tcPr>
          <w:p w:rsidR="00431DD9" w:rsidRDefault="00431DD9">
            <w:pPr>
              <w:pStyle w:val="ConsPlusNormal"/>
              <w:jc w:val="center"/>
            </w:pPr>
            <w:r>
              <w:lastRenderedPageBreak/>
              <w:t>Наименование регионального проекта/ мероприятия</w:t>
            </w:r>
          </w:p>
        </w:tc>
        <w:tc>
          <w:tcPr>
            <w:tcW w:w="850" w:type="dxa"/>
            <w:vMerge w:val="restart"/>
            <w:vAlign w:val="center"/>
          </w:tcPr>
          <w:p w:rsidR="00431DD9" w:rsidRDefault="00431DD9">
            <w:pPr>
              <w:pStyle w:val="ConsPlusNormal"/>
              <w:jc w:val="center"/>
            </w:pPr>
            <w:r>
              <w:t>Срок реализации (год)</w:t>
            </w:r>
          </w:p>
        </w:tc>
        <w:tc>
          <w:tcPr>
            <w:tcW w:w="1024" w:type="dxa"/>
            <w:vMerge w:val="restart"/>
            <w:vAlign w:val="center"/>
          </w:tcPr>
          <w:p w:rsidR="00431DD9" w:rsidRDefault="00431DD9">
            <w:pPr>
              <w:pStyle w:val="ConsPlusNormal"/>
              <w:jc w:val="center"/>
            </w:pPr>
            <w:r>
              <w:t>Объем финансирования</w:t>
            </w:r>
          </w:p>
        </w:tc>
        <w:tc>
          <w:tcPr>
            <w:tcW w:w="4316" w:type="dxa"/>
            <w:gridSpan w:val="4"/>
            <w:vAlign w:val="center"/>
          </w:tcPr>
          <w:p w:rsidR="00431DD9" w:rsidRDefault="00431DD9">
            <w:pPr>
              <w:pStyle w:val="ConsPlusNormal"/>
              <w:jc w:val="center"/>
            </w:pPr>
            <w:r>
              <w:t>В том числе за счет средств:</w:t>
            </w:r>
          </w:p>
        </w:tc>
        <w:tc>
          <w:tcPr>
            <w:tcW w:w="1984" w:type="dxa"/>
            <w:vMerge w:val="restart"/>
            <w:vAlign w:val="center"/>
          </w:tcPr>
          <w:p w:rsidR="00431DD9" w:rsidRDefault="00431DD9">
            <w:pPr>
              <w:pStyle w:val="ConsPlusNormal"/>
              <w:jc w:val="center"/>
            </w:pPr>
            <w:r>
              <w:t>Участники мероприятия</w:t>
            </w:r>
          </w:p>
        </w:tc>
        <w:tc>
          <w:tcPr>
            <w:tcW w:w="3005" w:type="dxa"/>
            <w:gridSpan w:val="2"/>
            <w:vMerge w:val="restart"/>
            <w:vAlign w:val="center"/>
          </w:tcPr>
          <w:p w:rsidR="00431DD9" w:rsidRDefault="00431DD9">
            <w:pPr>
              <w:pStyle w:val="ConsPlusNormal"/>
              <w:jc w:val="center"/>
            </w:pPr>
            <w:r>
              <w:t>Показатели мероприятия регионального проекта, по годам реализации</w:t>
            </w:r>
          </w:p>
        </w:tc>
      </w:tr>
      <w:tr w:rsidR="00431DD9">
        <w:trPr>
          <w:trHeight w:val="269"/>
        </w:trPr>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val="restart"/>
            <w:vAlign w:val="center"/>
          </w:tcPr>
          <w:p w:rsidR="00431DD9" w:rsidRDefault="00431DD9">
            <w:pPr>
              <w:pStyle w:val="ConsPlusNormal"/>
              <w:jc w:val="center"/>
            </w:pPr>
            <w:r>
              <w:t>федерального бюджета (по согласованию) (прогноз)</w:t>
            </w:r>
          </w:p>
        </w:tc>
        <w:tc>
          <w:tcPr>
            <w:tcW w:w="904" w:type="dxa"/>
            <w:vMerge w:val="restart"/>
            <w:vAlign w:val="center"/>
          </w:tcPr>
          <w:p w:rsidR="00431DD9" w:rsidRDefault="00431DD9">
            <w:pPr>
              <w:pStyle w:val="ConsPlusNormal"/>
              <w:jc w:val="center"/>
            </w:pPr>
            <w:r>
              <w:t>областного бюджета</w:t>
            </w:r>
          </w:p>
        </w:tc>
        <w:tc>
          <w:tcPr>
            <w:tcW w:w="1077" w:type="dxa"/>
            <w:vMerge w:val="restart"/>
            <w:vAlign w:val="center"/>
          </w:tcPr>
          <w:p w:rsidR="00431DD9" w:rsidRDefault="00431DD9">
            <w:pPr>
              <w:pStyle w:val="ConsPlusNormal"/>
              <w:jc w:val="center"/>
            </w:pPr>
            <w:r>
              <w:t>местных бюджетов (по согласованию) (прогноз)</w:t>
            </w:r>
          </w:p>
        </w:tc>
        <w:tc>
          <w:tcPr>
            <w:tcW w:w="1191" w:type="dxa"/>
            <w:vMerge w:val="restart"/>
            <w:vAlign w:val="center"/>
          </w:tcPr>
          <w:p w:rsidR="00431DD9" w:rsidRDefault="00431DD9">
            <w:pPr>
              <w:pStyle w:val="ConsPlusNormal"/>
              <w:jc w:val="center"/>
            </w:pPr>
            <w:r>
              <w:t>внебюджетных источников (по согласованию) (прогноз)</w:t>
            </w:r>
          </w:p>
        </w:tc>
        <w:tc>
          <w:tcPr>
            <w:tcW w:w="1984" w:type="dxa"/>
            <w:vMerge/>
          </w:tcPr>
          <w:p w:rsidR="00431DD9" w:rsidRDefault="00431DD9">
            <w:pPr>
              <w:pStyle w:val="ConsPlusNormal"/>
            </w:pPr>
          </w:p>
        </w:tc>
        <w:tc>
          <w:tcPr>
            <w:tcW w:w="3005" w:type="dxa"/>
            <w:gridSpan w:val="2"/>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jc w:val="center"/>
            </w:pPr>
            <w:r>
              <w:t>наименование и единица измерения</w:t>
            </w:r>
          </w:p>
        </w:tc>
        <w:tc>
          <w:tcPr>
            <w:tcW w:w="1134" w:type="dxa"/>
            <w:vAlign w:val="center"/>
          </w:tcPr>
          <w:p w:rsidR="00431DD9" w:rsidRDefault="00431DD9">
            <w:pPr>
              <w:pStyle w:val="ConsPlusNormal"/>
              <w:jc w:val="center"/>
            </w:pPr>
            <w:r>
              <w:t>значения по годам реализации</w:t>
            </w:r>
          </w:p>
        </w:tc>
      </w:tr>
      <w:tr w:rsidR="00431DD9">
        <w:tc>
          <w:tcPr>
            <w:tcW w:w="13560" w:type="dxa"/>
            <w:gridSpan w:val="10"/>
          </w:tcPr>
          <w:p w:rsidR="00431DD9" w:rsidRDefault="00431DD9">
            <w:pPr>
              <w:pStyle w:val="ConsPlusNormal"/>
              <w:outlineLvl w:val="3"/>
            </w:pPr>
            <w:r>
              <w:t>Направление проектной деятельности 1 "Малое и среднее предпринимательство и поддержка индивидуальной предпринимательской инициативы"</w:t>
            </w:r>
          </w:p>
        </w:tc>
      </w:tr>
      <w:tr w:rsidR="00431DD9">
        <w:tc>
          <w:tcPr>
            <w:tcW w:w="13560" w:type="dxa"/>
            <w:gridSpan w:val="10"/>
          </w:tcPr>
          <w:p w:rsidR="00431DD9" w:rsidRDefault="00431DD9">
            <w:pPr>
              <w:pStyle w:val="ConsPlusNormal"/>
              <w:outlineLvl w:val="4"/>
            </w:pPr>
            <w:r>
              <w:t>Региональный проект 1 "Акселерация субъектов малого и среднего предпринимательства"</w:t>
            </w:r>
          </w:p>
        </w:tc>
      </w:tr>
      <w:tr w:rsidR="00431DD9">
        <w:tc>
          <w:tcPr>
            <w:tcW w:w="2381" w:type="dxa"/>
          </w:tcPr>
          <w:p w:rsidR="00431DD9" w:rsidRDefault="00431DD9">
            <w:pPr>
              <w:pStyle w:val="ConsPlusNormal"/>
            </w:pPr>
            <w:r>
              <w:t>Результат регионального проекта 1:</w:t>
            </w:r>
          </w:p>
          <w:p w:rsidR="00431DD9" w:rsidRDefault="00431DD9">
            <w:pPr>
              <w:pStyle w:val="ConsPlusNormal"/>
            </w:pPr>
            <w:r>
              <w:t xml:space="preserve">Организовано оказание комплекса услуг, сервисов и мер поддержки субъектам МСП в Центрах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w:t>
            </w:r>
            <w:r>
              <w:lastRenderedPageBreak/>
              <w:t>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 не менее чем в 100 Центрах "Мой бизнес", в том числе по годам нарастающим итогом):</w:t>
            </w:r>
          </w:p>
          <w:p w:rsidR="00431DD9" w:rsidRDefault="00431DD9">
            <w:pPr>
              <w:pStyle w:val="ConsPlusNormal"/>
            </w:pPr>
            <w:r>
              <w:t>2019 г. - 20 Центров "Мой бизнес";</w:t>
            </w:r>
          </w:p>
          <w:p w:rsidR="00431DD9" w:rsidRDefault="00431DD9">
            <w:pPr>
              <w:pStyle w:val="ConsPlusNormal"/>
            </w:pPr>
            <w:r>
              <w:t>2020 г. - 40 Центров "Мой бизнес";</w:t>
            </w:r>
          </w:p>
          <w:p w:rsidR="00431DD9" w:rsidRDefault="00431DD9">
            <w:pPr>
              <w:pStyle w:val="ConsPlusNormal"/>
            </w:pPr>
            <w:r>
              <w:t>2021 г. - 80 Центров "Мой бизнес";</w:t>
            </w:r>
          </w:p>
          <w:p w:rsidR="00431DD9" w:rsidRDefault="00431DD9">
            <w:pPr>
              <w:pStyle w:val="ConsPlusNormal"/>
            </w:pPr>
            <w:r>
              <w:t>2022 г. - 100 Центров "Мой бизнес";</w:t>
            </w:r>
          </w:p>
          <w:p w:rsidR="00431DD9" w:rsidRDefault="00431DD9">
            <w:pPr>
              <w:pStyle w:val="ConsPlusNormal"/>
            </w:pPr>
            <w:r>
              <w:t>2023 г. - 100 Центров "Мой бизнес";</w:t>
            </w:r>
          </w:p>
          <w:p w:rsidR="00431DD9" w:rsidRDefault="00431DD9">
            <w:pPr>
              <w:pStyle w:val="ConsPlusNormal"/>
            </w:pPr>
            <w:r>
              <w:t>2024 г. - 100 Центров "Мой бизнес".</w:t>
            </w:r>
          </w:p>
          <w:p w:rsidR="00431DD9" w:rsidRDefault="00431DD9">
            <w:pPr>
              <w:pStyle w:val="ConsPlusNormal"/>
            </w:pPr>
            <w:r>
              <w:t>К 2024 году доля субъектов МСП, охваченных услугами Центров "Мой бизнес", составит 10%</w:t>
            </w:r>
          </w:p>
        </w:tc>
        <w:tc>
          <w:tcPr>
            <w:tcW w:w="850" w:type="dxa"/>
          </w:tcPr>
          <w:p w:rsidR="00431DD9" w:rsidRDefault="00431DD9">
            <w:pPr>
              <w:pStyle w:val="ConsPlusNormal"/>
            </w:pPr>
            <w:r>
              <w:lastRenderedPageBreak/>
              <w:t>Всего</w:t>
            </w:r>
          </w:p>
        </w:tc>
        <w:tc>
          <w:tcPr>
            <w:tcW w:w="1024" w:type="dxa"/>
          </w:tcPr>
          <w:p w:rsidR="00431DD9" w:rsidRDefault="00431DD9">
            <w:pPr>
              <w:pStyle w:val="ConsPlusNormal"/>
            </w:pPr>
            <w:r>
              <w:t>61980,3</w:t>
            </w:r>
          </w:p>
        </w:tc>
        <w:tc>
          <w:tcPr>
            <w:tcW w:w="1144" w:type="dxa"/>
          </w:tcPr>
          <w:p w:rsidR="00431DD9" w:rsidRDefault="00431DD9">
            <w:pPr>
              <w:pStyle w:val="ConsPlusNormal"/>
            </w:pPr>
            <w:r>
              <w:t>60120,9</w:t>
            </w:r>
          </w:p>
        </w:tc>
        <w:tc>
          <w:tcPr>
            <w:tcW w:w="904" w:type="dxa"/>
          </w:tcPr>
          <w:p w:rsidR="00431DD9" w:rsidRDefault="00431DD9">
            <w:pPr>
              <w:pStyle w:val="ConsPlusNormal"/>
            </w:pPr>
            <w:r>
              <w:t>1859,4</w:t>
            </w:r>
          </w:p>
        </w:tc>
        <w:tc>
          <w:tcPr>
            <w:tcW w:w="1077" w:type="dxa"/>
          </w:tcPr>
          <w:p w:rsidR="00431DD9" w:rsidRDefault="00431DD9">
            <w:pPr>
              <w:pStyle w:val="ConsPlusNormal"/>
            </w:pPr>
            <w:r>
              <w:t>0,0</w:t>
            </w:r>
          </w:p>
        </w:tc>
        <w:tc>
          <w:tcPr>
            <w:tcW w:w="1191" w:type="dxa"/>
          </w:tcPr>
          <w:p w:rsidR="00431DD9" w:rsidRDefault="00431DD9">
            <w:pPr>
              <w:pStyle w:val="ConsPlusNormal"/>
            </w:pPr>
            <w:r>
              <w:t>0,0</w:t>
            </w:r>
          </w:p>
        </w:tc>
        <w:tc>
          <w:tcPr>
            <w:tcW w:w="1984" w:type="dxa"/>
          </w:tcPr>
          <w:p w:rsidR="00431DD9" w:rsidRDefault="00431DD9">
            <w:pPr>
              <w:pStyle w:val="ConsPlusNormal"/>
            </w:pPr>
            <w:r>
              <w:t>x</w:t>
            </w:r>
          </w:p>
        </w:tc>
        <w:tc>
          <w:tcPr>
            <w:tcW w:w="1871" w:type="dxa"/>
          </w:tcPr>
          <w:p w:rsidR="00431DD9" w:rsidRDefault="00431DD9">
            <w:pPr>
              <w:pStyle w:val="ConsPlusNormal"/>
            </w:pPr>
            <w:r>
              <w:t>x</w:t>
            </w:r>
          </w:p>
        </w:tc>
        <w:tc>
          <w:tcPr>
            <w:tcW w:w="1134" w:type="dxa"/>
          </w:tcPr>
          <w:p w:rsidR="00431DD9" w:rsidRDefault="00431DD9">
            <w:pPr>
              <w:pStyle w:val="ConsPlusNormal"/>
            </w:pPr>
            <w:r>
              <w:t>x</w:t>
            </w:r>
          </w:p>
        </w:tc>
      </w:tr>
      <w:tr w:rsidR="00431DD9">
        <w:tc>
          <w:tcPr>
            <w:tcW w:w="2381" w:type="dxa"/>
            <w:vMerge w:val="restart"/>
          </w:tcPr>
          <w:p w:rsidR="00431DD9" w:rsidRDefault="00431DD9">
            <w:pPr>
              <w:pStyle w:val="ConsPlusNormal"/>
            </w:pPr>
            <w:r>
              <w:lastRenderedPageBreak/>
              <w:t>Мероприятие 1.</w:t>
            </w:r>
          </w:p>
          <w:p w:rsidR="00431DD9" w:rsidRDefault="00431DD9">
            <w:pPr>
              <w:pStyle w:val="ConsPlusNormal"/>
            </w:pPr>
            <w:r>
              <w:t>Организация оказания комплекса услуг, сервисов и мер поддержки субъектам малого и среднего предпринимательства в центре "Мой бизнес"</w:t>
            </w:r>
          </w:p>
        </w:tc>
        <w:tc>
          <w:tcPr>
            <w:tcW w:w="850" w:type="dxa"/>
          </w:tcPr>
          <w:p w:rsidR="00431DD9" w:rsidRDefault="00431DD9">
            <w:pPr>
              <w:pStyle w:val="ConsPlusNormal"/>
            </w:pPr>
            <w:r>
              <w:t>всего</w:t>
            </w:r>
          </w:p>
        </w:tc>
        <w:tc>
          <w:tcPr>
            <w:tcW w:w="1024" w:type="dxa"/>
          </w:tcPr>
          <w:p w:rsidR="00431DD9" w:rsidRDefault="00431DD9">
            <w:pPr>
              <w:pStyle w:val="ConsPlusNormal"/>
            </w:pPr>
            <w:r>
              <w:t>55794,70</w:t>
            </w:r>
          </w:p>
        </w:tc>
        <w:tc>
          <w:tcPr>
            <w:tcW w:w="1144" w:type="dxa"/>
          </w:tcPr>
          <w:p w:rsidR="00431DD9" w:rsidRDefault="00431DD9">
            <w:pPr>
              <w:pStyle w:val="ConsPlusNormal"/>
            </w:pPr>
            <w:r>
              <w:t>54120,90</w:t>
            </w:r>
          </w:p>
        </w:tc>
        <w:tc>
          <w:tcPr>
            <w:tcW w:w="904" w:type="dxa"/>
          </w:tcPr>
          <w:p w:rsidR="00431DD9" w:rsidRDefault="00431DD9">
            <w:pPr>
              <w:pStyle w:val="ConsPlusNormal"/>
            </w:pPr>
            <w:r>
              <w:t>1673,80</w:t>
            </w:r>
          </w:p>
        </w:tc>
        <w:tc>
          <w:tcPr>
            <w:tcW w:w="1077" w:type="dxa"/>
          </w:tcPr>
          <w:p w:rsidR="00431DD9" w:rsidRDefault="00431DD9">
            <w:pPr>
              <w:pStyle w:val="ConsPlusNormal"/>
            </w:pPr>
            <w:r>
              <w:t>0,00</w:t>
            </w:r>
          </w:p>
        </w:tc>
        <w:tc>
          <w:tcPr>
            <w:tcW w:w="1191" w:type="dxa"/>
          </w:tcPr>
          <w:p w:rsidR="00431DD9" w:rsidRDefault="00431DD9">
            <w:pPr>
              <w:pStyle w:val="ConsPlusNormal"/>
            </w:pPr>
            <w:r>
              <w:t>0,00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pPr>
            <w:r>
              <w:t>x</w:t>
            </w:r>
          </w:p>
        </w:tc>
        <w:tc>
          <w:tcPr>
            <w:tcW w:w="1134" w:type="dxa"/>
          </w:tcPr>
          <w:p w:rsidR="00431DD9" w:rsidRDefault="00431DD9">
            <w:pPr>
              <w:pStyle w:val="ConsPlusNormal"/>
            </w:pPr>
            <w:r>
              <w:t>x</w:t>
            </w:r>
          </w:p>
        </w:tc>
      </w:tr>
      <w:tr w:rsidR="00431DD9">
        <w:tc>
          <w:tcPr>
            <w:tcW w:w="2381" w:type="dxa"/>
            <w:vMerge/>
          </w:tcPr>
          <w:p w:rsidR="00431DD9" w:rsidRDefault="00431DD9">
            <w:pPr>
              <w:pStyle w:val="ConsPlusNormal"/>
            </w:pPr>
          </w:p>
        </w:tc>
        <w:tc>
          <w:tcPr>
            <w:tcW w:w="850" w:type="dxa"/>
          </w:tcPr>
          <w:p w:rsidR="00431DD9" w:rsidRDefault="00431DD9">
            <w:pPr>
              <w:pStyle w:val="ConsPlusNormal"/>
            </w:pPr>
            <w:r>
              <w:t>2020</w:t>
            </w:r>
          </w:p>
        </w:tc>
        <w:tc>
          <w:tcPr>
            <w:tcW w:w="1024" w:type="dxa"/>
          </w:tcPr>
          <w:p w:rsidR="00431DD9" w:rsidRDefault="00431DD9">
            <w:pPr>
              <w:pStyle w:val="ConsPlusNormal"/>
            </w:pPr>
            <w:r>
              <w:t>55794,70</w:t>
            </w:r>
          </w:p>
        </w:tc>
        <w:tc>
          <w:tcPr>
            <w:tcW w:w="1144" w:type="dxa"/>
          </w:tcPr>
          <w:p w:rsidR="00431DD9" w:rsidRDefault="00431DD9">
            <w:pPr>
              <w:pStyle w:val="ConsPlusNormal"/>
            </w:pPr>
            <w:r>
              <w:t>54120,90</w:t>
            </w:r>
          </w:p>
        </w:tc>
        <w:tc>
          <w:tcPr>
            <w:tcW w:w="904" w:type="dxa"/>
          </w:tcPr>
          <w:p w:rsidR="00431DD9" w:rsidRDefault="00431DD9">
            <w:pPr>
              <w:pStyle w:val="ConsPlusNormal"/>
            </w:pPr>
            <w:r>
              <w:t>1673,80</w:t>
            </w:r>
          </w:p>
        </w:tc>
        <w:tc>
          <w:tcPr>
            <w:tcW w:w="1077" w:type="dxa"/>
          </w:tcPr>
          <w:p w:rsidR="00431DD9" w:rsidRDefault="00431DD9">
            <w:pPr>
              <w:pStyle w:val="ConsPlusNormal"/>
            </w:pPr>
            <w:r>
              <w:t>0,00</w:t>
            </w:r>
          </w:p>
        </w:tc>
        <w:tc>
          <w:tcPr>
            <w:tcW w:w="1191" w:type="dxa"/>
          </w:tcPr>
          <w:p w:rsidR="00431DD9" w:rsidRDefault="00431DD9">
            <w:pPr>
              <w:pStyle w:val="ConsPlusNormal"/>
            </w:pPr>
            <w:r>
              <w:t>0,00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субъектов МСП и самозанятых граждан, получивших поддержку в рамках федерального проекта, нарастающим итогом, тыс. ед.</w:t>
            </w:r>
          </w:p>
        </w:tc>
        <w:tc>
          <w:tcPr>
            <w:tcW w:w="1134" w:type="dxa"/>
          </w:tcPr>
          <w:p w:rsidR="00431DD9" w:rsidRDefault="00431DD9">
            <w:pPr>
              <w:pStyle w:val="ConsPlusNormal"/>
            </w:pPr>
            <w:r>
              <w:t>4,349</w:t>
            </w:r>
          </w:p>
        </w:tc>
      </w:tr>
      <w:tr w:rsidR="00431DD9">
        <w:tc>
          <w:tcPr>
            <w:tcW w:w="2381" w:type="dxa"/>
            <w:vMerge w:val="restart"/>
          </w:tcPr>
          <w:p w:rsidR="00431DD9" w:rsidRDefault="00431DD9">
            <w:pPr>
              <w:pStyle w:val="ConsPlusNormal"/>
              <w:jc w:val="both"/>
            </w:pPr>
            <w:r>
              <w:t>Мероприятие 2.</w:t>
            </w:r>
          </w:p>
          <w:p w:rsidR="00431DD9" w:rsidRDefault="00431DD9">
            <w:pPr>
              <w:pStyle w:val="ConsPlusNormal"/>
            </w:pPr>
            <w:r>
              <w:t>Оказание комплекса услуг, сервисов и мер поддержки субъектам малого и среднего предпринимательства в центре "Мой бизнес" - Центре инновационного развития Томской области</w:t>
            </w:r>
          </w:p>
        </w:tc>
        <w:tc>
          <w:tcPr>
            <w:tcW w:w="850" w:type="dxa"/>
          </w:tcPr>
          <w:p w:rsidR="00431DD9" w:rsidRDefault="00431DD9">
            <w:pPr>
              <w:pStyle w:val="ConsPlusNormal"/>
            </w:pPr>
            <w:r>
              <w:t>всего</w:t>
            </w:r>
          </w:p>
        </w:tc>
        <w:tc>
          <w:tcPr>
            <w:tcW w:w="1024" w:type="dxa"/>
          </w:tcPr>
          <w:p w:rsidR="00431DD9" w:rsidRDefault="00431DD9">
            <w:pPr>
              <w:pStyle w:val="ConsPlusNormal"/>
            </w:pPr>
            <w:r>
              <w:t>6185,60</w:t>
            </w:r>
          </w:p>
        </w:tc>
        <w:tc>
          <w:tcPr>
            <w:tcW w:w="1144" w:type="dxa"/>
          </w:tcPr>
          <w:p w:rsidR="00431DD9" w:rsidRDefault="00431DD9">
            <w:pPr>
              <w:pStyle w:val="ConsPlusNormal"/>
            </w:pPr>
            <w:r>
              <w:t>6000,00</w:t>
            </w:r>
          </w:p>
        </w:tc>
        <w:tc>
          <w:tcPr>
            <w:tcW w:w="904" w:type="dxa"/>
          </w:tcPr>
          <w:p w:rsidR="00431DD9" w:rsidRDefault="00431DD9">
            <w:pPr>
              <w:pStyle w:val="ConsPlusNormal"/>
            </w:pPr>
            <w:r>
              <w:t>185,60</w:t>
            </w:r>
          </w:p>
        </w:tc>
        <w:tc>
          <w:tcPr>
            <w:tcW w:w="1077" w:type="dxa"/>
          </w:tcPr>
          <w:p w:rsidR="00431DD9" w:rsidRDefault="00431DD9">
            <w:pPr>
              <w:pStyle w:val="ConsPlusNormal"/>
            </w:pPr>
            <w:r>
              <w:t>0,00</w:t>
            </w:r>
          </w:p>
        </w:tc>
        <w:tc>
          <w:tcPr>
            <w:tcW w:w="1191" w:type="dxa"/>
          </w:tcPr>
          <w:p w:rsidR="00431DD9" w:rsidRDefault="00431DD9">
            <w:pPr>
              <w:pStyle w:val="ConsPlusNormal"/>
            </w:pPr>
            <w:r>
              <w:t>0,00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pPr>
            <w:r>
              <w:t>х</w:t>
            </w:r>
          </w:p>
        </w:tc>
        <w:tc>
          <w:tcPr>
            <w:tcW w:w="1134" w:type="dxa"/>
          </w:tcPr>
          <w:p w:rsidR="00431DD9" w:rsidRDefault="00431DD9">
            <w:pPr>
              <w:pStyle w:val="ConsPlusNormal"/>
            </w:pPr>
            <w:r>
              <w:t>х</w:t>
            </w:r>
          </w:p>
        </w:tc>
      </w:tr>
      <w:tr w:rsidR="00431DD9">
        <w:tc>
          <w:tcPr>
            <w:tcW w:w="2381" w:type="dxa"/>
            <w:vMerge/>
          </w:tcPr>
          <w:p w:rsidR="00431DD9" w:rsidRDefault="00431DD9">
            <w:pPr>
              <w:pStyle w:val="ConsPlusNormal"/>
            </w:pPr>
          </w:p>
        </w:tc>
        <w:tc>
          <w:tcPr>
            <w:tcW w:w="850" w:type="dxa"/>
          </w:tcPr>
          <w:p w:rsidR="00431DD9" w:rsidRDefault="00431DD9">
            <w:pPr>
              <w:pStyle w:val="ConsPlusNormal"/>
            </w:pPr>
            <w:r>
              <w:t>2020</w:t>
            </w:r>
          </w:p>
        </w:tc>
        <w:tc>
          <w:tcPr>
            <w:tcW w:w="1024" w:type="dxa"/>
          </w:tcPr>
          <w:p w:rsidR="00431DD9" w:rsidRDefault="00431DD9">
            <w:pPr>
              <w:pStyle w:val="ConsPlusNormal"/>
            </w:pPr>
            <w:r>
              <w:t>6185,60</w:t>
            </w:r>
          </w:p>
        </w:tc>
        <w:tc>
          <w:tcPr>
            <w:tcW w:w="1144" w:type="dxa"/>
          </w:tcPr>
          <w:p w:rsidR="00431DD9" w:rsidRDefault="00431DD9">
            <w:pPr>
              <w:pStyle w:val="ConsPlusNormal"/>
            </w:pPr>
            <w:r>
              <w:t>6000,00</w:t>
            </w:r>
          </w:p>
        </w:tc>
        <w:tc>
          <w:tcPr>
            <w:tcW w:w="904" w:type="dxa"/>
          </w:tcPr>
          <w:p w:rsidR="00431DD9" w:rsidRDefault="00431DD9">
            <w:pPr>
              <w:pStyle w:val="ConsPlusNormal"/>
            </w:pPr>
            <w:r>
              <w:t>185,60</w:t>
            </w:r>
          </w:p>
        </w:tc>
        <w:tc>
          <w:tcPr>
            <w:tcW w:w="1077" w:type="dxa"/>
          </w:tcPr>
          <w:p w:rsidR="00431DD9" w:rsidRDefault="00431DD9">
            <w:pPr>
              <w:pStyle w:val="ConsPlusNormal"/>
            </w:pPr>
            <w:r>
              <w:t>0,0</w:t>
            </w:r>
          </w:p>
        </w:tc>
        <w:tc>
          <w:tcPr>
            <w:tcW w:w="1191" w:type="dxa"/>
          </w:tcPr>
          <w:p w:rsidR="00431DD9" w:rsidRDefault="00431DD9">
            <w:pPr>
              <w:pStyle w:val="ConsPlusNormal"/>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субъектов МСП и самозанятых граждан, получивших поддержку в рамках федерального проекта, нарастающим итогом, тыс. ед.</w:t>
            </w:r>
          </w:p>
        </w:tc>
        <w:tc>
          <w:tcPr>
            <w:tcW w:w="1134" w:type="dxa"/>
          </w:tcPr>
          <w:p w:rsidR="00431DD9" w:rsidRDefault="00431DD9">
            <w:pPr>
              <w:pStyle w:val="ConsPlusNormal"/>
            </w:pPr>
            <w:r>
              <w:t>0,055</w:t>
            </w:r>
          </w:p>
        </w:tc>
      </w:tr>
      <w:tr w:rsidR="00431DD9">
        <w:tc>
          <w:tcPr>
            <w:tcW w:w="2381" w:type="dxa"/>
          </w:tcPr>
          <w:p w:rsidR="00431DD9" w:rsidRDefault="00431DD9">
            <w:pPr>
              <w:pStyle w:val="ConsPlusNormal"/>
            </w:pPr>
            <w:r>
              <w:t>Результат регионального проекта 2:</w:t>
            </w:r>
          </w:p>
          <w:p w:rsidR="00431DD9" w:rsidRDefault="00431DD9">
            <w:pPr>
              <w:pStyle w:val="ConsPlusNormal"/>
            </w:pPr>
            <w:r>
              <w:t xml:space="preserve">Обеспечен доступ субъектов МСП к экспортной поддержке </w:t>
            </w:r>
            <w:r>
              <w:lastRenderedPageBreak/>
              <w:t>во всех субъектах Российской Федерации к 2021 году, в том числе с привлечением торгово-промышленных палат субъектов Российской Федерации и административно-территориальных образований. Не менее чем в 75 субъектах Российской Федерации функционируют ЦПЭ.</w:t>
            </w:r>
          </w:p>
          <w:p w:rsidR="00431DD9" w:rsidRDefault="00431DD9">
            <w:pPr>
              <w:pStyle w:val="ConsPlusNormal"/>
            </w:pPr>
            <w:r>
              <w:t>В других субъектах Российской Федерации определен специалист, обладающий компетенциями по консультационной поддержке экспортеров.</w:t>
            </w:r>
          </w:p>
          <w:p w:rsidR="00431DD9" w:rsidRDefault="00431DD9">
            <w:pPr>
              <w:pStyle w:val="ConsPlusNormal"/>
            </w:pPr>
            <w:r>
              <w:t>Количество субъектов Российской Федерации, осуществляющих поддержку экспорта субъектов МСП:</w:t>
            </w:r>
          </w:p>
          <w:p w:rsidR="00431DD9" w:rsidRDefault="00431DD9">
            <w:pPr>
              <w:pStyle w:val="ConsPlusNormal"/>
            </w:pPr>
            <w:r>
              <w:t>в 2019 г. - 72 субъекта Российской Федерации;</w:t>
            </w:r>
          </w:p>
          <w:p w:rsidR="00431DD9" w:rsidRDefault="00431DD9">
            <w:pPr>
              <w:pStyle w:val="ConsPlusNormal"/>
            </w:pPr>
            <w:r>
              <w:t xml:space="preserve">в 2020 г. - 75 субъектов Российской </w:t>
            </w:r>
            <w:r>
              <w:lastRenderedPageBreak/>
              <w:t>Федерации;</w:t>
            </w:r>
          </w:p>
          <w:p w:rsidR="00431DD9" w:rsidRDefault="00431DD9">
            <w:pPr>
              <w:pStyle w:val="ConsPlusNormal"/>
            </w:pPr>
            <w:r>
              <w:t>в 2021 г. - 85 субъектов Российской Федерации. Количество субъектов МСП, выведенных на экспорт при поддержке центров координации поддержки экспортно ориентированных субъектов МСП, тыс. ед. нарастающим итогом</w:t>
            </w:r>
          </w:p>
        </w:tc>
        <w:tc>
          <w:tcPr>
            <w:tcW w:w="850" w:type="dxa"/>
          </w:tcPr>
          <w:p w:rsidR="00431DD9" w:rsidRDefault="00431DD9">
            <w:pPr>
              <w:pStyle w:val="ConsPlusNormal"/>
            </w:pPr>
            <w:r>
              <w:lastRenderedPageBreak/>
              <w:t>Всего</w:t>
            </w:r>
          </w:p>
        </w:tc>
        <w:tc>
          <w:tcPr>
            <w:tcW w:w="1024" w:type="dxa"/>
          </w:tcPr>
          <w:p w:rsidR="00431DD9" w:rsidRDefault="00431DD9">
            <w:pPr>
              <w:pStyle w:val="ConsPlusNormal"/>
            </w:pPr>
            <w:r>
              <w:t>40949,28</w:t>
            </w:r>
          </w:p>
        </w:tc>
        <w:tc>
          <w:tcPr>
            <w:tcW w:w="1144" w:type="dxa"/>
          </w:tcPr>
          <w:p w:rsidR="00431DD9" w:rsidRDefault="00431DD9">
            <w:pPr>
              <w:pStyle w:val="ConsPlusNormal"/>
            </w:pPr>
            <w:r>
              <w:t>39720,80</w:t>
            </w:r>
          </w:p>
        </w:tc>
        <w:tc>
          <w:tcPr>
            <w:tcW w:w="904" w:type="dxa"/>
          </w:tcPr>
          <w:p w:rsidR="00431DD9" w:rsidRDefault="00431DD9">
            <w:pPr>
              <w:pStyle w:val="ConsPlusNormal"/>
            </w:pPr>
            <w:r>
              <w:t>1228,48</w:t>
            </w:r>
          </w:p>
        </w:tc>
        <w:tc>
          <w:tcPr>
            <w:tcW w:w="1077" w:type="dxa"/>
          </w:tcPr>
          <w:p w:rsidR="00431DD9" w:rsidRDefault="00431DD9">
            <w:pPr>
              <w:pStyle w:val="ConsPlusNormal"/>
            </w:pPr>
            <w:r>
              <w:t>0,0</w:t>
            </w:r>
          </w:p>
        </w:tc>
        <w:tc>
          <w:tcPr>
            <w:tcW w:w="1191" w:type="dxa"/>
          </w:tcPr>
          <w:p w:rsidR="00431DD9" w:rsidRDefault="00431DD9">
            <w:pPr>
              <w:pStyle w:val="ConsPlusNormal"/>
            </w:pPr>
            <w:r>
              <w:t>0,0</w:t>
            </w:r>
          </w:p>
        </w:tc>
        <w:tc>
          <w:tcPr>
            <w:tcW w:w="1984" w:type="dxa"/>
          </w:tcPr>
          <w:p w:rsidR="00431DD9" w:rsidRDefault="00431DD9">
            <w:pPr>
              <w:pStyle w:val="ConsPlusNormal"/>
            </w:pPr>
            <w:r>
              <w:t>x</w:t>
            </w:r>
          </w:p>
        </w:tc>
        <w:tc>
          <w:tcPr>
            <w:tcW w:w="1871" w:type="dxa"/>
          </w:tcPr>
          <w:p w:rsidR="00431DD9" w:rsidRDefault="00431DD9">
            <w:pPr>
              <w:pStyle w:val="ConsPlusNormal"/>
            </w:pPr>
            <w:r>
              <w:t>x</w:t>
            </w:r>
          </w:p>
        </w:tc>
        <w:tc>
          <w:tcPr>
            <w:tcW w:w="1134" w:type="dxa"/>
          </w:tcPr>
          <w:p w:rsidR="00431DD9" w:rsidRDefault="00431DD9">
            <w:pPr>
              <w:pStyle w:val="ConsPlusNormal"/>
            </w:pPr>
            <w:r>
              <w:t>x</w:t>
            </w:r>
          </w:p>
        </w:tc>
      </w:tr>
      <w:tr w:rsidR="00431DD9">
        <w:tc>
          <w:tcPr>
            <w:tcW w:w="2381" w:type="dxa"/>
            <w:vMerge w:val="restart"/>
          </w:tcPr>
          <w:p w:rsidR="00431DD9" w:rsidRDefault="00431DD9">
            <w:pPr>
              <w:pStyle w:val="ConsPlusNormal"/>
            </w:pPr>
            <w:r>
              <w:lastRenderedPageBreak/>
              <w:t>Мероприятие 1.</w:t>
            </w:r>
          </w:p>
          <w:p w:rsidR="00431DD9" w:rsidRDefault="00431DD9">
            <w:pPr>
              <w:pStyle w:val="ConsPlusNormal"/>
            </w:pPr>
            <w:r>
              <w:t>Развитие деятельности центров поддержки экспорта, направленной на обеспечение доступа субъектов малого и среднего предпринимательства к экспортной поддержке</w:t>
            </w:r>
          </w:p>
        </w:tc>
        <w:tc>
          <w:tcPr>
            <w:tcW w:w="850" w:type="dxa"/>
          </w:tcPr>
          <w:p w:rsidR="00431DD9" w:rsidRDefault="00431DD9">
            <w:pPr>
              <w:pStyle w:val="ConsPlusNormal"/>
            </w:pPr>
            <w:r>
              <w:t>всего</w:t>
            </w:r>
          </w:p>
        </w:tc>
        <w:tc>
          <w:tcPr>
            <w:tcW w:w="1024" w:type="dxa"/>
          </w:tcPr>
          <w:p w:rsidR="00431DD9" w:rsidRDefault="00431DD9">
            <w:pPr>
              <w:pStyle w:val="ConsPlusNormal"/>
            </w:pPr>
            <w:r>
              <w:t>40949,28</w:t>
            </w:r>
          </w:p>
        </w:tc>
        <w:tc>
          <w:tcPr>
            <w:tcW w:w="1144" w:type="dxa"/>
          </w:tcPr>
          <w:p w:rsidR="00431DD9" w:rsidRDefault="00431DD9">
            <w:pPr>
              <w:pStyle w:val="ConsPlusNormal"/>
            </w:pPr>
            <w:r>
              <w:t>39720,80</w:t>
            </w:r>
          </w:p>
        </w:tc>
        <w:tc>
          <w:tcPr>
            <w:tcW w:w="904" w:type="dxa"/>
          </w:tcPr>
          <w:p w:rsidR="00431DD9" w:rsidRDefault="00431DD9">
            <w:pPr>
              <w:pStyle w:val="ConsPlusNormal"/>
            </w:pPr>
            <w:r>
              <w:t>1228,48</w:t>
            </w:r>
          </w:p>
        </w:tc>
        <w:tc>
          <w:tcPr>
            <w:tcW w:w="1077" w:type="dxa"/>
          </w:tcPr>
          <w:p w:rsidR="00431DD9" w:rsidRDefault="00431DD9">
            <w:pPr>
              <w:pStyle w:val="ConsPlusNormal"/>
            </w:pPr>
            <w:r>
              <w:t>0,00</w:t>
            </w:r>
          </w:p>
        </w:tc>
        <w:tc>
          <w:tcPr>
            <w:tcW w:w="1191" w:type="dxa"/>
          </w:tcPr>
          <w:p w:rsidR="00431DD9" w:rsidRDefault="00431DD9">
            <w:pPr>
              <w:pStyle w:val="ConsPlusNormal"/>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pPr>
            <w:r>
              <w:t>x</w:t>
            </w:r>
          </w:p>
        </w:tc>
        <w:tc>
          <w:tcPr>
            <w:tcW w:w="1134" w:type="dxa"/>
          </w:tcPr>
          <w:p w:rsidR="00431DD9" w:rsidRDefault="00431DD9">
            <w:pPr>
              <w:pStyle w:val="ConsPlusNormal"/>
            </w:pPr>
            <w:r>
              <w:t>x</w:t>
            </w:r>
          </w:p>
        </w:tc>
      </w:tr>
      <w:tr w:rsidR="00431DD9">
        <w:tc>
          <w:tcPr>
            <w:tcW w:w="2381" w:type="dxa"/>
            <w:vMerge/>
          </w:tcPr>
          <w:p w:rsidR="00431DD9" w:rsidRDefault="00431DD9">
            <w:pPr>
              <w:pStyle w:val="ConsPlusNormal"/>
            </w:pPr>
          </w:p>
        </w:tc>
        <w:tc>
          <w:tcPr>
            <w:tcW w:w="850" w:type="dxa"/>
          </w:tcPr>
          <w:p w:rsidR="00431DD9" w:rsidRDefault="00431DD9">
            <w:pPr>
              <w:pStyle w:val="ConsPlusNormal"/>
            </w:pPr>
            <w:r>
              <w:t>2020</w:t>
            </w:r>
          </w:p>
        </w:tc>
        <w:tc>
          <w:tcPr>
            <w:tcW w:w="1024" w:type="dxa"/>
          </w:tcPr>
          <w:p w:rsidR="00431DD9" w:rsidRDefault="00431DD9">
            <w:pPr>
              <w:pStyle w:val="ConsPlusNormal"/>
            </w:pPr>
            <w:r>
              <w:t>40949,28</w:t>
            </w:r>
          </w:p>
        </w:tc>
        <w:tc>
          <w:tcPr>
            <w:tcW w:w="1144" w:type="dxa"/>
          </w:tcPr>
          <w:p w:rsidR="00431DD9" w:rsidRDefault="00431DD9">
            <w:pPr>
              <w:pStyle w:val="ConsPlusNormal"/>
            </w:pPr>
            <w:r>
              <w:t>39720,80</w:t>
            </w:r>
          </w:p>
        </w:tc>
        <w:tc>
          <w:tcPr>
            <w:tcW w:w="904" w:type="dxa"/>
          </w:tcPr>
          <w:p w:rsidR="00431DD9" w:rsidRDefault="00431DD9">
            <w:pPr>
              <w:pStyle w:val="ConsPlusNormal"/>
            </w:pPr>
            <w:r>
              <w:t>1228,48</w:t>
            </w:r>
          </w:p>
        </w:tc>
        <w:tc>
          <w:tcPr>
            <w:tcW w:w="1077" w:type="dxa"/>
          </w:tcPr>
          <w:p w:rsidR="00431DD9" w:rsidRDefault="00431DD9">
            <w:pPr>
              <w:pStyle w:val="ConsPlusNormal"/>
            </w:pPr>
            <w:r>
              <w:t>0,00</w:t>
            </w:r>
          </w:p>
        </w:tc>
        <w:tc>
          <w:tcPr>
            <w:tcW w:w="1191" w:type="dxa"/>
          </w:tcPr>
          <w:p w:rsidR="00431DD9" w:rsidRDefault="00431DD9">
            <w:pPr>
              <w:pStyle w:val="ConsPlusNormal"/>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ед.</w:t>
            </w:r>
          </w:p>
        </w:tc>
        <w:tc>
          <w:tcPr>
            <w:tcW w:w="1134" w:type="dxa"/>
          </w:tcPr>
          <w:p w:rsidR="00431DD9" w:rsidRDefault="00431DD9">
            <w:pPr>
              <w:pStyle w:val="ConsPlusNormal"/>
            </w:pPr>
            <w:r>
              <w:t>55</w:t>
            </w:r>
          </w:p>
        </w:tc>
      </w:tr>
      <w:tr w:rsidR="00431DD9">
        <w:tc>
          <w:tcPr>
            <w:tcW w:w="2381" w:type="dxa"/>
            <w:vMerge w:val="restart"/>
          </w:tcPr>
          <w:p w:rsidR="00431DD9" w:rsidRDefault="00431DD9">
            <w:pPr>
              <w:pStyle w:val="ConsPlusNormal"/>
            </w:pPr>
            <w:r>
              <w:t>Результат регионального проекта 3:</w:t>
            </w:r>
          </w:p>
          <w:p w:rsidR="00431DD9" w:rsidRDefault="00431DD9">
            <w:pPr>
              <w:pStyle w:val="ConsPlusNormal"/>
            </w:pPr>
            <w:r>
              <w:t xml:space="preserve">Разработана </w:t>
            </w:r>
            <w:r>
              <w:lastRenderedPageBreak/>
              <w:t>программа поддержки субъектов МСП в моногородах. Количество получивших поддержку субъектов МСП в моногородах, ед.</w:t>
            </w:r>
          </w:p>
        </w:tc>
        <w:tc>
          <w:tcPr>
            <w:tcW w:w="850" w:type="dxa"/>
          </w:tcPr>
          <w:p w:rsidR="00431DD9" w:rsidRDefault="00431DD9">
            <w:pPr>
              <w:pStyle w:val="ConsPlusNormal"/>
            </w:pPr>
            <w:r>
              <w:lastRenderedPageBreak/>
              <w:t>Всего</w:t>
            </w:r>
          </w:p>
        </w:tc>
        <w:tc>
          <w:tcPr>
            <w:tcW w:w="1024" w:type="dxa"/>
          </w:tcPr>
          <w:p w:rsidR="00431DD9" w:rsidRDefault="00431DD9">
            <w:pPr>
              <w:pStyle w:val="ConsPlusNormal"/>
            </w:pPr>
            <w:r>
              <w:t>17245,14</w:t>
            </w:r>
          </w:p>
        </w:tc>
        <w:tc>
          <w:tcPr>
            <w:tcW w:w="1144" w:type="dxa"/>
          </w:tcPr>
          <w:p w:rsidR="00431DD9" w:rsidRDefault="00431DD9">
            <w:pPr>
              <w:pStyle w:val="ConsPlusNormal"/>
            </w:pPr>
            <w:r>
              <w:t>15891,40</w:t>
            </w:r>
          </w:p>
        </w:tc>
        <w:tc>
          <w:tcPr>
            <w:tcW w:w="904" w:type="dxa"/>
          </w:tcPr>
          <w:p w:rsidR="00431DD9" w:rsidRDefault="00431DD9">
            <w:pPr>
              <w:pStyle w:val="ConsPlusNormal"/>
            </w:pPr>
            <w:r>
              <w:t>491,49</w:t>
            </w:r>
          </w:p>
        </w:tc>
        <w:tc>
          <w:tcPr>
            <w:tcW w:w="1077" w:type="dxa"/>
          </w:tcPr>
          <w:p w:rsidR="00431DD9" w:rsidRDefault="00431DD9">
            <w:pPr>
              <w:pStyle w:val="ConsPlusNormal"/>
            </w:pPr>
            <w:r>
              <w:t>862,26</w:t>
            </w:r>
          </w:p>
        </w:tc>
        <w:tc>
          <w:tcPr>
            <w:tcW w:w="1191" w:type="dxa"/>
          </w:tcPr>
          <w:p w:rsidR="00431DD9" w:rsidRDefault="00431DD9">
            <w:pPr>
              <w:pStyle w:val="ConsPlusNormal"/>
            </w:pPr>
            <w:r>
              <w:t>0,0</w:t>
            </w:r>
          </w:p>
        </w:tc>
        <w:tc>
          <w:tcPr>
            <w:tcW w:w="1984" w:type="dxa"/>
            <w:vMerge w:val="restart"/>
          </w:tcPr>
          <w:p w:rsidR="00431DD9" w:rsidRDefault="00431DD9">
            <w:pPr>
              <w:pStyle w:val="ConsPlusNormal"/>
            </w:pPr>
            <w:r>
              <w:t>Департамент по развитию инновационной и предпринимательс</w:t>
            </w:r>
            <w:r>
              <w:lastRenderedPageBreak/>
              <w:t>кой деятельности Томской области</w:t>
            </w:r>
          </w:p>
        </w:tc>
        <w:tc>
          <w:tcPr>
            <w:tcW w:w="1871" w:type="dxa"/>
          </w:tcPr>
          <w:p w:rsidR="00431DD9" w:rsidRDefault="00431DD9">
            <w:pPr>
              <w:pStyle w:val="ConsPlusNormal"/>
            </w:pPr>
            <w:r>
              <w:lastRenderedPageBreak/>
              <w:t>x</w:t>
            </w:r>
          </w:p>
        </w:tc>
        <w:tc>
          <w:tcPr>
            <w:tcW w:w="1134" w:type="dxa"/>
          </w:tcPr>
          <w:p w:rsidR="00431DD9" w:rsidRDefault="00431DD9">
            <w:pPr>
              <w:pStyle w:val="ConsPlusNormal"/>
            </w:pPr>
            <w:r>
              <w:t>x</w:t>
            </w:r>
          </w:p>
        </w:tc>
      </w:tr>
      <w:tr w:rsidR="00431DD9">
        <w:tc>
          <w:tcPr>
            <w:tcW w:w="2381" w:type="dxa"/>
            <w:vMerge/>
          </w:tcPr>
          <w:p w:rsidR="00431DD9" w:rsidRDefault="00431DD9">
            <w:pPr>
              <w:pStyle w:val="ConsPlusNormal"/>
            </w:pPr>
          </w:p>
        </w:tc>
        <w:tc>
          <w:tcPr>
            <w:tcW w:w="850" w:type="dxa"/>
          </w:tcPr>
          <w:p w:rsidR="00431DD9" w:rsidRDefault="00431DD9">
            <w:pPr>
              <w:pStyle w:val="ConsPlusNormal"/>
            </w:pPr>
            <w:r>
              <w:t>2020</w:t>
            </w:r>
          </w:p>
        </w:tc>
        <w:tc>
          <w:tcPr>
            <w:tcW w:w="1024" w:type="dxa"/>
          </w:tcPr>
          <w:p w:rsidR="00431DD9" w:rsidRDefault="00431DD9">
            <w:pPr>
              <w:pStyle w:val="ConsPlusNormal"/>
            </w:pPr>
            <w:r>
              <w:t>17245,14</w:t>
            </w:r>
          </w:p>
        </w:tc>
        <w:tc>
          <w:tcPr>
            <w:tcW w:w="1144" w:type="dxa"/>
          </w:tcPr>
          <w:p w:rsidR="00431DD9" w:rsidRDefault="00431DD9">
            <w:pPr>
              <w:pStyle w:val="ConsPlusNormal"/>
            </w:pPr>
            <w:r>
              <w:t>15891,40</w:t>
            </w:r>
          </w:p>
        </w:tc>
        <w:tc>
          <w:tcPr>
            <w:tcW w:w="904" w:type="dxa"/>
          </w:tcPr>
          <w:p w:rsidR="00431DD9" w:rsidRDefault="00431DD9">
            <w:pPr>
              <w:pStyle w:val="ConsPlusNormal"/>
            </w:pPr>
            <w:r>
              <w:t>491,49</w:t>
            </w:r>
          </w:p>
        </w:tc>
        <w:tc>
          <w:tcPr>
            <w:tcW w:w="1077" w:type="dxa"/>
          </w:tcPr>
          <w:p w:rsidR="00431DD9" w:rsidRDefault="00431DD9">
            <w:pPr>
              <w:pStyle w:val="ConsPlusNormal"/>
            </w:pPr>
            <w:r>
              <w:t>862,26</w:t>
            </w:r>
          </w:p>
        </w:tc>
        <w:tc>
          <w:tcPr>
            <w:tcW w:w="1191" w:type="dxa"/>
          </w:tcPr>
          <w:p w:rsidR="00431DD9" w:rsidRDefault="00431DD9">
            <w:pPr>
              <w:pStyle w:val="ConsPlusNormal"/>
            </w:pPr>
            <w:r>
              <w:t>0,0</w:t>
            </w:r>
          </w:p>
        </w:tc>
        <w:tc>
          <w:tcPr>
            <w:tcW w:w="1984" w:type="dxa"/>
            <w:vMerge/>
          </w:tcPr>
          <w:p w:rsidR="00431DD9" w:rsidRDefault="00431DD9">
            <w:pPr>
              <w:pStyle w:val="ConsPlusNormal"/>
            </w:pPr>
          </w:p>
        </w:tc>
        <w:tc>
          <w:tcPr>
            <w:tcW w:w="1871" w:type="dxa"/>
          </w:tcPr>
          <w:p w:rsidR="00431DD9" w:rsidRDefault="00431DD9">
            <w:pPr>
              <w:pStyle w:val="ConsPlusNormal"/>
            </w:pPr>
            <w:r>
              <w:t xml:space="preserve">Количество получивших </w:t>
            </w:r>
            <w:r>
              <w:lastRenderedPageBreak/>
              <w:t>поддержку субъектов МСП в моногородах, ед.</w:t>
            </w:r>
          </w:p>
        </w:tc>
        <w:tc>
          <w:tcPr>
            <w:tcW w:w="1134" w:type="dxa"/>
          </w:tcPr>
          <w:p w:rsidR="00431DD9" w:rsidRDefault="00431DD9">
            <w:pPr>
              <w:pStyle w:val="ConsPlusNormal"/>
            </w:pPr>
            <w:r>
              <w:lastRenderedPageBreak/>
              <w:t>9</w:t>
            </w:r>
          </w:p>
        </w:tc>
      </w:tr>
      <w:tr w:rsidR="00431DD9">
        <w:tc>
          <w:tcPr>
            <w:tcW w:w="2381" w:type="dxa"/>
          </w:tcPr>
          <w:p w:rsidR="00431DD9" w:rsidRDefault="00431DD9">
            <w:pPr>
              <w:pStyle w:val="ConsPlusNormal"/>
            </w:pPr>
            <w:r>
              <w:lastRenderedPageBreak/>
              <w:t>Результат регионального проекта 1:</w:t>
            </w:r>
          </w:p>
          <w:p w:rsidR="00431DD9" w:rsidRDefault="00431DD9">
            <w:pPr>
              <w:pStyle w:val="ConsPlusNormal"/>
            </w:pPr>
            <w:r>
              <w:t>Субъектам малого и среднего предпринимательства обеспечено предоставление поручительств (независимых гарантий) региональными гарантийными организациями (объем финансовой поддержки, оказанной субъектам малого и среднего предпринимательства, при гарантийной поддержке региональных гарантийных организаций)</w:t>
            </w:r>
          </w:p>
        </w:tc>
        <w:tc>
          <w:tcPr>
            <w:tcW w:w="850" w:type="dxa"/>
          </w:tcPr>
          <w:p w:rsidR="00431DD9" w:rsidRDefault="00431DD9">
            <w:pPr>
              <w:pStyle w:val="ConsPlusNormal"/>
            </w:pPr>
            <w:r>
              <w:t>Всего</w:t>
            </w:r>
          </w:p>
        </w:tc>
        <w:tc>
          <w:tcPr>
            <w:tcW w:w="1024" w:type="dxa"/>
          </w:tcPr>
          <w:p w:rsidR="00431DD9" w:rsidRDefault="00431DD9">
            <w:pPr>
              <w:pStyle w:val="ConsPlusNormal"/>
            </w:pPr>
            <w:r>
              <w:t>224902,1</w:t>
            </w:r>
          </w:p>
        </w:tc>
        <w:tc>
          <w:tcPr>
            <w:tcW w:w="1144" w:type="dxa"/>
          </w:tcPr>
          <w:p w:rsidR="00431DD9" w:rsidRDefault="00431DD9">
            <w:pPr>
              <w:pStyle w:val="ConsPlusNormal"/>
            </w:pPr>
            <w:r>
              <w:t>218155,0</w:t>
            </w:r>
          </w:p>
        </w:tc>
        <w:tc>
          <w:tcPr>
            <w:tcW w:w="904" w:type="dxa"/>
          </w:tcPr>
          <w:p w:rsidR="00431DD9" w:rsidRDefault="00431DD9">
            <w:pPr>
              <w:pStyle w:val="ConsPlusNormal"/>
            </w:pPr>
            <w:r>
              <w:t>6747,1</w:t>
            </w:r>
          </w:p>
        </w:tc>
        <w:tc>
          <w:tcPr>
            <w:tcW w:w="1077" w:type="dxa"/>
          </w:tcPr>
          <w:p w:rsidR="00431DD9" w:rsidRDefault="00431DD9">
            <w:pPr>
              <w:pStyle w:val="ConsPlusNormal"/>
            </w:pPr>
            <w:r>
              <w:t>0,0</w:t>
            </w:r>
          </w:p>
        </w:tc>
        <w:tc>
          <w:tcPr>
            <w:tcW w:w="1191" w:type="dxa"/>
          </w:tcPr>
          <w:p w:rsidR="00431DD9" w:rsidRDefault="00431DD9">
            <w:pPr>
              <w:pStyle w:val="ConsPlusNormal"/>
            </w:pPr>
            <w:r>
              <w:t>0,0</w:t>
            </w:r>
          </w:p>
        </w:tc>
        <w:tc>
          <w:tcPr>
            <w:tcW w:w="1984" w:type="dxa"/>
          </w:tcPr>
          <w:p w:rsidR="00431DD9" w:rsidRDefault="00431DD9">
            <w:pPr>
              <w:pStyle w:val="ConsPlusNormal"/>
            </w:pPr>
            <w:r>
              <w:t>x</w:t>
            </w:r>
          </w:p>
        </w:tc>
        <w:tc>
          <w:tcPr>
            <w:tcW w:w="1871" w:type="dxa"/>
          </w:tcPr>
          <w:p w:rsidR="00431DD9" w:rsidRDefault="00431DD9">
            <w:pPr>
              <w:pStyle w:val="ConsPlusNormal"/>
            </w:pPr>
            <w:r>
              <w:t>x</w:t>
            </w:r>
          </w:p>
        </w:tc>
        <w:tc>
          <w:tcPr>
            <w:tcW w:w="1134" w:type="dxa"/>
          </w:tcPr>
          <w:p w:rsidR="00431DD9" w:rsidRDefault="00431DD9">
            <w:pPr>
              <w:pStyle w:val="ConsPlusNormal"/>
            </w:pPr>
            <w:r>
              <w:t>x</w:t>
            </w:r>
          </w:p>
        </w:tc>
      </w:tr>
      <w:tr w:rsidR="00431DD9">
        <w:tc>
          <w:tcPr>
            <w:tcW w:w="2381" w:type="dxa"/>
            <w:vMerge w:val="restart"/>
          </w:tcPr>
          <w:p w:rsidR="00431DD9" w:rsidRDefault="00431DD9">
            <w:pPr>
              <w:pStyle w:val="ConsPlusNormal"/>
            </w:pPr>
            <w:r>
              <w:t>Мероприятие 1.</w:t>
            </w:r>
          </w:p>
          <w:p w:rsidR="00431DD9" w:rsidRDefault="00431DD9">
            <w:pPr>
              <w:pStyle w:val="ConsPlusNormal"/>
            </w:pPr>
            <w:r>
              <w:lastRenderedPageBreak/>
              <w:t>Докапитализация Гарантийного фонда Томской области</w:t>
            </w:r>
          </w:p>
        </w:tc>
        <w:tc>
          <w:tcPr>
            <w:tcW w:w="850" w:type="dxa"/>
          </w:tcPr>
          <w:p w:rsidR="00431DD9" w:rsidRDefault="00431DD9">
            <w:pPr>
              <w:pStyle w:val="ConsPlusNormal"/>
            </w:pPr>
            <w:r>
              <w:lastRenderedPageBreak/>
              <w:t>всего</w:t>
            </w:r>
          </w:p>
        </w:tc>
        <w:tc>
          <w:tcPr>
            <w:tcW w:w="1024" w:type="dxa"/>
          </w:tcPr>
          <w:p w:rsidR="00431DD9" w:rsidRDefault="00431DD9">
            <w:pPr>
              <w:pStyle w:val="ConsPlusNormal"/>
              <w:jc w:val="center"/>
            </w:pPr>
            <w:r>
              <w:t>106734,0</w:t>
            </w:r>
          </w:p>
        </w:tc>
        <w:tc>
          <w:tcPr>
            <w:tcW w:w="1144" w:type="dxa"/>
          </w:tcPr>
          <w:p w:rsidR="00431DD9" w:rsidRDefault="00431DD9">
            <w:pPr>
              <w:pStyle w:val="ConsPlusNormal"/>
              <w:jc w:val="center"/>
            </w:pPr>
            <w:r>
              <w:t>103532,0</w:t>
            </w:r>
          </w:p>
        </w:tc>
        <w:tc>
          <w:tcPr>
            <w:tcW w:w="904" w:type="dxa"/>
          </w:tcPr>
          <w:p w:rsidR="00431DD9" w:rsidRDefault="00431DD9">
            <w:pPr>
              <w:pStyle w:val="ConsPlusNormal"/>
              <w:jc w:val="center"/>
            </w:pPr>
            <w:r>
              <w:t>3202,0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val="restart"/>
          </w:tcPr>
          <w:p w:rsidR="00431DD9" w:rsidRDefault="00431DD9">
            <w:pPr>
              <w:pStyle w:val="ConsPlusNormal"/>
            </w:pPr>
            <w:r>
              <w:t xml:space="preserve">Департамент по </w:t>
            </w:r>
            <w:r>
              <w:lastRenderedPageBreak/>
              <w:t>управлению государственной собственностью Томской области</w:t>
            </w:r>
          </w:p>
        </w:tc>
        <w:tc>
          <w:tcPr>
            <w:tcW w:w="1871" w:type="dxa"/>
          </w:tcPr>
          <w:p w:rsidR="00431DD9" w:rsidRDefault="00431DD9">
            <w:pPr>
              <w:pStyle w:val="ConsPlusNormal"/>
            </w:pPr>
            <w:r>
              <w:lastRenderedPageBreak/>
              <w:t>x</w:t>
            </w:r>
          </w:p>
        </w:tc>
        <w:tc>
          <w:tcPr>
            <w:tcW w:w="1134" w:type="dxa"/>
          </w:tcPr>
          <w:p w:rsidR="00431DD9" w:rsidRDefault="00431DD9">
            <w:pPr>
              <w:pStyle w:val="ConsPlusNormal"/>
            </w:pPr>
            <w:r>
              <w:t>x</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2020</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Объем финансовой поддержки, оказанной субъектам МСП при гарантийной поддержке региональной гарантийной организации, тыс. ед.</w:t>
            </w:r>
          </w:p>
        </w:tc>
        <w:tc>
          <w:tcPr>
            <w:tcW w:w="1134" w:type="dxa"/>
          </w:tcPr>
          <w:p w:rsidR="00431DD9" w:rsidRDefault="00431DD9">
            <w:pPr>
              <w:pStyle w:val="ConsPlusNormal"/>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2021</w:t>
            </w:r>
          </w:p>
        </w:tc>
        <w:tc>
          <w:tcPr>
            <w:tcW w:w="1024" w:type="dxa"/>
          </w:tcPr>
          <w:p w:rsidR="00431DD9" w:rsidRDefault="00431DD9">
            <w:pPr>
              <w:pStyle w:val="ConsPlusNormal"/>
              <w:jc w:val="center"/>
            </w:pPr>
            <w:r>
              <w:t>39105,1</w:t>
            </w:r>
          </w:p>
        </w:tc>
        <w:tc>
          <w:tcPr>
            <w:tcW w:w="1144" w:type="dxa"/>
          </w:tcPr>
          <w:p w:rsidR="00431DD9" w:rsidRDefault="00431DD9">
            <w:pPr>
              <w:pStyle w:val="ConsPlusNormal"/>
              <w:jc w:val="center"/>
            </w:pPr>
            <w:r>
              <w:t>37931,9</w:t>
            </w:r>
          </w:p>
        </w:tc>
        <w:tc>
          <w:tcPr>
            <w:tcW w:w="904" w:type="dxa"/>
          </w:tcPr>
          <w:p w:rsidR="00431DD9" w:rsidRDefault="00431DD9">
            <w:pPr>
              <w:pStyle w:val="ConsPlusNormal"/>
              <w:jc w:val="center"/>
            </w:pPr>
            <w:r>
              <w:t>1173,2</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Объем финансовой поддержки, оказанной субъектам МСП при гарантийной поддержке региональной гарантийной организации, миллион рублей</w:t>
            </w:r>
          </w:p>
        </w:tc>
        <w:tc>
          <w:tcPr>
            <w:tcW w:w="1134" w:type="dxa"/>
          </w:tcPr>
          <w:p w:rsidR="00431DD9" w:rsidRDefault="00431DD9">
            <w:pPr>
              <w:pStyle w:val="ConsPlusNormal"/>
            </w:pPr>
            <w:r>
              <w:t>685,2602</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2022</w:t>
            </w:r>
          </w:p>
        </w:tc>
        <w:tc>
          <w:tcPr>
            <w:tcW w:w="1024" w:type="dxa"/>
          </w:tcPr>
          <w:p w:rsidR="00431DD9" w:rsidRDefault="00431DD9">
            <w:pPr>
              <w:pStyle w:val="ConsPlusNormal"/>
              <w:jc w:val="center"/>
            </w:pPr>
            <w:r>
              <w:t>40527,5</w:t>
            </w:r>
          </w:p>
        </w:tc>
        <w:tc>
          <w:tcPr>
            <w:tcW w:w="1144" w:type="dxa"/>
          </w:tcPr>
          <w:p w:rsidR="00431DD9" w:rsidRDefault="00431DD9">
            <w:pPr>
              <w:pStyle w:val="ConsPlusNormal"/>
              <w:jc w:val="center"/>
            </w:pPr>
            <w:r>
              <w:t>39311,7</w:t>
            </w:r>
          </w:p>
        </w:tc>
        <w:tc>
          <w:tcPr>
            <w:tcW w:w="904" w:type="dxa"/>
          </w:tcPr>
          <w:p w:rsidR="00431DD9" w:rsidRDefault="00431DD9">
            <w:pPr>
              <w:pStyle w:val="ConsPlusNormal"/>
              <w:jc w:val="center"/>
            </w:pPr>
            <w:r>
              <w:t>1215,8</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 xml:space="preserve">Объем финансовой поддержки, оказанной субъектам МСП при гарантийной поддержке региональной гарантийной организации, </w:t>
            </w:r>
            <w:r>
              <w:lastRenderedPageBreak/>
              <w:t>миллион рублей</w:t>
            </w:r>
          </w:p>
        </w:tc>
        <w:tc>
          <w:tcPr>
            <w:tcW w:w="1134" w:type="dxa"/>
          </w:tcPr>
          <w:p w:rsidR="00431DD9" w:rsidRDefault="00431DD9">
            <w:pPr>
              <w:pStyle w:val="ConsPlusNormal"/>
            </w:pPr>
            <w:r>
              <w:lastRenderedPageBreak/>
              <w:t>699,6591</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2023</w:t>
            </w:r>
          </w:p>
        </w:tc>
        <w:tc>
          <w:tcPr>
            <w:tcW w:w="1024" w:type="dxa"/>
          </w:tcPr>
          <w:p w:rsidR="00431DD9" w:rsidRDefault="00431DD9">
            <w:pPr>
              <w:pStyle w:val="ConsPlusNormal"/>
              <w:jc w:val="center"/>
            </w:pPr>
            <w:r>
              <w:t>13550,7</w:t>
            </w:r>
          </w:p>
        </w:tc>
        <w:tc>
          <w:tcPr>
            <w:tcW w:w="1144" w:type="dxa"/>
          </w:tcPr>
          <w:p w:rsidR="00431DD9" w:rsidRDefault="00431DD9">
            <w:pPr>
              <w:pStyle w:val="ConsPlusNormal"/>
              <w:jc w:val="center"/>
            </w:pPr>
            <w:r>
              <w:t>13144,2</w:t>
            </w:r>
          </w:p>
        </w:tc>
        <w:tc>
          <w:tcPr>
            <w:tcW w:w="904" w:type="dxa"/>
          </w:tcPr>
          <w:p w:rsidR="00431DD9" w:rsidRDefault="00431DD9">
            <w:pPr>
              <w:pStyle w:val="ConsPlusNormal"/>
              <w:jc w:val="center"/>
            </w:pPr>
            <w:r>
              <w:t>406,5</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Объем финансовой поддержки, оказанной субъектам МСП при гарантийной поддержке региональной гарантийной организации, миллион рублей</w:t>
            </w:r>
          </w:p>
        </w:tc>
        <w:tc>
          <w:tcPr>
            <w:tcW w:w="1134" w:type="dxa"/>
          </w:tcPr>
          <w:p w:rsidR="00431DD9" w:rsidRDefault="00431DD9">
            <w:pPr>
              <w:pStyle w:val="ConsPlusNormal"/>
            </w:pPr>
            <w:r>
              <w:t>961,6699</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2024</w:t>
            </w:r>
          </w:p>
        </w:tc>
        <w:tc>
          <w:tcPr>
            <w:tcW w:w="1024" w:type="dxa"/>
          </w:tcPr>
          <w:p w:rsidR="00431DD9" w:rsidRDefault="00431DD9">
            <w:pPr>
              <w:pStyle w:val="ConsPlusNormal"/>
              <w:jc w:val="center"/>
            </w:pPr>
            <w:r>
              <w:t>13550,7</w:t>
            </w:r>
          </w:p>
        </w:tc>
        <w:tc>
          <w:tcPr>
            <w:tcW w:w="1144" w:type="dxa"/>
          </w:tcPr>
          <w:p w:rsidR="00431DD9" w:rsidRDefault="00431DD9">
            <w:pPr>
              <w:pStyle w:val="ConsPlusNormal"/>
              <w:jc w:val="center"/>
            </w:pPr>
            <w:r>
              <w:t>13144,2</w:t>
            </w:r>
          </w:p>
        </w:tc>
        <w:tc>
          <w:tcPr>
            <w:tcW w:w="904" w:type="dxa"/>
          </w:tcPr>
          <w:p w:rsidR="00431DD9" w:rsidRDefault="00431DD9">
            <w:pPr>
              <w:pStyle w:val="ConsPlusNormal"/>
              <w:jc w:val="center"/>
            </w:pPr>
            <w:r>
              <w:t>406,5</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Объем финансовой поддержки, оказанной субъектам МСП при гарантийной поддержке региональной гарантийной организации, миллион рублей</w:t>
            </w:r>
          </w:p>
        </w:tc>
        <w:tc>
          <w:tcPr>
            <w:tcW w:w="1134" w:type="dxa"/>
          </w:tcPr>
          <w:p w:rsidR="00431DD9" w:rsidRDefault="00431DD9">
            <w:pPr>
              <w:pStyle w:val="ConsPlusNormal"/>
            </w:pPr>
            <w:r>
              <w:t>970,2460</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 xml:space="preserve">Объем финансовой поддержки, оказанной субъектам МСП при гарантийной поддержке региональной </w:t>
            </w:r>
            <w:r>
              <w:lastRenderedPageBreak/>
              <w:t>гарантийной организации, миллион рублей</w:t>
            </w:r>
          </w:p>
        </w:tc>
        <w:tc>
          <w:tcPr>
            <w:tcW w:w="1134" w:type="dxa"/>
          </w:tcPr>
          <w:p w:rsidR="00431DD9" w:rsidRDefault="00431DD9">
            <w:pPr>
              <w:pStyle w:val="ConsPlusNormal"/>
            </w:pPr>
            <w:r>
              <w:lastRenderedPageBreak/>
              <w:t>0</w:t>
            </w:r>
          </w:p>
        </w:tc>
      </w:tr>
      <w:tr w:rsidR="00431DD9">
        <w:tc>
          <w:tcPr>
            <w:tcW w:w="2381" w:type="dxa"/>
          </w:tcPr>
          <w:p w:rsidR="00431DD9" w:rsidRDefault="00431DD9">
            <w:pPr>
              <w:pStyle w:val="ConsPlusNormal"/>
            </w:pPr>
            <w:r>
              <w:lastRenderedPageBreak/>
              <w:t>Результат регионального проекта 2:</w:t>
            </w:r>
          </w:p>
          <w:p w:rsidR="00431DD9" w:rsidRDefault="00431DD9">
            <w:pPr>
              <w:pStyle w:val="ConsPlusNormal"/>
            </w:pPr>
            <w:r>
              <w:t>Субъектами малого и среднего предпринимательства осуществлен экспорт товаров (работ, услуг) при поддержке центров поддержки экспорта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w:t>
            </w:r>
          </w:p>
        </w:tc>
        <w:tc>
          <w:tcPr>
            <w:tcW w:w="850" w:type="dxa"/>
          </w:tcPr>
          <w:p w:rsidR="00431DD9" w:rsidRDefault="00431DD9">
            <w:pPr>
              <w:pStyle w:val="ConsPlusNormal"/>
            </w:pPr>
            <w:r>
              <w:t>Всего</w:t>
            </w:r>
          </w:p>
        </w:tc>
        <w:tc>
          <w:tcPr>
            <w:tcW w:w="1024" w:type="dxa"/>
          </w:tcPr>
          <w:p w:rsidR="00431DD9" w:rsidRDefault="00431DD9">
            <w:pPr>
              <w:pStyle w:val="ConsPlusNormal"/>
              <w:jc w:val="center"/>
            </w:pPr>
            <w:r>
              <w:t>86959,1</w:t>
            </w:r>
          </w:p>
        </w:tc>
        <w:tc>
          <w:tcPr>
            <w:tcW w:w="1144" w:type="dxa"/>
          </w:tcPr>
          <w:p w:rsidR="00431DD9" w:rsidRDefault="00431DD9">
            <w:pPr>
              <w:pStyle w:val="ConsPlusNormal"/>
              <w:jc w:val="center"/>
            </w:pPr>
            <w:r>
              <w:t>84350,3</w:t>
            </w:r>
          </w:p>
        </w:tc>
        <w:tc>
          <w:tcPr>
            <w:tcW w:w="904" w:type="dxa"/>
          </w:tcPr>
          <w:p w:rsidR="00431DD9" w:rsidRDefault="00431DD9">
            <w:pPr>
              <w:pStyle w:val="ConsPlusNormal"/>
              <w:jc w:val="center"/>
            </w:pPr>
            <w:r>
              <w:t>2608,8</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tcPr>
          <w:p w:rsidR="00431DD9" w:rsidRDefault="00431DD9">
            <w:pPr>
              <w:pStyle w:val="ConsPlusNormal"/>
            </w:pPr>
            <w:r>
              <w:t>x</w:t>
            </w:r>
          </w:p>
        </w:tc>
        <w:tc>
          <w:tcPr>
            <w:tcW w:w="1871" w:type="dxa"/>
          </w:tcPr>
          <w:p w:rsidR="00431DD9" w:rsidRDefault="00431DD9">
            <w:pPr>
              <w:pStyle w:val="ConsPlusNormal"/>
            </w:pPr>
            <w:r>
              <w:t>x</w:t>
            </w:r>
          </w:p>
        </w:tc>
        <w:tc>
          <w:tcPr>
            <w:tcW w:w="1134" w:type="dxa"/>
          </w:tcPr>
          <w:p w:rsidR="00431DD9" w:rsidRDefault="00431DD9">
            <w:pPr>
              <w:pStyle w:val="ConsPlusNormal"/>
            </w:pPr>
            <w:r>
              <w:t>x</w:t>
            </w:r>
          </w:p>
        </w:tc>
      </w:tr>
      <w:tr w:rsidR="00431DD9">
        <w:tc>
          <w:tcPr>
            <w:tcW w:w="2381" w:type="dxa"/>
            <w:vMerge w:val="restart"/>
          </w:tcPr>
          <w:p w:rsidR="00431DD9" w:rsidRDefault="00431DD9">
            <w:pPr>
              <w:pStyle w:val="ConsPlusNormal"/>
            </w:pPr>
            <w:r>
              <w:t>Мероприятие 1.</w:t>
            </w:r>
          </w:p>
          <w:p w:rsidR="00431DD9" w:rsidRDefault="00431DD9">
            <w:pPr>
              <w:pStyle w:val="ConsPlusNormal"/>
            </w:pPr>
            <w:r>
              <w:t xml:space="preserve">Развитие деятельности центров поддержки экспорта, направленной на обеспечение доступа субъектов малого и среднего </w:t>
            </w:r>
            <w:r>
              <w:lastRenderedPageBreak/>
              <w:t>предпринимательства к экспортной поддержке</w:t>
            </w:r>
          </w:p>
        </w:tc>
        <w:tc>
          <w:tcPr>
            <w:tcW w:w="850" w:type="dxa"/>
          </w:tcPr>
          <w:p w:rsidR="00431DD9" w:rsidRDefault="00431DD9">
            <w:pPr>
              <w:pStyle w:val="ConsPlusNormal"/>
              <w:jc w:val="center"/>
            </w:pPr>
            <w:r>
              <w:lastRenderedPageBreak/>
              <w:t>всего</w:t>
            </w:r>
          </w:p>
        </w:tc>
        <w:tc>
          <w:tcPr>
            <w:tcW w:w="1024" w:type="dxa"/>
          </w:tcPr>
          <w:p w:rsidR="00431DD9" w:rsidRDefault="00431DD9">
            <w:pPr>
              <w:pStyle w:val="ConsPlusNormal"/>
              <w:jc w:val="center"/>
            </w:pPr>
            <w:r>
              <w:t>30089,2</w:t>
            </w:r>
          </w:p>
        </w:tc>
        <w:tc>
          <w:tcPr>
            <w:tcW w:w="1144" w:type="dxa"/>
          </w:tcPr>
          <w:p w:rsidR="00431DD9" w:rsidRDefault="00431DD9">
            <w:pPr>
              <w:pStyle w:val="ConsPlusNormal"/>
              <w:jc w:val="center"/>
            </w:pPr>
            <w:r>
              <w:t>29186,5</w:t>
            </w:r>
          </w:p>
        </w:tc>
        <w:tc>
          <w:tcPr>
            <w:tcW w:w="904" w:type="dxa"/>
          </w:tcPr>
          <w:p w:rsidR="00431DD9" w:rsidRDefault="00431DD9">
            <w:pPr>
              <w:pStyle w:val="ConsPlusNormal"/>
              <w:jc w:val="center"/>
            </w:pPr>
            <w:r>
              <w:t>902,7</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jc w:val="center"/>
            </w:pPr>
            <w:r>
              <w:t>x</w:t>
            </w:r>
          </w:p>
        </w:tc>
        <w:tc>
          <w:tcPr>
            <w:tcW w:w="1134" w:type="dxa"/>
          </w:tcPr>
          <w:p w:rsidR="00431DD9" w:rsidRDefault="00431DD9">
            <w:pPr>
              <w:pStyle w:val="ConsPlusNormal"/>
              <w:jc w:val="center"/>
            </w:pPr>
            <w:r>
              <w:t>x</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2020</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val="restart"/>
          </w:tcPr>
          <w:p w:rsidR="00431DD9" w:rsidRDefault="00431DD9">
            <w:pPr>
              <w:pStyle w:val="ConsPlusNormal"/>
            </w:pPr>
            <w:r>
              <w:t xml:space="preserve">Количество субъектов МСП - экспортеров, заключивших экспортные контракты по </w:t>
            </w:r>
            <w:r>
              <w:lastRenderedPageBreak/>
              <w:t>результатам услуг центров поддержки экспорта, ед.</w:t>
            </w:r>
          </w:p>
        </w:tc>
        <w:tc>
          <w:tcPr>
            <w:tcW w:w="1134" w:type="dxa"/>
          </w:tcPr>
          <w:p w:rsidR="00431DD9" w:rsidRDefault="00431DD9">
            <w:pPr>
              <w:pStyle w:val="ConsPlusNormal"/>
            </w:pPr>
            <w:r>
              <w:lastRenderedPageBreak/>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2021</w:t>
            </w:r>
          </w:p>
        </w:tc>
        <w:tc>
          <w:tcPr>
            <w:tcW w:w="1024" w:type="dxa"/>
          </w:tcPr>
          <w:p w:rsidR="00431DD9" w:rsidRDefault="00431DD9">
            <w:pPr>
              <w:pStyle w:val="ConsPlusNormal"/>
              <w:jc w:val="center"/>
            </w:pPr>
            <w:r>
              <w:t>30089,2</w:t>
            </w:r>
          </w:p>
        </w:tc>
        <w:tc>
          <w:tcPr>
            <w:tcW w:w="1144" w:type="dxa"/>
          </w:tcPr>
          <w:p w:rsidR="00431DD9" w:rsidRDefault="00431DD9">
            <w:pPr>
              <w:pStyle w:val="ConsPlusNormal"/>
              <w:jc w:val="center"/>
            </w:pPr>
            <w:r>
              <w:t>29186,5</w:t>
            </w:r>
          </w:p>
        </w:tc>
        <w:tc>
          <w:tcPr>
            <w:tcW w:w="904" w:type="dxa"/>
          </w:tcPr>
          <w:p w:rsidR="00431DD9" w:rsidRDefault="00431DD9">
            <w:pPr>
              <w:pStyle w:val="ConsPlusNormal"/>
              <w:jc w:val="center"/>
            </w:pPr>
            <w:r>
              <w:t>902,7</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tcPr>
          <w:p w:rsidR="00431DD9" w:rsidRDefault="00431DD9">
            <w:pPr>
              <w:pStyle w:val="ConsPlusNormal"/>
            </w:pPr>
            <w:r>
              <w:t>14</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2022</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tcPr>
          <w:p w:rsidR="00431DD9" w:rsidRDefault="00431DD9">
            <w:pPr>
              <w:pStyle w:val="ConsPlusNormal"/>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2023</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tcPr>
          <w:p w:rsidR="00431DD9" w:rsidRDefault="00431DD9">
            <w:pPr>
              <w:pStyle w:val="ConsPlusNormal"/>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2024</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tcPr>
          <w:p w:rsidR="00431DD9" w:rsidRDefault="00431DD9">
            <w:pPr>
              <w:pStyle w:val="ConsPlusNormal"/>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tcPr>
          <w:p w:rsidR="00431DD9" w:rsidRDefault="00431DD9">
            <w:pPr>
              <w:pStyle w:val="ConsPlusNormal"/>
            </w:pPr>
            <w:r>
              <w:t>-</w:t>
            </w:r>
          </w:p>
        </w:tc>
      </w:tr>
      <w:tr w:rsidR="00431DD9">
        <w:tc>
          <w:tcPr>
            <w:tcW w:w="2381" w:type="dxa"/>
            <w:vMerge w:val="restart"/>
          </w:tcPr>
          <w:p w:rsidR="00431DD9" w:rsidRDefault="00431DD9">
            <w:pPr>
              <w:pStyle w:val="ConsPlusNormal"/>
              <w:jc w:val="both"/>
            </w:pPr>
            <w:r>
              <w:t>Мероприятие 2.</w:t>
            </w:r>
          </w:p>
          <w:p w:rsidR="00431DD9" w:rsidRDefault="00431DD9">
            <w:pPr>
              <w:pStyle w:val="ConsPlusNormal"/>
            </w:pPr>
            <w:r>
              <w:t>Предоставление субсидии некоммерческой организации "Фонд развития бизнеса" на развитие деятельности центров поддержки экспорта, направленной на обеспечение доступа субъектов малого и среднего предпринимательства к экспортной поддержке</w:t>
            </w:r>
          </w:p>
        </w:tc>
        <w:tc>
          <w:tcPr>
            <w:tcW w:w="850" w:type="dxa"/>
          </w:tcPr>
          <w:p w:rsidR="00431DD9" w:rsidRDefault="00431DD9">
            <w:pPr>
              <w:pStyle w:val="ConsPlusNormal"/>
              <w:jc w:val="center"/>
            </w:pPr>
            <w:r>
              <w:t>всего</w:t>
            </w:r>
          </w:p>
        </w:tc>
        <w:tc>
          <w:tcPr>
            <w:tcW w:w="1024" w:type="dxa"/>
          </w:tcPr>
          <w:p w:rsidR="00431DD9" w:rsidRDefault="00431DD9">
            <w:pPr>
              <w:pStyle w:val="ConsPlusNormal"/>
              <w:jc w:val="center"/>
            </w:pPr>
            <w:r>
              <w:t>56869,9</w:t>
            </w:r>
          </w:p>
        </w:tc>
        <w:tc>
          <w:tcPr>
            <w:tcW w:w="1144" w:type="dxa"/>
          </w:tcPr>
          <w:p w:rsidR="00431DD9" w:rsidRDefault="00431DD9">
            <w:pPr>
              <w:pStyle w:val="ConsPlusNormal"/>
              <w:jc w:val="center"/>
            </w:pPr>
            <w:r>
              <w:t>55163,8</w:t>
            </w:r>
          </w:p>
        </w:tc>
        <w:tc>
          <w:tcPr>
            <w:tcW w:w="904" w:type="dxa"/>
          </w:tcPr>
          <w:p w:rsidR="00431DD9" w:rsidRDefault="00431DD9">
            <w:pPr>
              <w:pStyle w:val="ConsPlusNormal"/>
              <w:jc w:val="center"/>
            </w:pPr>
            <w:r>
              <w:t>1706,1</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jc w:val="center"/>
            </w:pPr>
            <w:r>
              <w:t>Х</w:t>
            </w:r>
          </w:p>
        </w:tc>
        <w:tc>
          <w:tcPr>
            <w:tcW w:w="1134" w:type="dxa"/>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2020</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val="restart"/>
          </w:tcPr>
          <w:p w:rsidR="00431DD9" w:rsidRDefault="00431DD9">
            <w:pPr>
              <w:pStyle w:val="ConsPlusNormal"/>
            </w:pPr>
            <w:r>
              <w:t>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 ед.</w:t>
            </w:r>
          </w:p>
        </w:tc>
        <w:tc>
          <w:tcPr>
            <w:tcW w:w="1134" w:type="dxa"/>
          </w:tcPr>
          <w:p w:rsidR="00431DD9" w:rsidRDefault="00431DD9">
            <w:pPr>
              <w:pStyle w:val="ConsPlusNormal"/>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2021</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tcPr>
          <w:p w:rsidR="00431DD9" w:rsidRDefault="00431DD9">
            <w:pPr>
              <w:pStyle w:val="ConsPlusNormal"/>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2022</w:t>
            </w:r>
          </w:p>
        </w:tc>
        <w:tc>
          <w:tcPr>
            <w:tcW w:w="1024" w:type="dxa"/>
          </w:tcPr>
          <w:p w:rsidR="00431DD9" w:rsidRDefault="00431DD9">
            <w:pPr>
              <w:pStyle w:val="ConsPlusNormal"/>
              <w:jc w:val="center"/>
            </w:pPr>
            <w:r>
              <w:t>10975,6</w:t>
            </w:r>
          </w:p>
        </w:tc>
        <w:tc>
          <w:tcPr>
            <w:tcW w:w="1144" w:type="dxa"/>
          </w:tcPr>
          <w:p w:rsidR="00431DD9" w:rsidRDefault="00431DD9">
            <w:pPr>
              <w:pStyle w:val="ConsPlusNormal"/>
              <w:jc w:val="center"/>
            </w:pPr>
            <w:r>
              <w:t>10646,3</w:t>
            </w:r>
          </w:p>
        </w:tc>
        <w:tc>
          <w:tcPr>
            <w:tcW w:w="904" w:type="dxa"/>
          </w:tcPr>
          <w:p w:rsidR="00431DD9" w:rsidRDefault="00431DD9">
            <w:pPr>
              <w:pStyle w:val="ConsPlusNormal"/>
              <w:jc w:val="center"/>
            </w:pPr>
            <w:r>
              <w:t>329,3</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tcPr>
          <w:p w:rsidR="00431DD9" w:rsidRDefault="00431DD9">
            <w:pPr>
              <w:pStyle w:val="ConsPlusNormal"/>
            </w:pPr>
            <w:r>
              <w:t>17</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2023</w:t>
            </w:r>
          </w:p>
        </w:tc>
        <w:tc>
          <w:tcPr>
            <w:tcW w:w="1024" w:type="dxa"/>
          </w:tcPr>
          <w:p w:rsidR="00431DD9" w:rsidRDefault="00431DD9">
            <w:pPr>
              <w:pStyle w:val="ConsPlusNormal"/>
              <w:jc w:val="center"/>
            </w:pPr>
            <w:r>
              <w:t>24013,8</w:t>
            </w:r>
          </w:p>
        </w:tc>
        <w:tc>
          <w:tcPr>
            <w:tcW w:w="1144" w:type="dxa"/>
          </w:tcPr>
          <w:p w:rsidR="00431DD9" w:rsidRDefault="00431DD9">
            <w:pPr>
              <w:pStyle w:val="ConsPlusNormal"/>
              <w:jc w:val="center"/>
            </w:pPr>
            <w:r>
              <w:t>23293,4</w:t>
            </w:r>
          </w:p>
        </w:tc>
        <w:tc>
          <w:tcPr>
            <w:tcW w:w="904" w:type="dxa"/>
          </w:tcPr>
          <w:p w:rsidR="00431DD9" w:rsidRDefault="00431DD9">
            <w:pPr>
              <w:pStyle w:val="ConsPlusNormal"/>
              <w:jc w:val="center"/>
            </w:pPr>
            <w:r>
              <w:t>720,4</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tcPr>
          <w:p w:rsidR="00431DD9" w:rsidRDefault="00431DD9">
            <w:pPr>
              <w:pStyle w:val="ConsPlusNormal"/>
            </w:pPr>
            <w:r>
              <w:t>15</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2024</w:t>
            </w:r>
          </w:p>
        </w:tc>
        <w:tc>
          <w:tcPr>
            <w:tcW w:w="1024" w:type="dxa"/>
          </w:tcPr>
          <w:p w:rsidR="00431DD9" w:rsidRDefault="00431DD9">
            <w:pPr>
              <w:pStyle w:val="ConsPlusNormal"/>
              <w:jc w:val="center"/>
            </w:pPr>
            <w:r>
              <w:t>21880,5</w:t>
            </w:r>
          </w:p>
        </w:tc>
        <w:tc>
          <w:tcPr>
            <w:tcW w:w="1144" w:type="dxa"/>
          </w:tcPr>
          <w:p w:rsidR="00431DD9" w:rsidRDefault="00431DD9">
            <w:pPr>
              <w:pStyle w:val="ConsPlusNormal"/>
              <w:jc w:val="center"/>
            </w:pPr>
            <w:r>
              <w:t>21224,1</w:t>
            </w:r>
          </w:p>
        </w:tc>
        <w:tc>
          <w:tcPr>
            <w:tcW w:w="904" w:type="dxa"/>
          </w:tcPr>
          <w:p w:rsidR="00431DD9" w:rsidRDefault="00431DD9">
            <w:pPr>
              <w:pStyle w:val="ConsPlusNormal"/>
              <w:jc w:val="center"/>
            </w:pPr>
            <w:r>
              <w:t>656,4</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tcPr>
          <w:p w:rsidR="00431DD9" w:rsidRDefault="00431DD9">
            <w:pPr>
              <w:pStyle w:val="ConsPlusNormal"/>
            </w:pPr>
            <w:r>
              <w:t>14</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tcPr>
          <w:p w:rsidR="00431DD9" w:rsidRDefault="00431DD9">
            <w:pPr>
              <w:pStyle w:val="ConsPlusNormal"/>
            </w:pPr>
            <w:r>
              <w:t>-</w:t>
            </w:r>
          </w:p>
        </w:tc>
      </w:tr>
      <w:tr w:rsidR="00431DD9">
        <w:tc>
          <w:tcPr>
            <w:tcW w:w="2381" w:type="dxa"/>
          </w:tcPr>
          <w:p w:rsidR="00431DD9" w:rsidRDefault="00431DD9">
            <w:pPr>
              <w:pStyle w:val="ConsPlusNormal"/>
            </w:pPr>
            <w:r>
              <w:t xml:space="preserve">Результат регионального проекта 3: 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w:t>
            </w:r>
            <w:r>
              <w:lastRenderedPageBreak/>
              <w:t>институтами развития (количество субъектов малого и среднего предпринимательства, получивших комплексные услуги)</w:t>
            </w:r>
          </w:p>
        </w:tc>
        <w:tc>
          <w:tcPr>
            <w:tcW w:w="850" w:type="dxa"/>
          </w:tcPr>
          <w:p w:rsidR="00431DD9" w:rsidRDefault="00431DD9">
            <w:pPr>
              <w:pStyle w:val="ConsPlusNormal"/>
            </w:pPr>
            <w:r>
              <w:lastRenderedPageBreak/>
              <w:t>Всего:</w:t>
            </w:r>
          </w:p>
        </w:tc>
        <w:tc>
          <w:tcPr>
            <w:tcW w:w="1024" w:type="dxa"/>
          </w:tcPr>
          <w:p w:rsidR="00431DD9" w:rsidRDefault="00431DD9">
            <w:pPr>
              <w:pStyle w:val="ConsPlusNormal"/>
              <w:jc w:val="center"/>
            </w:pPr>
            <w:r>
              <w:t>63616,9</w:t>
            </w:r>
          </w:p>
        </w:tc>
        <w:tc>
          <w:tcPr>
            <w:tcW w:w="1144" w:type="dxa"/>
          </w:tcPr>
          <w:p w:rsidR="00431DD9" w:rsidRDefault="00431DD9">
            <w:pPr>
              <w:pStyle w:val="ConsPlusNormal"/>
              <w:jc w:val="center"/>
            </w:pPr>
            <w:r>
              <w:t>61708,4</w:t>
            </w:r>
          </w:p>
        </w:tc>
        <w:tc>
          <w:tcPr>
            <w:tcW w:w="904" w:type="dxa"/>
          </w:tcPr>
          <w:p w:rsidR="00431DD9" w:rsidRDefault="00431DD9">
            <w:pPr>
              <w:pStyle w:val="ConsPlusNormal"/>
              <w:jc w:val="center"/>
            </w:pPr>
            <w:r>
              <w:t>1908,5</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tcPr>
          <w:p w:rsidR="00431DD9" w:rsidRDefault="00431DD9">
            <w:pPr>
              <w:pStyle w:val="ConsPlusNormal"/>
            </w:pPr>
            <w:r>
              <w:t>х</w:t>
            </w:r>
          </w:p>
        </w:tc>
        <w:tc>
          <w:tcPr>
            <w:tcW w:w="1871" w:type="dxa"/>
          </w:tcPr>
          <w:p w:rsidR="00431DD9" w:rsidRDefault="00431DD9">
            <w:pPr>
              <w:pStyle w:val="ConsPlusNormal"/>
            </w:pPr>
            <w:r>
              <w:t>х</w:t>
            </w:r>
          </w:p>
        </w:tc>
        <w:tc>
          <w:tcPr>
            <w:tcW w:w="1134" w:type="dxa"/>
          </w:tcPr>
          <w:p w:rsidR="00431DD9" w:rsidRDefault="00431DD9">
            <w:pPr>
              <w:pStyle w:val="ConsPlusNormal"/>
            </w:pPr>
            <w:r>
              <w:t>х</w:t>
            </w:r>
          </w:p>
        </w:tc>
      </w:tr>
      <w:tr w:rsidR="00431DD9">
        <w:tc>
          <w:tcPr>
            <w:tcW w:w="2381" w:type="dxa"/>
            <w:vMerge w:val="restart"/>
          </w:tcPr>
          <w:p w:rsidR="00431DD9" w:rsidRDefault="00431DD9">
            <w:pPr>
              <w:pStyle w:val="ConsPlusNormal"/>
            </w:pPr>
            <w:r>
              <w:lastRenderedPageBreak/>
              <w:t>Мероприятие 1.</w:t>
            </w:r>
          </w:p>
          <w:p w:rsidR="00431DD9" w:rsidRDefault="00431DD9">
            <w:pPr>
              <w:pStyle w:val="ConsPlusNormal"/>
            </w:pPr>
            <w:r>
              <w:t>Оказание комплекса услуг, сервисов и мер поддержки субъектам малого и среднего предпринимательства в центре "Мой бизнес" - Центре инновационного развития Томской области</w:t>
            </w:r>
          </w:p>
        </w:tc>
        <w:tc>
          <w:tcPr>
            <w:tcW w:w="850" w:type="dxa"/>
          </w:tcPr>
          <w:p w:rsidR="00431DD9" w:rsidRDefault="00431DD9">
            <w:pPr>
              <w:pStyle w:val="ConsPlusNormal"/>
              <w:jc w:val="center"/>
            </w:pPr>
            <w:r>
              <w:t>Всего</w:t>
            </w:r>
          </w:p>
        </w:tc>
        <w:tc>
          <w:tcPr>
            <w:tcW w:w="1024" w:type="dxa"/>
          </w:tcPr>
          <w:p w:rsidR="00431DD9" w:rsidRDefault="00431DD9">
            <w:pPr>
              <w:pStyle w:val="ConsPlusNormal"/>
              <w:jc w:val="center"/>
            </w:pPr>
            <w:r>
              <w:t>3608,2</w:t>
            </w:r>
          </w:p>
        </w:tc>
        <w:tc>
          <w:tcPr>
            <w:tcW w:w="1144" w:type="dxa"/>
          </w:tcPr>
          <w:p w:rsidR="00431DD9" w:rsidRDefault="00431DD9">
            <w:pPr>
              <w:pStyle w:val="ConsPlusNormal"/>
              <w:jc w:val="center"/>
            </w:pPr>
            <w:r>
              <w:t>3500,0</w:t>
            </w:r>
          </w:p>
        </w:tc>
        <w:tc>
          <w:tcPr>
            <w:tcW w:w="904" w:type="dxa"/>
          </w:tcPr>
          <w:p w:rsidR="00431DD9" w:rsidRDefault="00431DD9">
            <w:pPr>
              <w:pStyle w:val="ConsPlusNormal"/>
              <w:jc w:val="center"/>
            </w:pPr>
            <w:r>
              <w:t>108,2</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jc w:val="center"/>
            </w:pPr>
            <w:r>
              <w:t>х</w:t>
            </w:r>
          </w:p>
        </w:tc>
        <w:tc>
          <w:tcPr>
            <w:tcW w:w="1134" w:type="dxa"/>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2020</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val="restart"/>
            <w:vAlign w:val="center"/>
          </w:tcPr>
          <w:p w:rsidR="00431DD9" w:rsidRDefault="00431DD9">
            <w:pPr>
              <w:pStyle w:val="ConsPlusNormal"/>
            </w:pPr>
            <w:r>
              <w:t>Количество субъектов МСП, получивших комплексные услуги, тыс. ед.</w:t>
            </w: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2021</w:t>
            </w:r>
          </w:p>
        </w:tc>
        <w:tc>
          <w:tcPr>
            <w:tcW w:w="1024" w:type="dxa"/>
          </w:tcPr>
          <w:p w:rsidR="00431DD9" w:rsidRDefault="00431DD9">
            <w:pPr>
              <w:pStyle w:val="ConsPlusNormal"/>
              <w:jc w:val="center"/>
            </w:pPr>
            <w:r>
              <w:t>3608,2</w:t>
            </w:r>
          </w:p>
        </w:tc>
        <w:tc>
          <w:tcPr>
            <w:tcW w:w="1144" w:type="dxa"/>
          </w:tcPr>
          <w:p w:rsidR="00431DD9" w:rsidRDefault="00431DD9">
            <w:pPr>
              <w:pStyle w:val="ConsPlusNormal"/>
              <w:jc w:val="center"/>
            </w:pPr>
            <w:r>
              <w:t>3500,0</w:t>
            </w:r>
          </w:p>
        </w:tc>
        <w:tc>
          <w:tcPr>
            <w:tcW w:w="904" w:type="dxa"/>
          </w:tcPr>
          <w:p w:rsidR="00431DD9" w:rsidRDefault="00431DD9">
            <w:pPr>
              <w:pStyle w:val="ConsPlusNormal"/>
              <w:jc w:val="center"/>
            </w:pPr>
            <w:r>
              <w:t>108,2</w:t>
            </w:r>
          </w:p>
        </w:tc>
        <w:tc>
          <w:tcPr>
            <w:tcW w:w="1077" w:type="dxa"/>
          </w:tcPr>
          <w:p w:rsidR="00431DD9" w:rsidRDefault="00431DD9">
            <w:pPr>
              <w:pStyle w:val="ConsPlusNormal"/>
              <w:jc w:val="center"/>
            </w:pPr>
            <w:r>
              <w:t>0,00</w:t>
            </w:r>
          </w:p>
        </w:tc>
        <w:tc>
          <w:tcPr>
            <w:tcW w:w="1191" w:type="dxa"/>
          </w:tcPr>
          <w:p w:rsidR="00431DD9" w:rsidRDefault="00431DD9">
            <w:pPr>
              <w:pStyle w:val="ConsPlusNormal"/>
              <w:jc w:val="center"/>
            </w:pPr>
            <w:r>
              <w:t>0,00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0,010</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2022</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2023</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2024</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val="restart"/>
          </w:tcPr>
          <w:p w:rsidR="00431DD9" w:rsidRDefault="00431DD9">
            <w:pPr>
              <w:pStyle w:val="ConsPlusNormal"/>
            </w:pPr>
            <w:r>
              <w:t>Мероприятие 2.</w:t>
            </w:r>
          </w:p>
          <w:p w:rsidR="00431DD9" w:rsidRDefault="00431DD9">
            <w:pPr>
              <w:pStyle w:val="ConsPlusNormal"/>
            </w:pPr>
            <w:r>
              <w:t xml:space="preserve">Предоставление субсидии обществу с ограниченной ответственностью "Центр инновационного развития Томской области" на финансовое обеспечение затрат по организации оказания комплекса услуг, сервисов и мер </w:t>
            </w:r>
            <w:r>
              <w:lastRenderedPageBreak/>
              <w:t>поддержки субъектам малого и среднего предпринимательства в центре "Мой бизнес"</w:t>
            </w:r>
          </w:p>
        </w:tc>
        <w:tc>
          <w:tcPr>
            <w:tcW w:w="850" w:type="dxa"/>
          </w:tcPr>
          <w:p w:rsidR="00431DD9" w:rsidRDefault="00431DD9">
            <w:pPr>
              <w:pStyle w:val="ConsPlusNormal"/>
              <w:jc w:val="center"/>
            </w:pPr>
            <w:r>
              <w:lastRenderedPageBreak/>
              <w:t>Всего</w:t>
            </w:r>
          </w:p>
        </w:tc>
        <w:tc>
          <w:tcPr>
            <w:tcW w:w="1024" w:type="dxa"/>
          </w:tcPr>
          <w:p w:rsidR="00431DD9" w:rsidRDefault="00431DD9">
            <w:pPr>
              <w:pStyle w:val="ConsPlusNormal"/>
              <w:jc w:val="center"/>
            </w:pPr>
            <w:r>
              <w:t>2577,3</w:t>
            </w:r>
          </w:p>
        </w:tc>
        <w:tc>
          <w:tcPr>
            <w:tcW w:w="1144" w:type="dxa"/>
          </w:tcPr>
          <w:p w:rsidR="00431DD9" w:rsidRDefault="00431DD9">
            <w:pPr>
              <w:pStyle w:val="ConsPlusNormal"/>
              <w:jc w:val="center"/>
            </w:pPr>
            <w:r>
              <w:t>2500,0</w:t>
            </w:r>
          </w:p>
        </w:tc>
        <w:tc>
          <w:tcPr>
            <w:tcW w:w="904" w:type="dxa"/>
          </w:tcPr>
          <w:p w:rsidR="00431DD9" w:rsidRDefault="00431DD9">
            <w:pPr>
              <w:pStyle w:val="ConsPlusNormal"/>
              <w:jc w:val="center"/>
            </w:pPr>
            <w:r>
              <w:t>77,3</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vAlign w:val="center"/>
          </w:tcPr>
          <w:p w:rsidR="00431DD9" w:rsidRDefault="00431DD9">
            <w:pPr>
              <w:pStyle w:val="ConsPlusNormal"/>
              <w:jc w:val="center"/>
            </w:pPr>
            <w:r>
              <w:t>Х</w:t>
            </w:r>
          </w:p>
        </w:tc>
        <w:tc>
          <w:tcPr>
            <w:tcW w:w="1134" w:type="dxa"/>
            <w:vAlign w:val="center"/>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2020</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val="restart"/>
            <w:vAlign w:val="center"/>
          </w:tcPr>
          <w:p w:rsidR="00431DD9" w:rsidRDefault="00431DD9">
            <w:pPr>
              <w:pStyle w:val="ConsPlusNormal"/>
            </w:pPr>
            <w:r>
              <w:t>Количество субъектов МСП, получивших комплексные услуги, тыс. ед.</w:t>
            </w: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2021</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2022</w:t>
            </w:r>
          </w:p>
        </w:tc>
        <w:tc>
          <w:tcPr>
            <w:tcW w:w="1024" w:type="dxa"/>
          </w:tcPr>
          <w:p w:rsidR="00431DD9" w:rsidRDefault="00431DD9">
            <w:pPr>
              <w:pStyle w:val="ConsPlusNormal"/>
              <w:jc w:val="center"/>
            </w:pPr>
            <w:r>
              <w:t>2577,3</w:t>
            </w:r>
          </w:p>
        </w:tc>
        <w:tc>
          <w:tcPr>
            <w:tcW w:w="1144" w:type="dxa"/>
          </w:tcPr>
          <w:p w:rsidR="00431DD9" w:rsidRDefault="00431DD9">
            <w:pPr>
              <w:pStyle w:val="ConsPlusNormal"/>
              <w:jc w:val="center"/>
            </w:pPr>
            <w:r>
              <w:t>2500,0</w:t>
            </w:r>
          </w:p>
        </w:tc>
        <w:tc>
          <w:tcPr>
            <w:tcW w:w="904" w:type="dxa"/>
          </w:tcPr>
          <w:p w:rsidR="00431DD9" w:rsidRDefault="00431DD9">
            <w:pPr>
              <w:pStyle w:val="ConsPlusNormal"/>
              <w:jc w:val="center"/>
            </w:pPr>
            <w:r>
              <w:t>77,3</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0,025</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2023</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2024</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val="restart"/>
          </w:tcPr>
          <w:p w:rsidR="00431DD9" w:rsidRDefault="00431DD9">
            <w:pPr>
              <w:pStyle w:val="ConsPlusNormal"/>
            </w:pPr>
            <w:r>
              <w:lastRenderedPageBreak/>
              <w:t>Мероприятие 3.</w:t>
            </w:r>
          </w:p>
          <w:p w:rsidR="00431DD9" w:rsidRDefault="00431DD9">
            <w:pPr>
              <w:pStyle w:val="ConsPlusNormal"/>
            </w:pPr>
            <w:r>
              <w:t>Оказание комплекса услуг, сервисов и мер поддержки субъектам малого и среднего предпринимательства в центре "Мой бизнес"</w:t>
            </w:r>
          </w:p>
        </w:tc>
        <w:tc>
          <w:tcPr>
            <w:tcW w:w="850" w:type="dxa"/>
          </w:tcPr>
          <w:p w:rsidR="00431DD9" w:rsidRDefault="00431DD9">
            <w:pPr>
              <w:pStyle w:val="ConsPlusNormal"/>
              <w:jc w:val="center"/>
            </w:pPr>
            <w:r>
              <w:t>Всего</w:t>
            </w:r>
          </w:p>
        </w:tc>
        <w:tc>
          <w:tcPr>
            <w:tcW w:w="1024" w:type="dxa"/>
            <w:vAlign w:val="center"/>
          </w:tcPr>
          <w:p w:rsidR="00431DD9" w:rsidRDefault="00431DD9">
            <w:pPr>
              <w:pStyle w:val="ConsPlusNormal"/>
              <w:jc w:val="center"/>
            </w:pPr>
            <w:r>
              <w:t>17857,0</w:t>
            </w:r>
          </w:p>
        </w:tc>
        <w:tc>
          <w:tcPr>
            <w:tcW w:w="1144" w:type="dxa"/>
            <w:vAlign w:val="center"/>
          </w:tcPr>
          <w:p w:rsidR="00431DD9" w:rsidRDefault="00431DD9">
            <w:pPr>
              <w:pStyle w:val="ConsPlusNormal"/>
              <w:jc w:val="center"/>
            </w:pPr>
            <w:r>
              <w:t>17321,3</w:t>
            </w:r>
          </w:p>
        </w:tc>
        <w:tc>
          <w:tcPr>
            <w:tcW w:w="904" w:type="dxa"/>
            <w:vAlign w:val="center"/>
          </w:tcPr>
          <w:p w:rsidR="00431DD9" w:rsidRDefault="00431DD9">
            <w:pPr>
              <w:pStyle w:val="ConsPlusNormal"/>
              <w:jc w:val="center"/>
            </w:pPr>
            <w:r>
              <w:t>535,7</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jc w:val="center"/>
            </w:pPr>
            <w:r>
              <w:t>х</w:t>
            </w:r>
          </w:p>
        </w:tc>
        <w:tc>
          <w:tcPr>
            <w:tcW w:w="1134" w:type="dxa"/>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2020</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val="restart"/>
            <w:vAlign w:val="center"/>
          </w:tcPr>
          <w:p w:rsidR="00431DD9" w:rsidRDefault="00431DD9">
            <w:pPr>
              <w:pStyle w:val="ConsPlusNormal"/>
            </w:pPr>
            <w:r>
              <w:t>Количество субъектов МСП, получивших комплексные услуги, тыс. ед.</w:t>
            </w: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2021</w:t>
            </w:r>
          </w:p>
        </w:tc>
        <w:tc>
          <w:tcPr>
            <w:tcW w:w="1024" w:type="dxa"/>
            <w:vAlign w:val="center"/>
          </w:tcPr>
          <w:p w:rsidR="00431DD9" w:rsidRDefault="00431DD9">
            <w:pPr>
              <w:pStyle w:val="ConsPlusNormal"/>
              <w:jc w:val="center"/>
            </w:pPr>
            <w:r>
              <w:t>17857,0</w:t>
            </w:r>
          </w:p>
        </w:tc>
        <w:tc>
          <w:tcPr>
            <w:tcW w:w="1144" w:type="dxa"/>
            <w:vAlign w:val="center"/>
          </w:tcPr>
          <w:p w:rsidR="00431DD9" w:rsidRDefault="00431DD9">
            <w:pPr>
              <w:pStyle w:val="ConsPlusNormal"/>
              <w:jc w:val="center"/>
            </w:pPr>
            <w:r>
              <w:t>17321,3</w:t>
            </w:r>
          </w:p>
        </w:tc>
        <w:tc>
          <w:tcPr>
            <w:tcW w:w="904" w:type="dxa"/>
            <w:vAlign w:val="center"/>
          </w:tcPr>
          <w:p w:rsidR="00431DD9" w:rsidRDefault="00431DD9">
            <w:pPr>
              <w:pStyle w:val="ConsPlusNormal"/>
              <w:jc w:val="center"/>
            </w:pPr>
            <w:r>
              <w:t>535,7</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0,618</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2022</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2023</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2024</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val="restart"/>
          </w:tcPr>
          <w:p w:rsidR="00431DD9" w:rsidRDefault="00431DD9">
            <w:pPr>
              <w:pStyle w:val="ConsPlusNormal"/>
            </w:pPr>
            <w:r>
              <w:t>Мероприятие 4.</w:t>
            </w:r>
          </w:p>
          <w:p w:rsidR="00431DD9" w:rsidRDefault="00431DD9">
            <w:pPr>
              <w:pStyle w:val="ConsPlusNormal"/>
            </w:pPr>
            <w:r>
              <w:t>Предоставление субсидии автономной некоммерческой организации "Томский региональный инжиниринговый центр" на финансовое обеспечение затрат по организации оказания комплекса услуг, сервисов и мер поддержки субъектам малого и среднего предпринимательства в центре "Мой бизнес"</w:t>
            </w:r>
          </w:p>
        </w:tc>
        <w:tc>
          <w:tcPr>
            <w:tcW w:w="850" w:type="dxa"/>
          </w:tcPr>
          <w:p w:rsidR="00431DD9" w:rsidRDefault="00431DD9">
            <w:pPr>
              <w:pStyle w:val="ConsPlusNormal"/>
              <w:jc w:val="center"/>
            </w:pPr>
            <w:r>
              <w:t>Всего</w:t>
            </w:r>
          </w:p>
        </w:tc>
        <w:tc>
          <w:tcPr>
            <w:tcW w:w="1024" w:type="dxa"/>
            <w:vAlign w:val="center"/>
          </w:tcPr>
          <w:p w:rsidR="00431DD9" w:rsidRDefault="00431DD9">
            <w:pPr>
              <w:pStyle w:val="ConsPlusNormal"/>
              <w:jc w:val="center"/>
            </w:pPr>
            <w:r>
              <w:t>3608,2</w:t>
            </w:r>
          </w:p>
        </w:tc>
        <w:tc>
          <w:tcPr>
            <w:tcW w:w="1144" w:type="dxa"/>
            <w:vAlign w:val="center"/>
          </w:tcPr>
          <w:p w:rsidR="00431DD9" w:rsidRDefault="00431DD9">
            <w:pPr>
              <w:pStyle w:val="ConsPlusNormal"/>
              <w:jc w:val="center"/>
            </w:pPr>
            <w:r>
              <w:t>3500,0</w:t>
            </w:r>
          </w:p>
        </w:tc>
        <w:tc>
          <w:tcPr>
            <w:tcW w:w="904" w:type="dxa"/>
            <w:vAlign w:val="center"/>
          </w:tcPr>
          <w:p w:rsidR="00431DD9" w:rsidRDefault="00431DD9">
            <w:pPr>
              <w:pStyle w:val="ConsPlusNormal"/>
              <w:jc w:val="center"/>
            </w:pPr>
            <w:r>
              <w:t>108,2</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vAlign w:val="center"/>
          </w:tcPr>
          <w:p w:rsidR="00431DD9" w:rsidRDefault="00431DD9">
            <w:pPr>
              <w:pStyle w:val="ConsPlusNormal"/>
              <w:jc w:val="center"/>
            </w:pPr>
            <w:r>
              <w:t>Х</w:t>
            </w:r>
          </w:p>
        </w:tc>
        <w:tc>
          <w:tcPr>
            <w:tcW w:w="1134" w:type="dxa"/>
            <w:vAlign w:val="center"/>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2020</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val="restart"/>
            <w:vAlign w:val="center"/>
          </w:tcPr>
          <w:p w:rsidR="00431DD9" w:rsidRDefault="00431DD9">
            <w:pPr>
              <w:pStyle w:val="ConsPlusNormal"/>
            </w:pPr>
            <w:r>
              <w:t>Количество субъектов МСП, получивших комплексные услуги, тыс. ед.</w:t>
            </w: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2021</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2022</w:t>
            </w:r>
          </w:p>
        </w:tc>
        <w:tc>
          <w:tcPr>
            <w:tcW w:w="1024" w:type="dxa"/>
            <w:vAlign w:val="center"/>
          </w:tcPr>
          <w:p w:rsidR="00431DD9" w:rsidRDefault="00431DD9">
            <w:pPr>
              <w:pStyle w:val="ConsPlusNormal"/>
              <w:jc w:val="center"/>
            </w:pPr>
            <w:r>
              <w:t>3608,2</w:t>
            </w:r>
          </w:p>
        </w:tc>
        <w:tc>
          <w:tcPr>
            <w:tcW w:w="1144" w:type="dxa"/>
            <w:vAlign w:val="center"/>
          </w:tcPr>
          <w:p w:rsidR="00431DD9" w:rsidRDefault="00431DD9">
            <w:pPr>
              <w:pStyle w:val="ConsPlusNormal"/>
              <w:jc w:val="center"/>
            </w:pPr>
            <w:r>
              <w:t>3500,0</w:t>
            </w:r>
          </w:p>
        </w:tc>
        <w:tc>
          <w:tcPr>
            <w:tcW w:w="904" w:type="dxa"/>
            <w:vAlign w:val="center"/>
          </w:tcPr>
          <w:p w:rsidR="00431DD9" w:rsidRDefault="00431DD9">
            <w:pPr>
              <w:pStyle w:val="ConsPlusNormal"/>
              <w:jc w:val="center"/>
            </w:pPr>
            <w:r>
              <w:t>108,2</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0,044</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2023</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2024</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val="restart"/>
          </w:tcPr>
          <w:p w:rsidR="00431DD9" w:rsidRDefault="00431DD9">
            <w:pPr>
              <w:pStyle w:val="ConsPlusNormal"/>
            </w:pPr>
            <w:r>
              <w:lastRenderedPageBreak/>
              <w:t>Мероприятие 5.</w:t>
            </w:r>
          </w:p>
          <w:p w:rsidR="00431DD9" w:rsidRDefault="00431DD9">
            <w:pPr>
              <w:pStyle w:val="ConsPlusNormal"/>
            </w:pPr>
            <w:r>
              <w:t>Предоставление субсидии некоммерческой организации "Фонд развития бизнеса" на финансовое обеспечение затрат по организации оказания комплекса услуг, сервисов и мер поддержки субъектам малого и среднего предпринимательства в центре "Мой бизнес"</w:t>
            </w:r>
          </w:p>
        </w:tc>
        <w:tc>
          <w:tcPr>
            <w:tcW w:w="850" w:type="dxa"/>
          </w:tcPr>
          <w:p w:rsidR="00431DD9" w:rsidRDefault="00431DD9">
            <w:pPr>
              <w:pStyle w:val="ConsPlusNormal"/>
              <w:jc w:val="center"/>
            </w:pPr>
            <w:r>
              <w:t>Всего</w:t>
            </w:r>
          </w:p>
        </w:tc>
        <w:tc>
          <w:tcPr>
            <w:tcW w:w="1024" w:type="dxa"/>
            <w:vAlign w:val="center"/>
          </w:tcPr>
          <w:p w:rsidR="00431DD9" w:rsidRDefault="00431DD9">
            <w:pPr>
              <w:pStyle w:val="ConsPlusNormal"/>
              <w:jc w:val="center"/>
            </w:pPr>
            <w:r>
              <w:t>23237,4</w:t>
            </w:r>
          </w:p>
        </w:tc>
        <w:tc>
          <w:tcPr>
            <w:tcW w:w="1144" w:type="dxa"/>
            <w:vAlign w:val="center"/>
          </w:tcPr>
          <w:p w:rsidR="00431DD9" w:rsidRDefault="00431DD9">
            <w:pPr>
              <w:pStyle w:val="ConsPlusNormal"/>
              <w:jc w:val="center"/>
            </w:pPr>
            <w:r>
              <w:t>22540,3</w:t>
            </w:r>
          </w:p>
        </w:tc>
        <w:tc>
          <w:tcPr>
            <w:tcW w:w="904" w:type="dxa"/>
            <w:vAlign w:val="center"/>
          </w:tcPr>
          <w:p w:rsidR="00431DD9" w:rsidRDefault="00431DD9">
            <w:pPr>
              <w:pStyle w:val="ConsPlusNormal"/>
              <w:jc w:val="center"/>
            </w:pPr>
            <w:r>
              <w:t>697,1</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jc w:val="center"/>
            </w:pPr>
            <w:r>
              <w:t>Х</w:t>
            </w:r>
          </w:p>
        </w:tc>
        <w:tc>
          <w:tcPr>
            <w:tcW w:w="1134" w:type="dxa"/>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2020</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val="restart"/>
            <w:vAlign w:val="center"/>
          </w:tcPr>
          <w:p w:rsidR="00431DD9" w:rsidRDefault="00431DD9">
            <w:pPr>
              <w:pStyle w:val="ConsPlusNormal"/>
            </w:pPr>
            <w:r>
              <w:t>Количество субъектов малого и среднего предпринимательства, получивших комплексные услуги, тыс. ед.</w:t>
            </w: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2021</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2022</w:t>
            </w:r>
          </w:p>
        </w:tc>
        <w:tc>
          <w:tcPr>
            <w:tcW w:w="1024" w:type="dxa"/>
            <w:vAlign w:val="center"/>
          </w:tcPr>
          <w:p w:rsidR="00431DD9" w:rsidRDefault="00431DD9">
            <w:pPr>
              <w:pStyle w:val="ConsPlusNormal"/>
              <w:jc w:val="center"/>
            </w:pPr>
            <w:r>
              <w:t>11670,4</w:t>
            </w:r>
          </w:p>
        </w:tc>
        <w:tc>
          <w:tcPr>
            <w:tcW w:w="1144" w:type="dxa"/>
            <w:vAlign w:val="center"/>
          </w:tcPr>
          <w:p w:rsidR="00431DD9" w:rsidRDefault="00431DD9">
            <w:pPr>
              <w:pStyle w:val="ConsPlusNormal"/>
              <w:jc w:val="center"/>
            </w:pPr>
            <w:r>
              <w:t>11320,3</w:t>
            </w:r>
          </w:p>
        </w:tc>
        <w:tc>
          <w:tcPr>
            <w:tcW w:w="904" w:type="dxa"/>
            <w:vAlign w:val="center"/>
          </w:tcPr>
          <w:p w:rsidR="00431DD9" w:rsidRDefault="00431DD9">
            <w:pPr>
              <w:pStyle w:val="ConsPlusNormal"/>
              <w:jc w:val="center"/>
            </w:pPr>
            <w:r>
              <w:t>350,1</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0,321</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2023</w:t>
            </w:r>
          </w:p>
        </w:tc>
        <w:tc>
          <w:tcPr>
            <w:tcW w:w="1024" w:type="dxa"/>
          </w:tcPr>
          <w:p w:rsidR="00431DD9" w:rsidRDefault="00431DD9">
            <w:pPr>
              <w:pStyle w:val="ConsPlusNormal"/>
              <w:jc w:val="center"/>
            </w:pPr>
            <w:r>
              <w:t>11567,0</w:t>
            </w:r>
          </w:p>
        </w:tc>
        <w:tc>
          <w:tcPr>
            <w:tcW w:w="1144" w:type="dxa"/>
          </w:tcPr>
          <w:p w:rsidR="00431DD9" w:rsidRDefault="00431DD9">
            <w:pPr>
              <w:pStyle w:val="ConsPlusNormal"/>
              <w:jc w:val="center"/>
            </w:pPr>
            <w:r>
              <w:t>11220,0</w:t>
            </w:r>
          </w:p>
        </w:tc>
        <w:tc>
          <w:tcPr>
            <w:tcW w:w="904" w:type="dxa"/>
          </w:tcPr>
          <w:p w:rsidR="00431DD9" w:rsidRDefault="00431DD9">
            <w:pPr>
              <w:pStyle w:val="ConsPlusNormal"/>
              <w:jc w:val="center"/>
            </w:pPr>
            <w:r>
              <w:t>347,0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0,355</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2024</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val="restart"/>
          </w:tcPr>
          <w:p w:rsidR="00431DD9" w:rsidRDefault="00431DD9">
            <w:pPr>
              <w:pStyle w:val="ConsPlusNormal"/>
            </w:pPr>
            <w:r>
              <w:t>Мероприятие 6.</w:t>
            </w:r>
          </w:p>
          <w:p w:rsidR="00431DD9" w:rsidRDefault="00431DD9">
            <w:pPr>
              <w:pStyle w:val="ConsPlusNormal"/>
            </w:pPr>
            <w:r>
              <w:t>Предоставление субсидии Ассоциации инновационного развития АПК Томской области на финансовое обеспечение затрат по организации оказания комплекса услуг, сервисов и мер поддержки субъектам малого и среднего предпринимательства в центре "Мой бизнес"</w:t>
            </w:r>
          </w:p>
        </w:tc>
        <w:tc>
          <w:tcPr>
            <w:tcW w:w="850" w:type="dxa"/>
          </w:tcPr>
          <w:p w:rsidR="00431DD9" w:rsidRDefault="00431DD9">
            <w:pPr>
              <w:pStyle w:val="ConsPlusNormal"/>
              <w:jc w:val="center"/>
            </w:pPr>
            <w:r>
              <w:t>Всего:</w:t>
            </w:r>
          </w:p>
        </w:tc>
        <w:tc>
          <w:tcPr>
            <w:tcW w:w="1024" w:type="dxa"/>
          </w:tcPr>
          <w:p w:rsidR="00431DD9" w:rsidRDefault="00431DD9">
            <w:pPr>
              <w:pStyle w:val="ConsPlusNormal"/>
              <w:jc w:val="center"/>
            </w:pPr>
            <w:r>
              <w:t>3529,2</w:t>
            </w:r>
          </w:p>
        </w:tc>
        <w:tc>
          <w:tcPr>
            <w:tcW w:w="1144" w:type="dxa"/>
          </w:tcPr>
          <w:p w:rsidR="00431DD9" w:rsidRDefault="00431DD9">
            <w:pPr>
              <w:pStyle w:val="ConsPlusNormal"/>
              <w:jc w:val="center"/>
            </w:pPr>
            <w:r>
              <w:t>3423,3</w:t>
            </w:r>
          </w:p>
        </w:tc>
        <w:tc>
          <w:tcPr>
            <w:tcW w:w="904" w:type="dxa"/>
          </w:tcPr>
          <w:p w:rsidR="00431DD9" w:rsidRDefault="00431DD9">
            <w:pPr>
              <w:pStyle w:val="ConsPlusNormal"/>
              <w:jc w:val="center"/>
            </w:pPr>
            <w:r>
              <w:t>105,9</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jc w:val="center"/>
            </w:pPr>
            <w:r>
              <w:t>Х</w:t>
            </w:r>
          </w:p>
        </w:tc>
        <w:tc>
          <w:tcPr>
            <w:tcW w:w="1134" w:type="dxa"/>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2020</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val="restart"/>
          </w:tcPr>
          <w:p w:rsidR="00431DD9" w:rsidRDefault="00431DD9">
            <w:pPr>
              <w:pStyle w:val="ConsPlusNormal"/>
            </w:pPr>
            <w:r>
              <w:t>Количество субъектов малого и среднего предпринимательства, получивших комплексные услуги, тыс. ед.</w:t>
            </w: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2021</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2022</w:t>
            </w:r>
          </w:p>
        </w:tc>
        <w:tc>
          <w:tcPr>
            <w:tcW w:w="1024" w:type="dxa"/>
          </w:tcPr>
          <w:p w:rsidR="00431DD9" w:rsidRDefault="00431DD9">
            <w:pPr>
              <w:pStyle w:val="ConsPlusNormal"/>
              <w:jc w:val="center"/>
            </w:pPr>
            <w:r>
              <w:t>3529,2</w:t>
            </w:r>
          </w:p>
        </w:tc>
        <w:tc>
          <w:tcPr>
            <w:tcW w:w="1144" w:type="dxa"/>
          </w:tcPr>
          <w:p w:rsidR="00431DD9" w:rsidRDefault="00431DD9">
            <w:pPr>
              <w:pStyle w:val="ConsPlusNormal"/>
              <w:jc w:val="center"/>
            </w:pPr>
            <w:r>
              <w:t>3423,3</w:t>
            </w:r>
          </w:p>
        </w:tc>
        <w:tc>
          <w:tcPr>
            <w:tcW w:w="904" w:type="dxa"/>
          </w:tcPr>
          <w:p w:rsidR="00431DD9" w:rsidRDefault="00431DD9">
            <w:pPr>
              <w:pStyle w:val="ConsPlusNormal"/>
              <w:jc w:val="center"/>
            </w:pPr>
            <w:r>
              <w:t>105,9</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0,044</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2023</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2024</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val="restart"/>
          </w:tcPr>
          <w:p w:rsidR="00431DD9" w:rsidRDefault="00431DD9">
            <w:pPr>
              <w:pStyle w:val="ConsPlusNormal"/>
            </w:pPr>
            <w:r>
              <w:t>Мероприятие 7.</w:t>
            </w:r>
          </w:p>
          <w:p w:rsidR="00431DD9" w:rsidRDefault="00431DD9">
            <w:pPr>
              <w:pStyle w:val="ConsPlusNormal"/>
            </w:pPr>
            <w:r>
              <w:t xml:space="preserve">Предоставление </w:t>
            </w:r>
            <w:r>
              <w:lastRenderedPageBreak/>
              <w:t>субсидии автономной некоммерческой организации "Центр инжиниринга и инноваций Томской области" на финансовое обеспечение затрат по организации оказания комплекса услуг, сервисов и мер поддержки субъектам малого и среднего предпринимательства в центре "Мой бизнес"</w:t>
            </w:r>
          </w:p>
        </w:tc>
        <w:tc>
          <w:tcPr>
            <w:tcW w:w="850" w:type="dxa"/>
          </w:tcPr>
          <w:p w:rsidR="00431DD9" w:rsidRDefault="00431DD9">
            <w:pPr>
              <w:pStyle w:val="ConsPlusNormal"/>
              <w:jc w:val="center"/>
            </w:pPr>
            <w:r>
              <w:lastRenderedPageBreak/>
              <w:t>Всего:</w:t>
            </w:r>
          </w:p>
        </w:tc>
        <w:tc>
          <w:tcPr>
            <w:tcW w:w="1024" w:type="dxa"/>
          </w:tcPr>
          <w:p w:rsidR="00431DD9" w:rsidRDefault="00431DD9">
            <w:pPr>
              <w:pStyle w:val="ConsPlusNormal"/>
              <w:jc w:val="center"/>
            </w:pPr>
            <w:r>
              <w:t>9199,5</w:t>
            </w:r>
          </w:p>
        </w:tc>
        <w:tc>
          <w:tcPr>
            <w:tcW w:w="1144" w:type="dxa"/>
          </w:tcPr>
          <w:p w:rsidR="00431DD9" w:rsidRDefault="00431DD9">
            <w:pPr>
              <w:pStyle w:val="ConsPlusNormal"/>
              <w:jc w:val="center"/>
            </w:pPr>
            <w:r>
              <w:t>8923,5</w:t>
            </w:r>
          </w:p>
        </w:tc>
        <w:tc>
          <w:tcPr>
            <w:tcW w:w="904" w:type="dxa"/>
          </w:tcPr>
          <w:p w:rsidR="00431DD9" w:rsidRDefault="00431DD9">
            <w:pPr>
              <w:pStyle w:val="ConsPlusNormal"/>
              <w:jc w:val="center"/>
            </w:pPr>
            <w:r>
              <w:t>276,0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val="restart"/>
          </w:tcPr>
          <w:p w:rsidR="00431DD9" w:rsidRDefault="00431DD9">
            <w:pPr>
              <w:pStyle w:val="ConsPlusNormal"/>
            </w:pPr>
            <w:r>
              <w:t xml:space="preserve">Департамент по развитию </w:t>
            </w:r>
            <w:r>
              <w:lastRenderedPageBreak/>
              <w:t>инновационной и предпринимательской деятельности Томской области</w:t>
            </w:r>
          </w:p>
        </w:tc>
        <w:tc>
          <w:tcPr>
            <w:tcW w:w="1871" w:type="dxa"/>
          </w:tcPr>
          <w:p w:rsidR="00431DD9" w:rsidRDefault="00431DD9">
            <w:pPr>
              <w:pStyle w:val="ConsPlusNormal"/>
              <w:jc w:val="center"/>
            </w:pPr>
            <w:r>
              <w:lastRenderedPageBreak/>
              <w:t>Х</w:t>
            </w:r>
          </w:p>
        </w:tc>
        <w:tc>
          <w:tcPr>
            <w:tcW w:w="1134" w:type="dxa"/>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2020</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val="restart"/>
          </w:tcPr>
          <w:p w:rsidR="00431DD9" w:rsidRDefault="00431DD9">
            <w:pPr>
              <w:pStyle w:val="ConsPlusNormal"/>
            </w:pPr>
            <w:r>
              <w:t xml:space="preserve">Количество </w:t>
            </w:r>
            <w:r>
              <w:lastRenderedPageBreak/>
              <w:t>субъектов малого и среднего предпринимательства, получивших комплексные услуги, тыс. ед.</w:t>
            </w:r>
          </w:p>
        </w:tc>
        <w:tc>
          <w:tcPr>
            <w:tcW w:w="1134" w:type="dxa"/>
            <w:vAlign w:val="center"/>
          </w:tcPr>
          <w:p w:rsidR="00431DD9" w:rsidRDefault="00431DD9">
            <w:pPr>
              <w:pStyle w:val="ConsPlusNormal"/>
            </w:pP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2021</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pP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2022</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pP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2023</w:t>
            </w:r>
          </w:p>
        </w:tc>
        <w:tc>
          <w:tcPr>
            <w:tcW w:w="1024" w:type="dxa"/>
          </w:tcPr>
          <w:p w:rsidR="00431DD9" w:rsidRDefault="00431DD9">
            <w:pPr>
              <w:pStyle w:val="ConsPlusNormal"/>
              <w:jc w:val="center"/>
            </w:pPr>
            <w:r>
              <w:t>9199,5</w:t>
            </w:r>
          </w:p>
        </w:tc>
        <w:tc>
          <w:tcPr>
            <w:tcW w:w="1144" w:type="dxa"/>
          </w:tcPr>
          <w:p w:rsidR="00431DD9" w:rsidRDefault="00431DD9">
            <w:pPr>
              <w:pStyle w:val="ConsPlusNormal"/>
              <w:jc w:val="center"/>
            </w:pPr>
            <w:r>
              <w:t>8923,5</w:t>
            </w:r>
          </w:p>
        </w:tc>
        <w:tc>
          <w:tcPr>
            <w:tcW w:w="904" w:type="dxa"/>
          </w:tcPr>
          <w:p w:rsidR="00431DD9" w:rsidRDefault="00431DD9">
            <w:pPr>
              <w:pStyle w:val="ConsPlusNormal"/>
              <w:jc w:val="center"/>
            </w:pPr>
            <w:r>
              <w:t>276,0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0,165</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2024</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13560" w:type="dxa"/>
            <w:gridSpan w:val="10"/>
          </w:tcPr>
          <w:p w:rsidR="00431DD9" w:rsidRDefault="00431DD9">
            <w:pPr>
              <w:pStyle w:val="ConsPlusNormal"/>
              <w:outlineLvl w:val="4"/>
            </w:pPr>
            <w:r>
              <w:t>Региональный проект 2. Популяризация предпринимательства</w:t>
            </w:r>
          </w:p>
        </w:tc>
      </w:tr>
      <w:tr w:rsidR="00431DD9">
        <w:tc>
          <w:tcPr>
            <w:tcW w:w="2381" w:type="dxa"/>
          </w:tcPr>
          <w:p w:rsidR="00431DD9" w:rsidRDefault="00431DD9">
            <w:pPr>
              <w:pStyle w:val="ConsPlusNormal"/>
            </w:pPr>
            <w:r>
              <w:t>Результат регионального проекта 1.</w:t>
            </w:r>
          </w:p>
          <w:p w:rsidR="00431DD9" w:rsidRDefault="00431DD9">
            <w:pPr>
              <w:pStyle w:val="ConsPlusNormal"/>
            </w:pPr>
            <w:r>
              <w:t xml:space="preserve">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 включая поддержку создания </w:t>
            </w:r>
            <w:r>
              <w:lastRenderedPageBreak/>
              <w:t>сообществ начинающих предпринимателей и развитие института наставничества. Количество вновь созданных субъектов МСП достигнет (нарастающим итогом) 62000 ед. в 2024 г.</w:t>
            </w:r>
          </w:p>
        </w:tc>
        <w:tc>
          <w:tcPr>
            <w:tcW w:w="850" w:type="dxa"/>
          </w:tcPr>
          <w:p w:rsidR="00431DD9" w:rsidRDefault="00431DD9">
            <w:pPr>
              <w:pStyle w:val="ConsPlusNormal"/>
            </w:pPr>
            <w:r>
              <w:lastRenderedPageBreak/>
              <w:t>Всего</w:t>
            </w:r>
          </w:p>
        </w:tc>
        <w:tc>
          <w:tcPr>
            <w:tcW w:w="1024" w:type="dxa"/>
          </w:tcPr>
          <w:p w:rsidR="00431DD9" w:rsidRDefault="00431DD9">
            <w:pPr>
              <w:pStyle w:val="ConsPlusNormal"/>
            </w:pPr>
            <w:r>
              <w:t>9311,95</w:t>
            </w:r>
          </w:p>
        </w:tc>
        <w:tc>
          <w:tcPr>
            <w:tcW w:w="1144" w:type="dxa"/>
          </w:tcPr>
          <w:p w:rsidR="00431DD9" w:rsidRDefault="00431DD9">
            <w:pPr>
              <w:pStyle w:val="ConsPlusNormal"/>
            </w:pPr>
            <w:r>
              <w:t>9032,60</w:t>
            </w:r>
          </w:p>
        </w:tc>
        <w:tc>
          <w:tcPr>
            <w:tcW w:w="904" w:type="dxa"/>
          </w:tcPr>
          <w:p w:rsidR="00431DD9" w:rsidRDefault="00431DD9">
            <w:pPr>
              <w:pStyle w:val="ConsPlusNormal"/>
            </w:pPr>
            <w:r>
              <w:t>279,35</w:t>
            </w:r>
          </w:p>
        </w:tc>
        <w:tc>
          <w:tcPr>
            <w:tcW w:w="1077" w:type="dxa"/>
          </w:tcPr>
          <w:p w:rsidR="00431DD9" w:rsidRDefault="00431DD9">
            <w:pPr>
              <w:pStyle w:val="ConsPlusNormal"/>
            </w:pPr>
            <w:r>
              <w:t>0,0</w:t>
            </w:r>
          </w:p>
        </w:tc>
        <w:tc>
          <w:tcPr>
            <w:tcW w:w="1191" w:type="dxa"/>
          </w:tcPr>
          <w:p w:rsidR="00431DD9" w:rsidRDefault="00431DD9">
            <w:pPr>
              <w:pStyle w:val="ConsPlusNormal"/>
            </w:pPr>
            <w:r>
              <w:t>0,0</w:t>
            </w:r>
          </w:p>
        </w:tc>
        <w:tc>
          <w:tcPr>
            <w:tcW w:w="1984" w:type="dxa"/>
          </w:tcPr>
          <w:p w:rsidR="00431DD9" w:rsidRDefault="00431DD9">
            <w:pPr>
              <w:pStyle w:val="ConsPlusNormal"/>
            </w:pPr>
            <w:r>
              <w:t>x</w:t>
            </w:r>
          </w:p>
        </w:tc>
        <w:tc>
          <w:tcPr>
            <w:tcW w:w="1871" w:type="dxa"/>
          </w:tcPr>
          <w:p w:rsidR="00431DD9" w:rsidRDefault="00431DD9">
            <w:pPr>
              <w:pStyle w:val="ConsPlusNormal"/>
            </w:pPr>
            <w:r>
              <w:t>x</w:t>
            </w:r>
          </w:p>
        </w:tc>
        <w:tc>
          <w:tcPr>
            <w:tcW w:w="1134" w:type="dxa"/>
          </w:tcPr>
          <w:p w:rsidR="00431DD9" w:rsidRDefault="00431DD9">
            <w:pPr>
              <w:pStyle w:val="ConsPlusNormal"/>
            </w:pPr>
            <w:r>
              <w:t>x</w:t>
            </w:r>
          </w:p>
        </w:tc>
      </w:tr>
      <w:tr w:rsidR="00431DD9">
        <w:tc>
          <w:tcPr>
            <w:tcW w:w="2381" w:type="dxa"/>
            <w:vMerge w:val="restart"/>
          </w:tcPr>
          <w:p w:rsidR="00431DD9" w:rsidRDefault="00431DD9">
            <w:pPr>
              <w:pStyle w:val="ConsPlusNormal"/>
            </w:pPr>
            <w:r>
              <w:lastRenderedPageBreak/>
              <w:t>Мероприятие 1.</w:t>
            </w:r>
          </w:p>
          <w:p w:rsidR="00431DD9" w:rsidRDefault="00431DD9">
            <w:pPr>
              <w:pStyle w:val="ConsPlusNormal"/>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850" w:type="dxa"/>
          </w:tcPr>
          <w:p w:rsidR="00431DD9" w:rsidRDefault="00431DD9">
            <w:pPr>
              <w:pStyle w:val="ConsPlusNormal"/>
            </w:pPr>
            <w:r>
              <w:t>всего</w:t>
            </w:r>
          </w:p>
        </w:tc>
        <w:tc>
          <w:tcPr>
            <w:tcW w:w="1024" w:type="dxa"/>
          </w:tcPr>
          <w:p w:rsidR="00431DD9" w:rsidRDefault="00431DD9">
            <w:pPr>
              <w:pStyle w:val="ConsPlusNormal"/>
            </w:pPr>
            <w:r>
              <w:t>9311,95</w:t>
            </w:r>
          </w:p>
        </w:tc>
        <w:tc>
          <w:tcPr>
            <w:tcW w:w="1144" w:type="dxa"/>
          </w:tcPr>
          <w:p w:rsidR="00431DD9" w:rsidRDefault="00431DD9">
            <w:pPr>
              <w:pStyle w:val="ConsPlusNormal"/>
            </w:pPr>
            <w:r>
              <w:t>9032,60</w:t>
            </w:r>
          </w:p>
        </w:tc>
        <w:tc>
          <w:tcPr>
            <w:tcW w:w="904" w:type="dxa"/>
          </w:tcPr>
          <w:p w:rsidR="00431DD9" w:rsidRDefault="00431DD9">
            <w:pPr>
              <w:pStyle w:val="ConsPlusNormal"/>
            </w:pPr>
            <w:r>
              <w:t>279,35</w:t>
            </w:r>
          </w:p>
        </w:tc>
        <w:tc>
          <w:tcPr>
            <w:tcW w:w="1077" w:type="dxa"/>
          </w:tcPr>
          <w:p w:rsidR="00431DD9" w:rsidRDefault="00431DD9">
            <w:pPr>
              <w:pStyle w:val="ConsPlusNormal"/>
            </w:pPr>
            <w:r>
              <w:t>0,0</w:t>
            </w:r>
          </w:p>
        </w:tc>
        <w:tc>
          <w:tcPr>
            <w:tcW w:w="1191" w:type="dxa"/>
          </w:tcPr>
          <w:p w:rsidR="00431DD9" w:rsidRDefault="00431DD9">
            <w:pPr>
              <w:pStyle w:val="ConsPlusNormal"/>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pPr>
            <w:r>
              <w:t>x</w:t>
            </w:r>
          </w:p>
        </w:tc>
        <w:tc>
          <w:tcPr>
            <w:tcW w:w="1134" w:type="dxa"/>
          </w:tcPr>
          <w:p w:rsidR="00431DD9" w:rsidRDefault="00431DD9">
            <w:pPr>
              <w:pStyle w:val="ConsPlusNormal"/>
            </w:pPr>
            <w:r>
              <w:t>x</w:t>
            </w:r>
          </w:p>
        </w:tc>
      </w:tr>
      <w:tr w:rsidR="00431DD9">
        <w:tc>
          <w:tcPr>
            <w:tcW w:w="2381" w:type="dxa"/>
            <w:vMerge/>
          </w:tcPr>
          <w:p w:rsidR="00431DD9" w:rsidRDefault="00431DD9">
            <w:pPr>
              <w:pStyle w:val="ConsPlusNormal"/>
            </w:pPr>
          </w:p>
        </w:tc>
        <w:tc>
          <w:tcPr>
            <w:tcW w:w="850" w:type="dxa"/>
            <w:vMerge w:val="restart"/>
          </w:tcPr>
          <w:p w:rsidR="00431DD9" w:rsidRDefault="00431DD9">
            <w:pPr>
              <w:pStyle w:val="ConsPlusNormal"/>
            </w:pPr>
            <w:r>
              <w:t>2020</w:t>
            </w:r>
          </w:p>
        </w:tc>
        <w:tc>
          <w:tcPr>
            <w:tcW w:w="1024" w:type="dxa"/>
            <w:vMerge w:val="restart"/>
          </w:tcPr>
          <w:p w:rsidR="00431DD9" w:rsidRDefault="00431DD9">
            <w:pPr>
              <w:pStyle w:val="ConsPlusNormal"/>
            </w:pPr>
            <w:r>
              <w:t>9311,95</w:t>
            </w:r>
          </w:p>
        </w:tc>
        <w:tc>
          <w:tcPr>
            <w:tcW w:w="1144" w:type="dxa"/>
            <w:vMerge w:val="restart"/>
          </w:tcPr>
          <w:p w:rsidR="00431DD9" w:rsidRDefault="00431DD9">
            <w:pPr>
              <w:pStyle w:val="ConsPlusNormal"/>
            </w:pPr>
            <w:r>
              <w:t>9032,60</w:t>
            </w:r>
          </w:p>
        </w:tc>
        <w:tc>
          <w:tcPr>
            <w:tcW w:w="904" w:type="dxa"/>
            <w:vMerge w:val="restart"/>
          </w:tcPr>
          <w:p w:rsidR="00431DD9" w:rsidRDefault="00431DD9">
            <w:pPr>
              <w:pStyle w:val="ConsPlusNormal"/>
            </w:pPr>
            <w:r>
              <w:t>279,35</w:t>
            </w:r>
          </w:p>
        </w:tc>
        <w:tc>
          <w:tcPr>
            <w:tcW w:w="1077" w:type="dxa"/>
            <w:vMerge w:val="restart"/>
          </w:tcPr>
          <w:p w:rsidR="00431DD9" w:rsidRDefault="00431DD9">
            <w:pPr>
              <w:pStyle w:val="ConsPlusNormal"/>
            </w:pPr>
            <w:r>
              <w:t>0,0</w:t>
            </w:r>
          </w:p>
        </w:tc>
        <w:tc>
          <w:tcPr>
            <w:tcW w:w="1191" w:type="dxa"/>
            <w:vMerge w:val="restart"/>
          </w:tcPr>
          <w:p w:rsidR="00431DD9" w:rsidRDefault="00431DD9">
            <w:pPr>
              <w:pStyle w:val="ConsPlusNormal"/>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нарастающим итогом, тыс. человек</w:t>
            </w:r>
          </w:p>
        </w:tc>
        <w:tc>
          <w:tcPr>
            <w:tcW w:w="1134" w:type="dxa"/>
          </w:tcPr>
          <w:p w:rsidR="00431DD9" w:rsidRDefault="00431DD9">
            <w:pPr>
              <w:pStyle w:val="ConsPlusNormal"/>
            </w:pPr>
            <w:r>
              <w:t>0,923</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tcPr>
          <w:p w:rsidR="00431DD9" w:rsidRDefault="00431DD9">
            <w:pPr>
              <w:pStyle w:val="ConsPlusNormal"/>
            </w:pPr>
            <w:r>
              <w:t xml:space="preserve">Количество вновь созданных субъектов МСП участниками проекта, нарастающим </w:t>
            </w:r>
            <w:r>
              <w:lastRenderedPageBreak/>
              <w:t>итогом, тыс. человек</w:t>
            </w:r>
          </w:p>
        </w:tc>
        <w:tc>
          <w:tcPr>
            <w:tcW w:w="1134" w:type="dxa"/>
          </w:tcPr>
          <w:p w:rsidR="00431DD9" w:rsidRDefault="00431DD9">
            <w:pPr>
              <w:pStyle w:val="ConsPlusNormal"/>
            </w:pPr>
            <w:r>
              <w:lastRenderedPageBreak/>
              <w:t>0,17</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tcPr>
          <w:p w:rsidR="00431DD9" w:rsidRDefault="00431DD9">
            <w:pPr>
              <w:pStyle w:val="ConsPlusNormal"/>
            </w:pPr>
            <w:r>
              <w:t>Количество обученных основам ведения бизнеса, финансовой грамотности и иным навыкам предпринимательской деятельности, нарастающим итогом, тыс. человек</w:t>
            </w:r>
          </w:p>
        </w:tc>
        <w:tc>
          <w:tcPr>
            <w:tcW w:w="1134" w:type="dxa"/>
          </w:tcPr>
          <w:p w:rsidR="00431DD9" w:rsidRDefault="00431DD9">
            <w:pPr>
              <w:pStyle w:val="ConsPlusNormal"/>
            </w:pPr>
            <w:r>
              <w:t>1,415</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tcPr>
          <w:p w:rsidR="00431DD9" w:rsidRDefault="00431DD9">
            <w:pPr>
              <w:pStyle w:val="ConsPlusNormal"/>
            </w:pPr>
            <w:r>
              <w:t>Количество физических лиц - участников федерального проекта, нарастающим итогом, тыс. человек</w:t>
            </w:r>
          </w:p>
        </w:tc>
        <w:tc>
          <w:tcPr>
            <w:tcW w:w="1134" w:type="dxa"/>
          </w:tcPr>
          <w:p w:rsidR="00431DD9" w:rsidRDefault="00431DD9">
            <w:pPr>
              <w:pStyle w:val="ConsPlusNormal"/>
            </w:pPr>
            <w:r>
              <w:t>7,79</w:t>
            </w:r>
          </w:p>
        </w:tc>
      </w:tr>
      <w:tr w:rsidR="00431DD9">
        <w:tc>
          <w:tcPr>
            <w:tcW w:w="2381" w:type="dxa"/>
            <w:vMerge w:val="restart"/>
          </w:tcPr>
          <w:p w:rsidR="00431DD9" w:rsidRDefault="00431DD9">
            <w:pPr>
              <w:pStyle w:val="ConsPlusNormal"/>
            </w:pPr>
            <w:r>
              <w:t>Итого региональный проект 2.</w:t>
            </w:r>
          </w:p>
          <w:p w:rsidR="00431DD9" w:rsidRDefault="00431DD9">
            <w:pPr>
              <w:pStyle w:val="ConsPlusNormal"/>
            </w:pPr>
            <w:r>
              <w:t>Популяризация предпринимательства</w:t>
            </w:r>
          </w:p>
        </w:tc>
        <w:tc>
          <w:tcPr>
            <w:tcW w:w="850" w:type="dxa"/>
          </w:tcPr>
          <w:p w:rsidR="00431DD9" w:rsidRDefault="00431DD9">
            <w:pPr>
              <w:pStyle w:val="ConsPlusNormal"/>
            </w:pPr>
            <w:r>
              <w:t>всего</w:t>
            </w:r>
          </w:p>
        </w:tc>
        <w:tc>
          <w:tcPr>
            <w:tcW w:w="1024" w:type="dxa"/>
          </w:tcPr>
          <w:p w:rsidR="00431DD9" w:rsidRDefault="00431DD9">
            <w:pPr>
              <w:pStyle w:val="ConsPlusNormal"/>
            </w:pPr>
            <w:r>
              <w:t>9312,00</w:t>
            </w:r>
          </w:p>
        </w:tc>
        <w:tc>
          <w:tcPr>
            <w:tcW w:w="1144" w:type="dxa"/>
          </w:tcPr>
          <w:p w:rsidR="00431DD9" w:rsidRDefault="00431DD9">
            <w:pPr>
              <w:pStyle w:val="ConsPlusNormal"/>
            </w:pPr>
            <w:r>
              <w:t>9032,60</w:t>
            </w:r>
          </w:p>
        </w:tc>
        <w:tc>
          <w:tcPr>
            <w:tcW w:w="904" w:type="dxa"/>
          </w:tcPr>
          <w:p w:rsidR="00431DD9" w:rsidRDefault="00431DD9">
            <w:pPr>
              <w:pStyle w:val="ConsPlusNormal"/>
            </w:pPr>
            <w:r>
              <w:t>279,40</w:t>
            </w:r>
          </w:p>
        </w:tc>
        <w:tc>
          <w:tcPr>
            <w:tcW w:w="1077" w:type="dxa"/>
          </w:tcPr>
          <w:p w:rsidR="00431DD9" w:rsidRDefault="00431DD9">
            <w:pPr>
              <w:pStyle w:val="ConsPlusNormal"/>
            </w:pPr>
            <w:r>
              <w:t>0,0</w:t>
            </w:r>
          </w:p>
        </w:tc>
        <w:tc>
          <w:tcPr>
            <w:tcW w:w="1191" w:type="dxa"/>
          </w:tcPr>
          <w:p w:rsidR="00431DD9" w:rsidRDefault="00431DD9">
            <w:pPr>
              <w:pStyle w:val="ConsPlusNormal"/>
            </w:pPr>
            <w:r>
              <w:t>0,0</w:t>
            </w:r>
          </w:p>
        </w:tc>
        <w:tc>
          <w:tcPr>
            <w:tcW w:w="1984" w:type="dxa"/>
            <w:vMerge w:val="restart"/>
          </w:tcPr>
          <w:p w:rsidR="00431DD9" w:rsidRDefault="00431DD9">
            <w:pPr>
              <w:pStyle w:val="ConsPlusNormal"/>
            </w:pPr>
            <w:r>
              <w:t>x</w:t>
            </w:r>
          </w:p>
        </w:tc>
        <w:tc>
          <w:tcPr>
            <w:tcW w:w="1871" w:type="dxa"/>
            <w:vMerge w:val="restart"/>
          </w:tcPr>
          <w:p w:rsidR="00431DD9" w:rsidRDefault="00431DD9">
            <w:pPr>
              <w:pStyle w:val="ConsPlusNormal"/>
            </w:pPr>
            <w:r>
              <w:t>x</w:t>
            </w:r>
          </w:p>
        </w:tc>
        <w:tc>
          <w:tcPr>
            <w:tcW w:w="1134" w:type="dxa"/>
            <w:vMerge w:val="restart"/>
          </w:tcPr>
          <w:p w:rsidR="00431DD9" w:rsidRDefault="00431DD9">
            <w:pPr>
              <w:pStyle w:val="ConsPlusNormal"/>
            </w:pPr>
            <w:r>
              <w:t>x</w:t>
            </w:r>
          </w:p>
        </w:tc>
      </w:tr>
      <w:tr w:rsidR="00431DD9">
        <w:tc>
          <w:tcPr>
            <w:tcW w:w="2381" w:type="dxa"/>
            <w:vMerge/>
          </w:tcPr>
          <w:p w:rsidR="00431DD9" w:rsidRDefault="00431DD9">
            <w:pPr>
              <w:pStyle w:val="ConsPlusNormal"/>
            </w:pPr>
          </w:p>
        </w:tc>
        <w:tc>
          <w:tcPr>
            <w:tcW w:w="850" w:type="dxa"/>
          </w:tcPr>
          <w:p w:rsidR="00431DD9" w:rsidRDefault="00431DD9">
            <w:pPr>
              <w:pStyle w:val="ConsPlusNormal"/>
            </w:pPr>
            <w:r>
              <w:t>2020</w:t>
            </w:r>
          </w:p>
        </w:tc>
        <w:tc>
          <w:tcPr>
            <w:tcW w:w="1024" w:type="dxa"/>
          </w:tcPr>
          <w:p w:rsidR="00431DD9" w:rsidRDefault="00431DD9">
            <w:pPr>
              <w:pStyle w:val="ConsPlusNormal"/>
            </w:pPr>
            <w:r>
              <w:t>9312,00</w:t>
            </w:r>
          </w:p>
        </w:tc>
        <w:tc>
          <w:tcPr>
            <w:tcW w:w="1144" w:type="dxa"/>
          </w:tcPr>
          <w:p w:rsidR="00431DD9" w:rsidRDefault="00431DD9">
            <w:pPr>
              <w:pStyle w:val="ConsPlusNormal"/>
            </w:pPr>
            <w:r>
              <w:t>9032,60</w:t>
            </w:r>
          </w:p>
        </w:tc>
        <w:tc>
          <w:tcPr>
            <w:tcW w:w="904" w:type="dxa"/>
          </w:tcPr>
          <w:p w:rsidR="00431DD9" w:rsidRDefault="00431DD9">
            <w:pPr>
              <w:pStyle w:val="ConsPlusNormal"/>
            </w:pPr>
            <w:r>
              <w:t>279,40</w:t>
            </w:r>
          </w:p>
        </w:tc>
        <w:tc>
          <w:tcPr>
            <w:tcW w:w="1077" w:type="dxa"/>
          </w:tcPr>
          <w:p w:rsidR="00431DD9" w:rsidRDefault="00431DD9">
            <w:pPr>
              <w:pStyle w:val="ConsPlusNormal"/>
            </w:pPr>
            <w:r>
              <w:t>0,0</w:t>
            </w:r>
          </w:p>
        </w:tc>
        <w:tc>
          <w:tcPr>
            <w:tcW w:w="1191" w:type="dxa"/>
          </w:tcPr>
          <w:p w:rsidR="00431DD9" w:rsidRDefault="00431DD9">
            <w:pPr>
              <w:pStyle w:val="ConsPlusNormal"/>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13560" w:type="dxa"/>
            <w:gridSpan w:val="10"/>
          </w:tcPr>
          <w:p w:rsidR="00431DD9" w:rsidRDefault="00431DD9">
            <w:pPr>
              <w:pStyle w:val="ConsPlusNormal"/>
              <w:outlineLvl w:val="4"/>
            </w:pPr>
            <w:r>
              <w:t>Региональный проект 3. Расширение доступа субъектов малого и среднего предпринимательства к финансовом ресурсам, в том числе к льготному финансированию</w:t>
            </w:r>
          </w:p>
        </w:tc>
      </w:tr>
      <w:tr w:rsidR="00431DD9">
        <w:tc>
          <w:tcPr>
            <w:tcW w:w="2381" w:type="dxa"/>
          </w:tcPr>
          <w:p w:rsidR="00431DD9" w:rsidRDefault="00431DD9">
            <w:pPr>
              <w:pStyle w:val="ConsPlusNormal"/>
            </w:pPr>
            <w:r>
              <w:t xml:space="preserve">Результат </w:t>
            </w:r>
            <w:r>
              <w:lastRenderedPageBreak/>
              <w:t>регионального проекта 1.</w:t>
            </w:r>
          </w:p>
          <w:p w:rsidR="00431DD9" w:rsidRDefault="00431DD9">
            <w:pPr>
              <w:pStyle w:val="ConsPlusNormal"/>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c>
          <w:tcPr>
            <w:tcW w:w="850" w:type="dxa"/>
          </w:tcPr>
          <w:p w:rsidR="00431DD9" w:rsidRDefault="00431DD9">
            <w:pPr>
              <w:pStyle w:val="ConsPlusNormal"/>
            </w:pPr>
            <w:r>
              <w:lastRenderedPageBreak/>
              <w:t>Всего</w:t>
            </w:r>
          </w:p>
        </w:tc>
        <w:tc>
          <w:tcPr>
            <w:tcW w:w="1024" w:type="dxa"/>
          </w:tcPr>
          <w:p w:rsidR="00431DD9" w:rsidRDefault="00431DD9">
            <w:pPr>
              <w:pStyle w:val="ConsPlusNormal"/>
            </w:pPr>
            <w:r>
              <w:t>0,0</w:t>
            </w:r>
          </w:p>
        </w:tc>
        <w:tc>
          <w:tcPr>
            <w:tcW w:w="1144" w:type="dxa"/>
          </w:tcPr>
          <w:p w:rsidR="00431DD9" w:rsidRDefault="00431DD9">
            <w:pPr>
              <w:pStyle w:val="ConsPlusNormal"/>
            </w:pPr>
            <w:r>
              <w:t>0,0</w:t>
            </w:r>
          </w:p>
        </w:tc>
        <w:tc>
          <w:tcPr>
            <w:tcW w:w="904" w:type="dxa"/>
          </w:tcPr>
          <w:p w:rsidR="00431DD9" w:rsidRDefault="00431DD9">
            <w:pPr>
              <w:pStyle w:val="ConsPlusNormal"/>
            </w:pPr>
            <w:r>
              <w:t>0,0</w:t>
            </w:r>
          </w:p>
        </w:tc>
        <w:tc>
          <w:tcPr>
            <w:tcW w:w="1077" w:type="dxa"/>
          </w:tcPr>
          <w:p w:rsidR="00431DD9" w:rsidRDefault="00431DD9">
            <w:pPr>
              <w:pStyle w:val="ConsPlusNormal"/>
            </w:pPr>
            <w:r>
              <w:t>0,0</w:t>
            </w:r>
          </w:p>
        </w:tc>
        <w:tc>
          <w:tcPr>
            <w:tcW w:w="1191" w:type="dxa"/>
          </w:tcPr>
          <w:p w:rsidR="00431DD9" w:rsidRDefault="00431DD9">
            <w:pPr>
              <w:pStyle w:val="ConsPlusNormal"/>
            </w:pPr>
            <w:r>
              <w:t>0,0</w:t>
            </w:r>
          </w:p>
        </w:tc>
        <w:tc>
          <w:tcPr>
            <w:tcW w:w="1984" w:type="dxa"/>
          </w:tcPr>
          <w:p w:rsidR="00431DD9" w:rsidRDefault="00431DD9">
            <w:pPr>
              <w:pStyle w:val="ConsPlusNormal"/>
            </w:pPr>
            <w:r>
              <w:t>x</w:t>
            </w:r>
          </w:p>
        </w:tc>
        <w:tc>
          <w:tcPr>
            <w:tcW w:w="1871" w:type="dxa"/>
          </w:tcPr>
          <w:p w:rsidR="00431DD9" w:rsidRDefault="00431DD9">
            <w:pPr>
              <w:pStyle w:val="ConsPlusNormal"/>
            </w:pPr>
            <w:r>
              <w:t>x</w:t>
            </w:r>
          </w:p>
        </w:tc>
        <w:tc>
          <w:tcPr>
            <w:tcW w:w="1134" w:type="dxa"/>
          </w:tcPr>
          <w:p w:rsidR="00431DD9" w:rsidRDefault="00431DD9">
            <w:pPr>
              <w:pStyle w:val="ConsPlusNormal"/>
            </w:pPr>
            <w:r>
              <w:t>x</w:t>
            </w:r>
          </w:p>
        </w:tc>
      </w:tr>
      <w:tr w:rsidR="00431DD9">
        <w:tc>
          <w:tcPr>
            <w:tcW w:w="2381" w:type="dxa"/>
            <w:vMerge w:val="restart"/>
          </w:tcPr>
          <w:p w:rsidR="00431DD9" w:rsidRDefault="00431DD9">
            <w:pPr>
              <w:pStyle w:val="ConsPlusNormal"/>
            </w:pPr>
            <w:r>
              <w:lastRenderedPageBreak/>
              <w:t>Мероприятие 1.</w:t>
            </w:r>
          </w:p>
          <w:p w:rsidR="00431DD9" w:rsidRDefault="00431DD9">
            <w:pPr>
              <w:pStyle w:val="ConsPlusNormal"/>
            </w:pPr>
            <w:r>
              <w:t>Развитие и обеспечение деятельности Гарантийного фонда Томской области</w:t>
            </w:r>
          </w:p>
        </w:tc>
        <w:tc>
          <w:tcPr>
            <w:tcW w:w="850" w:type="dxa"/>
          </w:tcPr>
          <w:p w:rsidR="00431DD9" w:rsidRDefault="00431DD9">
            <w:pPr>
              <w:pStyle w:val="ConsPlusNormal"/>
            </w:pPr>
            <w:r>
              <w:t>всего</w:t>
            </w:r>
          </w:p>
        </w:tc>
        <w:tc>
          <w:tcPr>
            <w:tcW w:w="1024" w:type="dxa"/>
          </w:tcPr>
          <w:p w:rsidR="00431DD9" w:rsidRDefault="00431DD9">
            <w:pPr>
              <w:pStyle w:val="ConsPlusNormal"/>
            </w:pPr>
            <w:r>
              <w:t>0,0</w:t>
            </w:r>
          </w:p>
        </w:tc>
        <w:tc>
          <w:tcPr>
            <w:tcW w:w="1144" w:type="dxa"/>
          </w:tcPr>
          <w:p w:rsidR="00431DD9" w:rsidRDefault="00431DD9">
            <w:pPr>
              <w:pStyle w:val="ConsPlusNormal"/>
            </w:pPr>
            <w:r>
              <w:t>0,0</w:t>
            </w:r>
          </w:p>
        </w:tc>
        <w:tc>
          <w:tcPr>
            <w:tcW w:w="904" w:type="dxa"/>
          </w:tcPr>
          <w:p w:rsidR="00431DD9" w:rsidRDefault="00431DD9">
            <w:pPr>
              <w:pStyle w:val="ConsPlusNormal"/>
            </w:pPr>
            <w:r>
              <w:t>0,0</w:t>
            </w:r>
          </w:p>
        </w:tc>
        <w:tc>
          <w:tcPr>
            <w:tcW w:w="1077" w:type="dxa"/>
          </w:tcPr>
          <w:p w:rsidR="00431DD9" w:rsidRDefault="00431DD9">
            <w:pPr>
              <w:pStyle w:val="ConsPlusNormal"/>
            </w:pPr>
            <w:r>
              <w:t>0,0</w:t>
            </w:r>
          </w:p>
        </w:tc>
        <w:tc>
          <w:tcPr>
            <w:tcW w:w="1191" w:type="dxa"/>
          </w:tcPr>
          <w:p w:rsidR="00431DD9" w:rsidRDefault="00431DD9">
            <w:pPr>
              <w:pStyle w:val="ConsPlusNormal"/>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pPr>
            <w:r>
              <w:t>x</w:t>
            </w:r>
          </w:p>
        </w:tc>
        <w:tc>
          <w:tcPr>
            <w:tcW w:w="1134" w:type="dxa"/>
          </w:tcPr>
          <w:p w:rsidR="00431DD9" w:rsidRDefault="00431DD9">
            <w:pPr>
              <w:pStyle w:val="ConsPlusNormal"/>
            </w:pPr>
            <w:r>
              <w:t>x</w:t>
            </w:r>
          </w:p>
        </w:tc>
      </w:tr>
      <w:tr w:rsidR="00431DD9">
        <w:tc>
          <w:tcPr>
            <w:tcW w:w="2381" w:type="dxa"/>
            <w:vMerge/>
          </w:tcPr>
          <w:p w:rsidR="00431DD9" w:rsidRDefault="00431DD9">
            <w:pPr>
              <w:pStyle w:val="ConsPlusNormal"/>
            </w:pPr>
          </w:p>
        </w:tc>
        <w:tc>
          <w:tcPr>
            <w:tcW w:w="850" w:type="dxa"/>
          </w:tcPr>
          <w:p w:rsidR="00431DD9" w:rsidRDefault="00431DD9">
            <w:pPr>
              <w:pStyle w:val="ConsPlusNormal"/>
            </w:pPr>
            <w:r>
              <w:t>2020</w:t>
            </w:r>
          </w:p>
        </w:tc>
        <w:tc>
          <w:tcPr>
            <w:tcW w:w="1024" w:type="dxa"/>
          </w:tcPr>
          <w:p w:rsidR="00431DD9" w:rsidRDefault="00431DD9">
            <w:pPr>
              <w:pStyle w:val="ConsPlusNormal"/>
            </w:pPr>
            <w:r>
              <w:t>0,0</w:t>
            </w:r>
          </w:p>
        </w:tc>
        <w:tc>
          <w:tcPr>
            <w:tcW w:w="1144" w:type="dxa"/>
          </w:tcPr>
          <w:p w:rsidR="00431DD9" w:rsidRDefault="00431DD9">
            <w:pPr>
              <w:pStyle w:val="ConsPlusNormal"/>
            </w:pPr>
            <w:r>
              <w:t>0,0</w:t>
            </w:r>
          </w:p>
        </w:tc>
        <w:tc>
          <w:tcPr>
            <w:tcW w:w="904" w:type="dxa"/>
          </w:tcPr>
          <w:p w:rsidR="00431DD9" w:rsidRDefault="00431DD9">
            <w:pPr>
              <w:pStyle w:val="ConsPlusNormal"/>
            </w:pPr>
            <w:r>
              <w:t>0,0</w:t>
            </w:r>
          </w:p>
        </w:tc>
        <w:tc>
          <w:tcPr>
            <w:tcW w:w="1077" w:type="dxa"/>
          </w:tcPr>
          <w:p w:rsidR="00431DD9" w:rsidRDefault="00431DD9">
            <w:pPr>
              <w:pStyle w:val="ConsPlusNormal"/>
            </w:pPr>
            <w:r>
              <w:t>0,0</w:t>
            </w:r>
          </w:p>
        </w:tc>
        <w:tc>
          <w:tcPr>
            <w:tcW w:w="1191" w:type="dxa"/>
          </w:tcPr>
          <w:p w:rsidR="00431DD9" w:rsidRDefault="00431DD9">
            <w:pPr>
              <w:pStyle w:val="ConsPlusNormal"/>
            </w:pPr>
            <w:r>
              <w:t>0,0</w:t>
            </w:r>
          </w:p>
        </w:tc>
        <w:tc>
          <w:tcPr>
            <w:tcW w:w="1984" w:type="dxa"/>
            <w:vMerge/>
          </w:tcPr>
          <w:p w:rsidR="00431DD9" w:rsidRDefault="00431DD9">
            <w:pPr>
              <w:pStyle w:val="ConsPlusNormal"/>
            </w:pPr>
          </w:p>
        </w:tc>
        <w:tc>
          <w:tcPr>
            <w:tcW w:w="1871" w:type="dxa"/>
          </w:tcPr>
          <w:p w:rsidR="00431DD9" w:rsidRDefault="00431DD9">
            <w:pPr>
              <w:pStyle w:val="ConsPlusNormal"/>
            </w:pPr>
            <w:r>
              <w:t>Обеспечен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тысяча рублей</w:t>
            </w:r>
          </w:p>
        </w:tc>
        <w:tc>
          <w:tcPr>
            <w:tcW w:w="1134" w:type="dxa"/>
          </w:tcPr>
          <w:p w:rsidR="00431DD9" w:rsidRDefault="00431DD9">
            <w:pPr>
              <w:pStyle w:val="ConsPlusNormal"/>
            </w:pPr>
            <w:r>
              <w:t>667500,0</w:t>
            </w:r>
          </w:p>
        </w:tc>
      </w:tr>
      <w:tr w:rsidR="00431DD9">
        <w:tc>
          <w:tcPr>
            <w:tcW w:w="2381" w:type="dxa"/>
          </w:tcPr>
          <w:p w:rsidR="00431DD9" w:rsidRDefault="00431DD9">
            <w:pPr>
              <w:pStyle w:val="ConsPlusNormal"/>
            </w:pPr>
            <w:r>
              <w:t xml:space="preserve">Результат регионального проекта 2. Предоставлены </w:t>
            </w:r>
            <w:r>
              <w:lastRenderedPageBreak/>
              <w:t>субсидии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государственным МФО на субсидирование ставки вознаграждения по микрозаймам субъектов МСП, в размере 21,433 млрд рублей</w:t>
            </w:r>
          </w:p>
        </w:tc>
        <w:tc>
          <w:tcPr>
            <w:tcW w:w="850" w:type="dxa"/>
          </w:tcPr>
          <w:p w:rsidR="00431DD9" w:rsidRDefault="00431DD9">
            <w:pPr>
              <w:pStyle w:val="ConsPlusNormal"/>
            </w:pPr>
            <w:r>
              <w:lastRenderedPageBreak/>
              <w:t>Всего</w:t>
            </w:r>
          </w:p>
        </w:tc>
        <w:tc>
          <w:tcPr>
            <w:tcW w:w="1024" w:type="dxa"/>
          </w:tcPr>
          <w:p w:rsidR="00431DD9" w:rsidRDefault="00431DD9">
            <w:pPr>
              <w:pStyle w:val="ConsPlusNormal"/>
            </w:pPr>
            <w:r>
              <w:t>255129,2</w:t>
            </w:r>
          </w:p>
        </w:tc>
        <w:tc>
          <w:tcPr>
            <w:tcW w:w="1144" w:type="dxa"/>
          </w:tcPr>
          <w:p w:rsidR="00431DD9" w:rsidRDefault="00431DD9">
            <w:pPr>
              <w:pStyle w:val="ConsPlusNormal"/>
            </w:pPr>
            <w:r>
              <w:t>247475,40</w:t>
            </w:r>
          </w:p>
        </w:tc>
        <w:tc>
          <w:tcPr>
            <w:tcW w:w="904" w:type="dxa"/>
          </w:tcPr>
          <w:p w:rsidR="00431DD9" w:rsidRDefault="00431DD9">
            <w:pPr>
              <w:pStyle w:val="ConsPlusNormal"/>
            </w:pPr>
            <w:r>
              <w:t>7653,80</w:t>
            </w:r>
          </w:p>
        </w:tc>
        <w:tc>
          <w:tcPr>
            <w:tcW w:w="1077" w:type="dxa"/>
          </w:tcPr>
          <w:p w:rsidR="00431DD9" w:rsidRDefault="00431DD9">
            <w:pPr>
              <w:pStyle w:val="ConsPlusNormal"/>
            </w:pPr>
            <w:r>
              <w:t>0,00</w:t>
            </w:r>
          </w:p>
        </w:tc>
        <w:tc>
          <w:tcPr>
            <w:tcW w:w="1191" w:type="dxa"/>
          </w:tcPr>
          <w:p w:rsidR="00431DD9" w:rsidRDefault="00431DD9">
            <w:pPr>
              <w:pStyle w:val="ConsPlusNormal"/>
            </w:pPr>
            <w:r>
              <w:t>0,00</w:t>
            </w:r>
          </w:p>
        </w:tc>
        <w:tc>
          <w:tcPr>
            <w:tcW w:w="1984" w:type="dxa"/>
          </w:tcPr>
          <w:p w:rsidR="00431DD9" w:rsidRDefault="00431DD9">
            <w:pPr>
              <w:pStyle w:val="ConsPlusNormal"/>
            </w:pPr>
            <w:r>
              <w:t>x</w:t>
            </w:r>
          </w:p>
        </w:tc>
        <w:tc>
          <w:tcPr>
            <w:tcW w:w="1871" w:type="dxa"/>
          </w:tcPr>
          <w:p w:rsidR="00431DD9" w:rsidRDefault="00431DD9">
            <w:pPr>
              <w:pStyle w:val="ConsPlusNormal"/>
            </w:pPr>
            <w:r>
              <w:t>x</w:t>
            </w:r>
          </w:p>
        </w:tc>
        <w:tc>
          <w:tcPr>
            <w:tcW w:w="1134" w:type="dxa"/>
          </w:tcPr>
          <w:p w:rsidR="00431DD9" w:rsidRDefault="00431DD9">
            <w:pPr>
              <w:pStyle w:val="ConsPlusNormal"/>
            </w:pPr>
            <w:r>
              <w:t>x</w:t>
            </w:r>
          </w:p>
        </w:tc>
      </w:tr>
      <w:tr w:rsidR="00431DD9">
        <w:tc>
          <w:tcPr>
            <w:tcW w:w="2381" w:type="dxa"/>
            <w:vMerge w:val="restart"/>
          </w:tcPr>
          <w:p w:rsidR="00431DD9" w:rsidRDefault="00431DD9">
            <w:pPr>
              <w:pStyle w:val="ConsPlusNormal"/>
            </w:pPr>
            <w:r>
              <w:lastRenderedPageBreak/>
              <w:t>Мероприятие 1. Развитие региональной микрофинансовой организации</w:t>
            </w:r>
          </w:p>
        </w:tc>
        <w:tc>
          <w:tcPr>
            <w:tcW w:w="850" w:type="dxa"/>
          </w:tcPr>
          <w:p w:rsidR="00431DD9" w:rsidRDefault="00431DD9">
            <w:pPr>
              <w:pStyle w:val="ConsPlusNormal"/>
            </w:pPr>
            <w:r>
              <w:t>всего</w:t>
            </w:r>
          </w:p>
        </w:tc>
        <w:tc>
          <w:tcPr>
            <w:tcW w:w="1024" w:type="dxa"/>
          </w:tcPr>
          <w:p w:rsidR="00431DD9" w:rsidRDefault="00431DD9">
            <w:pPr>
              <w:pStyle w:val="ConsPlusNormal"/>
            </w:pPr>
            <w:r>
              <w:t>255129,2</w:t>
            </w:r>
          </w:p>
        </w:tc>
        <w:tc>
          <w:tcPr>
            <w:tcW w:w="1144" w:type="dxa"/>
          </w:tcPr>
          <w:p w:rsidR="00431DD9" w:rsidRDefault="00431DD9">
            <w:pPr>
              <w:pStyle w:val="ConsPlusNormal"/>
            </w:pPr>
            <w:r>
              <w:t>247475,40</w:t>
            </w:r>
          </w:p>
        </w:tc>
        <w:tc>
          <w:tcPr>
            <w:tcW w:w="904" w:type="dxa"/>
          </w:tcPr>
          <w:p w:rsidR="00431DD9" w:rsidRDefault="00431DD9">
            <w:pPr>
              <w:pStyle w:val="ConsPlusNormal"/>
            </w:pPr>
            <w:r>
              <w:t>7653,80</w:t>
            </w:r>
          </w:p>
        </w:tc>
        <w:tc>
          <w:tcPr>
            <w:tcW w:w="1077" w:type="dxa"/>
          </w:tcPr>
          <w:p w:rsidR="00431DD9" w:rsidRDefault="00431DD9">
            <w:pPr>
              <w:pStyle w:val="ConsPlusNormal"/>
            </w:pPr>
            <w:r>
              <w:t>0,00</w:t>
            </w:r>
          </w:p>
        </w:tc>
        <w:tc>
          <w:tcPr>
            <w:tcW w:w="1191" w:type="dxa"/>
          </w:tcPr>
          <w:p w:rsidR="00431DD9" w:rsidRDefault="00431DD9">
            <w:pPr>
              <w:pStyle w:val="ConsPlusNormal"/>
            </w:pPr>
            <w:r>
              <w:t>0,00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pPr>
            <w:r>
              <w:t>x</w:t>
            </w:r>
          </w:p>
        </w:tc>
        <w:tc>
          <w:tcPr>
            <w:tcW w:w="1134" w:type="dxa"/>
          </w:tcPr>
          <w:p w:rsidR="00431DD9" w:rsidRDefault="00431DD9">
            <w:pPr>
              <w:pStyle w:val="ConsPlusNormal"/>
            </w:pPr>
            <w:r>
              <w:t>x</w:t>
            </w:r>
          </w:p>
        </w:tc>
      </w:tr>
      <w:tr w:rsidR="00431DD9">
        <w:tc>
          <w:tcPr>
            <w:tcW w:w="2381" w:type="dxa"/>
            <w:vMerge/>
          </w:tcPr>
          <w:p w:rsidR="00431DD9" w:rsidRDefault="00431DD9">
            <w:pPr>
              <w:pStyle w:val="ConsPlusNormal"/>
            </w:pPr>
          </w:p>
        </w:tc>
        <w:tc>
          <w:tcPr>
            <w:tcW w:w="850" w:type="dxa"/>
          </w:tcPr>
          <w:p w:rsidR="00431DD9" w:rsidRDefault="00431DD9">
            <w:pPr>
              <w:pStyle w:val="ConsPlusNormal"/>
            </w:pPr>
            <w:r>
              <w:t>2020</w:t>
            </w:r>
          </w:p>
        </w:tc>
        <w:tc>
          <w:tcPr>
            <w:tcW w:w="1024" w:type="dxa"/>
          </w:tcPr>
          <w:p w:rsidR="00431DD9" w:rsidRDefault="00431DD9">
            <w:pPr>
              <w:pStyle w:val="ConsPlusNormal"/>
            </w:pPr>
            <w:r>
              <w:t>255129,2</w:t>
            </w:r>
          </w:p>
        </w:tc>
        <w:tc>
          <w:tcPr>
            <w:tcW w:w="1144" w:type="dxa"/>
          </w:tcPr>
          <w:p w:rsidR="00431DD9" w:rsidRDefault="00431DD9">
            <w:pPr>
              <w:pStyle w:val="ConsPlusNormal"/>
            </w:pPr>
            <w:r>
              <w:t>247475,40</w:t>
            </w:r>
          </w:p>
        </w:tc>
        <w:tc>
          <w:tcPr>
            <w:tcW w:w="904" w:type="dxa"/>
          </w:tcPr>
          <w:p w:rsidR="00431DD9" w:rsidRDefault="00431DD9">
            <w:pPr>
              <w:pStyle w:val="ConsPlusNormal"/>
            </w:pPr>
            <w:r>
              <w:t>7653,80</w:t>
            </w:r>
          </w:p>
        </w:tc>
        <w:tc>
          <w:tcPr>
            <w:tcW w:w="1077" w:type="dxa"/>
          </w:tcPr>
          <w:p w:rsidR="00431DD9" w:rsidRDefault="00431DD9">
            <w:pPr>
              <w:pStyle w:val="ConsPlusNormal"/>
            </w:pPr>
            <w:r>
              <w:t>0,00</w:t>
            </w:r>
          </w:p>
        </w:tc>
        <w:tc>
          <w:tcPr>
            <w:tcW w:w="1191" w:type="dxa"/>
          </w:tcPr>
          <w:p w:rsidR="00431DD9" w:rsidRDefault="00431DD9">
            <w:pPr>
              <w:pStyle w:val="ConsPlusNormal"/>
            </w:pPr>
            <w:r>
              <w:t>0,00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выдаваемых микрозаймов МФО субъектам МСП нарастающим итогом, ед.</w:t>
            </w:r>
          </w:p>
        </w:tc>
        <w:tc>
          <w:tcPr>
            <w:tcW w:w="1134" w:type="dxa"/>
          </w:tcPr>
          <w:p w:rsidR="00431DD9" w:rsidRDefault="00431DD9">
            <w:pPr>
              <w:pStyle w:val="ConsPlusNormal"/>
            </w:pPr>
            <w:r>
              <w:t>260</w:t>
            </w:r>
          </w:p>
        </w:tc>
      </w:tr>
      <w:tr w:rsidR="00431DD9">
        <w:tc>
          <w:tcPr>
            <w:tcW w:w="2381" w:type="dxa"/>
            <w:vMerge w:val="restart"/>
          </w:tcPr>
          <w:p w:rsidR="00431DD9" w:rsidRDefault="00431DD9">
            <w:pPr>
              <w:pStyle w:val="ConsPlusNormal"/>
            </w:pPr>
            <w:r>
              <w:t xml:space="preserve">Итого региональный </w:t>
            </w:r>
            <w:r>
              <w:lastRenderedPageBreak/>
              <w:t>проект 3. Расширение доступа субъектов малого и среднего предпринимательства к финансовым ресурсам, в том числе к льготному финансированию</w:t>
            </w:r>
          </w:p>
        </w:tc>
        <w:tc>
          <w:tcPr>
            <w:tcW w:w="850" w:type="dxa"/>
          </w:tcPr>
          <w:p w:rsidR="00431DD9" w:rsidRDefault="00431DD9">
            <w:pPr>
              <w:pStyle w:val="ConsPlusNormal"/>
            </w:pPr>
            <w:r>
              <w:lastRenderedPageBreak/>
              <w:t>всего</w:t>
            </w:r>
          </w:p>
        </w:tc>
        <w:tc>
          <w:tcPr>
            <w:tcW w:w="1024" w:type="dxa"/>
          </w:tcPr>
          <w:p w:rsidR="00431DD9" w:rsidRDefault="00431DD9">
            <w:pPr>
              <w:pStyle w:val="ConsPlusNormal"/>
            </w:pPr>
            <w:r>
              <w:t>255129,2</w:t>
            </w:r>
          </w:p>
        </w:tc>
        <w:tc>
          <w:tcPr>
            <w:tcW w:w="1144" w:type="dxa"/>
          </w:tcPr>
          <w:p w:rsidR="00431DD9" w:rsidRDefault="00431DD9">
            <w:pPr>
              <w:pStyle w:val="ConsPlusNormal"/>
            </w:pPr>
            <w:r>
              <w:t>247475,40</w:t>
            </w:r>
          </w:p>
        </w:tc>
        <w:tc>
          <w:tcPr>
            <w:tcW w:w="904" w:type="dxa"/>
          </w:tcPr>
          <w:p w:rsidR="00431DD9" w:rsidRDefault="00431DD9">
            <w:pPr>
              <w:pStyle w:val="ConsPlusNormal"/>
            </w:pPr>
            <w:r>
              <w:t>7653,80</w:t>
            </w:r>
          </w:p>
        </w:tc>
        <w:tc>
          <w:tcPr>
            <w:tcW w:w="1077" w:type="dxa"/>
          </w:tcPr>
          <w:p w:rsidR="00431DD9" w:rsidRDefault="00431DD9">
            <w:pPr>
              <w:pStyle w:val="ConsPlusNormal"/>
            </w:pPr>
            <w:r>
              <w:t>0,00</w:t>
            </w:r>
          </w:p>
        </w:tc>
        <w:tc>
          <w:tcPr>
            <w:tcW w:w="1191" w:type="dxa"/>
          </w:tcPr>
          <w:p w:rsidR="00431DD9" w:rsidRDefault="00431DD9">
            <w:pPr>
              <w:pStyle w:val="ConsPlusNormal"/>
            </w:pPr>
            <w:r>
              <w:t>0,00</w:t>
            </w:r>
          </w:p>
        </w:tc>
        <w:tc>
          <w:tcPr>
            <w:tcW w:w="1984" w:type="dxa"/>
            <w:vMerge w:val="restart"/>
          </w:tcPr>
          <w:p w:rsidR="00431DD9" w:rsidRDefault="00431DD9">
            <w:pPr>
              <w:pStyle w:val="ConsPlusNormal"/>
            </w:pPr>
            <w:r>
              <w:t>x</w:t>
            </w:r>
          </w:p>
        </w:tc>
        <w:tc>
          <w:tcPr>
            <w:tcW w:w="1871" w:type="dxa"/>
            <w:vMerge w:val="restart"/>
          </w:tcPr>
          <w:p w:rsidR="00431DD9" w:rsidRDefault="00431DD9">
            <w:pPr>
              <w:pStyle w:val="ConsPlusNormal"/>
            </w:pPr>
            <w:r>
              <w:t>x</w:t>
            </w:r>
          </w:p>
        </w:tc>
        <w:tc>
          <w:tcPr>
            <w:tcW w:w="1134" w:type="dxa"/>
            <w:vMerge w:val="restart"/>
          </w:tcPr>
          <w:p w:rsidR="00431DD9" w:rsidRDefault="00431DD9">
            <w:pPr>
              <w:pStyle w:val="ConsPlusNormal"/>
            </w:pPr>
            <w:r>
              <w:t>x</w:t>
            </w:r>
          </w:p>
        </w:tc>
      </w:tr>
      <w:tr w:rsidR="00431DD9">
        <w:tc>
          <w:tcPr>
            <w:tcW w:w="2381" w:type="dxa"/>
            <w:vMerge/>
          </w:tcPr>
          <w:p w:rsidR="00431DD9" w:rsidRDefault="00431DD9">
            <w:pPr>
              <w:pStyle w:val="ConsPlusNormal"/>
            </w:pPr>
          </w:p>
        </w:tc>
        <w:tc>
          <w:tcPr>
            <w:tcW w:w="850" w:type="dxa"/>
          </w:tcPr>
          <w:p w:rsidR="00431DD9" w:rsidRDefault="00431DD9">
            <w:pPr>
              <w:pStyle w:val="ConsPlusNormal"/>
            </w:pPr>
            <w:r>
              <w:t>2020</w:t>
            </w:r>
          </w:p>
        </w:tc>
        <w:tc>
          <w:tcPr>
            <w:tcW w:w="1024" w:type="dxa"/>
          </w:tcPr>
          <w:p w:rsidR="00431DD9" w:rsidRDefault="00431DD9">
            <w:pPr>
              <w:pStyle w:val="ConsPlusNormal"/>
            </w:pPr>
            <w:r>
              <w:t>255129,2</w:t>
            </w:r>
          </w:p>
        </w:tc>
        <w:tc>
          <w:tcPr>
            <w:tcW w:w="1144" w:type="dxa"/>
          </w:tcPr>
          <w:p w:rsidR="00431DD9" w:rsidRDefault="00431DD9">
            <w:pPr>
              <w:pStyle w:val="ConsPlusNormal"/>
            </w:pPr>
            <w:r>
              <w:t>247475,40</w:t>
            </w:r>
          </w:p>
        </w:tc>
        <w:tc>
          <w:tcPr>
            <w:tcW w:w="904" w:type="dxa"/>
          </w:tcPr>
          <w:p w:rsidR="00431DD9" w:rsidRDefault="00431DD9">
            <w:pPr>
              <w:pStyle w:val="ConsPlusNormal"/>
            </w:pPr>
            <w:r>
              <w:t>7653,80</w:t>
            </w:r>
          </w:p>
        </w:tc>
        <w:tc>
          <w:tcPr>
            <w:tcW w:w="1077" w:type="dxa"/>
          </w:tcPr>
          <w:p w:rsidR="00431DD9" w:rsidRDefault="00431DD9">
            <w:pPr>
              <w:pStyle w:val="ConsPlusNormal"/>
            </w:pPr>
            <w:r>
              <w:t>0,0</w:t>
            </w:r>
          </w:p>
        </w:tc>
        <w:tc>
          <w:tcPr>
            <w:tcW w:w="1191" w:type="dxa"/>
          </w:tcPr>
          <w:p w:rsidR="00431DD9" w:rsidRDefault="00431DD9">
            <w:pPr>
              <w:pStyle w:val="ConsPlusNormal"/>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13560" w:type="dxa"/>
            <w:gridSpan w:val="10"/>
          </w:tcPr>
          <w:p w:rsidR="00431DD9" w:rsidRDefault="00431DD9">
            <w:pPr>
              <w:pStyle w:val="ConsPlusNormal"/>
              <w:outlineLvl w:val="4"/>
            </w:pPr>
            <w:r>
              <w:lastRenderedPageBreak/>
              <w:t>Региональный проект 3. Создание условий для легкого старта и комфортного ведения бизнеса</w:t>
            </w:r>
          </w:p>
        </w:tc>
      </w:tr>
      <w:tr w:rsidR="00431DD9">
        <w:tc>
          <w:tcPr>
            <w:tcW w:w="2381" w:type="dxa"/>
          </w:tcPr>
          <w:p w:rsidR="00431DD9" w:rsidRDefault="00431DD9">
            <w:pPr>
              <w:pStyle w:val="ConsPlusNormal"/>
            </w:pPr>
            <w:r>
              <w:t>Результат регионального проекта 1.</w:t>
            </w:r>
          </w:p>
          <w:p w:rsidR="00431DD9" w:rsidRDefault="00431DD9">
            <w:pPr>
              <w:pStyle w:val="ConsPlusNormal"/>
            </w:pPr>
            <w:r>
              <w:t xml:space="preserve">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w:t>
            </w:r>
            <w:r>
              <w:lastRenderedPageBreak/>
              <w:t>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850" w:type="dxa"/>
            <w:vAlign w:val="center"/>
          </w:tcPr>
          <w:p w:rsidR="00431DD9" w:rsidRDefault="00431DD9">
            <w:pPr>
              <w:pStyle w:val="ConsPlusNormal"/>
              <w:jc w:val="center"/>
            </w:pPr>
            <w:r>
              <w:lastRenderedPageBreak/>
              <w:t>Всего</w:t>
            </w:r>
          </w:p>
        </w:tc>
        <w:tc>
          <w:tcPr>
            <w:tcW w:w="1024" w:type="dxa"/>
            <w:vAlign w:val="center"/>
          </w:tcPr>
          <w:p w:rsidR="00431DD9" w:rsidRDefault="00431DD9">
            <w:pPr>
              <w:pStyle w:val="ConsPlusNormal"/>
              <w:jc w:val="center"/>
            </w:pPr>
            <w:r>
              <w:t>129173,0</w:t>
            </w:r>
          </w:p>
        </w:tc>
        <w:tc>
          <w:tcPr>
            <w:tcW w:w="1144" w:type="dxa"/>
            <w:vAlign w:val="center"/>
          </w:tcPr>
          <w:p w:rsidR="00431DD9" w:rsidRDefault="00431DD9">
            <w:pPr>
              <w:pStyle w:val="ConsPlusNormal"/>
              <w:jc w:val="center"/>
            </w:pPr>
            <w:r>
              <w:t>123819,7</w:t>
            </w:r>
          </w:p>
        </w:tc>
        <w:tc>
          <w:tcPr>
            <w:tcW w:w="904" w:type="dxa"/>
            <w:vAlign w:val="center"/>
          </w:tcPr>
          <w:p w:rsidR="00431DD9" w:rsidRDefault="00431DD9">
            <w:pPr>
              <w:pStyle w:val="ConsPlusNormal"/>
              <w:jc w:val="center"/>
            </w:pPr>
            <w:r>
              <w:t>5353,3</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Align w:val="center"/>
          </w:tcPr>
          <w:p w:rsidR="00431DD9" w:rsidRDefault="00431DD9">
            <w:pPr>
              <w:pStyle w:val="ConsPlusNormal"/>
              <w:jc w:val="center"/>
            </w:pPr>
            <w:r>
              <w:t>x</w:t>
            </w:r>
          </w:p>
        </w:tc>
        <w:tc>
          <w:tcPr>
            <w:tcW w:w="1871" w:type="dxa"/>
            <w:vAlign w:val="center"/>
          </w:tcPr>
          <w:p w:rsidR="00431DD9" w:rsidRDefault="00431DD9">
            <w:pPr>
              <w:pStyle w:val="ConsPlusNormal"/>
              <w:jc w:val="center"/>
            </w:pPr>
            <w:r>
              <w:t>x</w:t>
            </w:r>
          </w:p>
        </w:tc>
        <w:tc>
          <w:tcPr>
            <w:tcW w:w="1134" w:type="dxa"/>
            <w:vAlign w:val="center"/>
          </w:tcPr>
          <w:p w:rsidR="00431DD9" w:rsidRDefault="00431DD9">
            <w:pPr>
              <w:pStyle w:val="ConsPlusNormal"/>
              <w:jc w:val="center"/>
            </w:pPr>
            <w:r>
              <w:t>x</w:t>
            </w:r>
          </w:p>
        </w:tc>
      </w:tr>
      <w:tr w:rsidR="00431DD9">
        <w:tc>
          <w:tcPr>
            <w:tcW w:w="2381" w:type="dxa"/>
            <w:vMerge w:val="restart"/>
          </w:tcPr>
          <w:p w:rsidR="00431DD9" w:rsidRDefault="00431DD9">
            <w:pPr>
              <w:pStyle w:val="ConsPlusNormal"/>
            </w:pPr>
            <w:r>
              <w:lastRenderedPageBreak/>
              <w:t>Мероприятие 1.</w:t>
            </w:r>
          </w:p>
          <w:p w:rsidR="00431DD9" w:rsidRDefault="00431DD9">
            <w:pPr>
              <w:pStyle w:val="ConsPlusNormal"/>
            </w:pPr>
            <w:r>
              <w:t xml:space="preserve">Предоставление грантов в форме субсидий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w:t>
            </w:r>
            <w:r>
              <w:lastRenderedPageBreak/>
              <w:t>физическими лицами в возрасте до 25 лет включительно</w:t>
            </w:r>
          </w:p>
        </w:tc>
        <w:tc>
          <w:tcPr>
            <w:tcW w:w="850" w:type="dxa"/>
            <w:vAlign w:val="center"/>
          </w:tcPr>
          <w:p w:rsidR="00431DD9" w:rsidRDefault="00431DD9">
            <w:pPr>
              <w:pStyle w:val="ConsPlusNormal"/>
              <w:jc w:val="center"/>
            </w:pPr>
            <w:r>
              <w:lastRenderedPageBreak/>
              <w:t>всего</w:t>
            </w:r>
          </w:p>
        </w:tc>
        <w:tc>
          <w:tcPr>
            <w:tcW w:w="1024" w:type="dxa"/>
            <w:vAlign w:val="center"/>
          </w:tcPr>
          <w:p w:rsidR="00431DD9" w:rsidRDefault="00431DD9">
            <w:pPr>
              <w:pStyle w:val="ConsPlusNormal"/>
              <w:jc w:val="center"/>
            </w:pPr>
            <w:r>
              <w:t>129173,0</w:t>
            </w:r>
          </w:p>
        </w:tc>
        <w:tc>
          <w:tcPr>
            <w:tcW w:w="1144" w:type="dxa"/>
            <w:vAlign w:val="center"/>
          </w:tcPr>
          <w:p w:rsidR="00431DD9" w:rsidRDefault="00431DD9">
            <w:pPr>
              <w:pStyle w:val="ConsPlusNormal"/>
              <w:jc w:val="center"/>
            </w:pPr>
            <w:r>
              <w:t>123819,7</w:t>
            </w:r>
          </w:p>
        </w:tc>
        <w:tc>
          <w:tcPr>
            <w:tcW w:w="904" w:type="dxa"/>
            <w:vAlign w:val="center"/>
          </w:tcPr>
          <w:p w:rsidR="00431DD9" w:rsidRDefault="00431DD9">
            <w:pPr>
              <w:pStyle w:val="ConsPlusNormal"/>
              <w:jc w:val="center"/>
            </w:pPr>
            <w:r>
              <w:t>5353,3</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pPr>
            <w:r>
              <w:t>x</w:t>
            </w:r>
          </w:p>
        </w:tc>
        <w:tc>
          <w:tcPr>
            <w:tcW w:w="1134" w:type="dxa"/>
            <w:vAlign w:val="center"/>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2020</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единица</w:t>
            </w:r>
          </w:p>
        </w:tc>
        <w:tc>
          <w:tcPr>
            <w:tcW w:w="1134" w:type="dxa"/>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2021</w:t>
            </w:r>
          </w:p>
        </w:tc>
        <w:tc>
          <w:tcPr>
            <w:tcW w:w="1024" w:type="dxa"/>
            <w:vAlign w:val="center"/>
          </w:tcPr>
          <w:p w:rsidR="00431DD9" w:rsidRDefault="00431DD9">
            <w:pPr>
              <w:pStyle w:val="ConsPlusNormal"/>
              <w:jc w:val="center"/>
            </w:pPr>
            <w:r>
              <w:t>30927,8</w:t>
            </w:r>
          </w:p>
        </w:tc>
        <w:tc>
          <w:tcPr>
            <w:tcW w:w="1144" w:type="dxa"/>
            <w:vAlign w:val="center"/>
          </w:tcPr>
          <w:p w:rsidR="00431DD9" w:rsidRDefault="00431DD9">
            <w:pPr>
              <w:pStyle w:val="ConsPlusNormal"/>
              <w:jc w:val="center"/>
            </w:pPr>
            <w:r>
              <w:t>30000,0</w:t>
            </w:r>
          </w:p>
        </w:tc>
        <w:tc>
          <w:tcPr>
            <w:tcW w:w="904" w:type="dxa"/>
            <w:vAlign w:val="center"/>
          </w:tcPr>
          <w:p w:rsidR="00431DD9" w:rsidRDefault="00431DD9">
            <w:pPr>
              <w:pStyle w:val="ConsPlusNormal"/>
              <w:jc w:val="center"/>
            </w:pPr>
            <w:r>
              <w:t>927,8</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единица</w:t>
            </w:r>
          </w:p>
        </w:tc>
        <w:tc>
          <w:tcPr>
            <w:tcW w:w="1134" w:type="dxa"/>
            <w:vAlign w:val="center"/>
          </w:tcPr>
          <w:p w:rsidR="00431DD9" w:rsidRDefault="00431DD9">
            <w:pPr>
              <w:pStyle w:val="ConsPlusNormal"/>
              <w:jc w:val="center"/>
            </w:pPr>
            <w:r>
              <w:t>96</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2022</w:t>
            </w:r>
          </w:p>
        </w:tc>
        <w:tc>
          <w:tcPr>
            <w:tcW w:w="1024" w:type="dxa"/>
            <w:vAlign w:val="center"/>
          </w:tcPr>
          <w:p w:rsidR="00431DD9" w:rsidRDefault="00431DD9">
            <w:pPr>
              <w:pStyle w:val="ConsPlusNormal"/>
              <w:jc w:val="center"/>
            </w:pPr>
            <w:r>
              <w:t>14103,1</w:t>
            </w:r>
          </w:p>
        </w:tc>
        <w:tc>
          <w:tcPr>
            <w:tcW w:w="1144" w:type="dxa"/>
            <w:vAlign w:val="center"/>
          </w:tcPr>
          <w:p w:rsidR="00431DD9" w:rsidRDefault="00431DD9">
            <w:pPr>
              <w:pStyle w:val="ConsPlusNormal"/>
              <w:jc w:val="center"/>
            </w:pPr>
            <w:r>
              <w:t>12201,8</w:t>
            </w:r>
          </w:p>
        </w:tc>
        <w:tc>
          <w:tcPr>
            <w:tcW w:w="904" w:type="dxa"/>
            <w:vAlign w:val="center"/>
          </w:tcPr>
          <w:p w:rsidR="00431DD9" w:rsidRDefault="00431DD9">
            <w:pPr>
              <w:pStyle w:val="ConsPlusNormal"/>
              <w:jc w:val="center"/>
            </w:pPr>
            <w:r>
              <w:t>1901,3</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единица</w:t>
            </w:r>
          </w:p>
        </w:tc>
        <w:tc>
          <w:tcPr>
            <w:tcW w:w="1134" w:type="dxa"/>
            <w:vAlign w:val="center"/>
          </w:tcPr>
          <w:p w:rsidR="00431DD9" w:rsidRDefault="00431DD9">
            <w:pPr>
              <w:pStyle w:val="ConsPlusNormal"/>
              <w:jc w:val="center"/>
            </w:pPr>
            <w:r>
              <w:t>123</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2023</w:t>
            </w:r>
          </w:p>
        </w:tc>
        <w:tc>
          <w:tcPr>
            <w:tcW w:w="1024" w:type="dxa"/>
            <w:vAlign w:val="center"/>
          </w:tcPr>
          <w:p w:rsidR="00431DD9" w:rsidRDefault="00431DD9">
            <w:pPr>
              <w:pStyle w:val="ConsPlusNormal"/>
              <w:jc w:val="center"/>
            </w:pPr>
            <w:r>
              <w:t>40411,0</w:t>
            </w:r>
          </w:p>
        </w:tc>
        <w:tc>
          <w:tcPr>
            <w:tcW w:w="1144" w:type="dxa"/>
            <w:vAlign w:val="center"/>
          </w:tcPr>
          <w:p w:rsidR="00431DD9" w:rsidRDefault="00431DD9">
            <w:pPr>
              <w:pStyle w:val="ConsPlusNormal"/>
              <w:jc w:val="center"/>
            </w:pPr>
            <w:r>
              <w:t>39198,7</w:t>
            </w:r>
          </w:p>
        </w:tc>
        <w:tc>
          <w:tcPr>
            <w:tcW w:w="904" w:type="dxa"/>
            <w:vAlign w:val="center"/>
          </w:tcPr>
          <w:p w:rsidR="00431DD9" w:rsidRDefault="00431DD9">
            <w:pPr>
              <w:pStyle w:val="ConsPlusNormal"/>
              <w:jc w:val="center"/>
            </w:pPr>
            <w:r>
              <w:t>1212,3</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 xml:space="preserve">Количество уникальных социальных предприятий, включенных в реестр социальных предприятий, и </w:t>
            </w:r>
            <w:r>
              <w:lastRenderedPageBreak/>
              <w:t>(или)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1134" w:type="dxa"/>
            <w:vAlign w:val="center"/>
          </w:tcPr>
          <w:p w:rsidR="00431DD9" w:rsidRDefault="00431DD9">
            <w:pPr>
              <w:pStyle w:val="ConsPlusNormal"/>
              <w:jc w:val="center"/>
            </w:pPr>
            <w:r>
              <w:lastRenderedPageBreak/>
              <w:t>201</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2024</w:t>
            </w:r>
          </w:p>
        </w:tc>
        <w:tc>
          <w:tcPr>
            <w:tcW w:w="1024" w:type="dxa"/>
            <w:vAlign w:val="center"/>
          </w:tcPr>
          <w:p w:rsidR="00431DD9" w:rsidRDefault="00431DD9">
            <w:pPr>
              <w:pStyle w:val="ConsPlusNormal"/>
              <w:jc w:val="center"/>
            </w:pPr>
            <w:r>
              <w:t>43731,1</w:t>
            </w:r>
          </w:p>
        </w:tc>
        <w:tc>
          <w:tcPr>
            <w:tcW w:w="1144" w:type="dxa"/>
            <w:vAlign w:val="center"/>
          </w:tcPr>
          <w:p w:rsidR="00431DD9" w:rsidRDefault="00431DD9">
            <w:pPr>
              <w:pStyle w:val="ConsPlusNormal"/>
              <w:jc w:val="center"/>
            </w:pPr>
            <w:r>
              <w:t>42419,2</w:t>
            </w:r>
          </w:p>
        </w:tc>
        <w:tc>
          <w:tcPr>
            <w:tcW w:w="904" w:type="dxa"/>
            <w:vAlign w:val="center"/>
          </w:tcPr>
          <w:p w:rsidR="00431DD9" w:rsidRDefault="00431DD9">
            <w:pPr>
              <w:pStyle w:val="ConsPlusNormal"/>
              <w:jc w:val="center"/>
            </w:pPr>
            <w:r>
              <w:t>1311,9</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 xml:space="preserve">Количество уникальных социальных предприятий, включенных в реестр социальных предприятий, и (или) количество субъектов малого и среднего предпринимательства, созданных физическими лицами в возрасте до 25 лет включительно, </w:t>
            </w:r>
            <w:r>
              <w:lastRenderedPageBreak/>
              <w:t>получивших комплекс услуг и (или) финансовую поддержку в виде грантов, накопленным итогом</w:t>
            </w:r>
          </w:p>
        </w:tc>
        <w:tc>
          <w:tcPr>
            <w:tcW w:w="1134" w:type="dxa"/>
            <w:vAlign w:val="center"/>
          </w:tcPr>
          <w:p w:rsidR="00431DD9" w:rsidRDefault="00431DD9">
            <w:pPr>
              <w:pStyle w:val="ConsPlusNormal"/>
              <w:jc w:val="center"/>
            </w:pPr>
            <w:r>
              <w:lastRenderedPageBreak/>
              <w:t>286</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2025</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уникальных социальных предприятий, включенных в реестр социальных предприятий,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1134" w:type="dxa"/>
            <w:vAlign w:val="center"/>
          </w:tcPr>
          <w:p w:rsidR="00431DD9" w:rsidRDefault="00431DD9">
            <w:pPr>
              <w:pStyle w:val="ConsPlusNormal"/>
              <w:jc w:val="center"/>
            </w:pPr>
            <w:r>
              <w:t>-</w:t>
            </w:r>
          </w:p>
        </w:tc>
      </w:tr>
      <w:tr w:rsidR="00431DD9">
        <w:tc>
          <w:tcPr>
            <w:tcW w:w="2381" w:type="dxa"/>
          </w:tcPr>
          <w:p w:rsidR="00431DD9" w:rsidRDefault="00431DD9">
            <w:pPr>
              <w:pStyle w:val="ConsPlusNormal"/>
            </w:pPr>
            <w:r>
              <w:t xml:space="preserve">Результат </w:t>
            </w:r>
            <w:r>
              <w:lastRenderedPageBreak/>
              <w:t>регионального проекта 2.</w:t>
            </w:r>
          </w:p>
          <w:p w:rsidR="00431DD9" w:rsidRDefault="00431DD9">
            <w:pPr>
              <w:pStyle w:val="ConsPlusNormal"/>
            </w:pPr>
            <w:r>
              <w:t>Гражданам, желающим вести бизнес, начинающим и действующим предпринимателям Томской области оказаны услуги, направленные на вовлечение в предпринимательскую деятельность путем предоставления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w:t>
            </w:r>
          </w:p>
        </w:tc>
        <w:tc>
          <w:tcPr>
            <w:tcW w:w="850" w:type="dxa"/>
            <w:vAlign w:val="center"/>
          </w:tcPr>
          <w:p w:rsidR="00431DD9" w:rsidRDefault="00431DD9">
            <w:pPr>
              <w:pStyle w:val="ConsPlusNormal"/>
              <w:jc w:val="center"/>
            </w:pPr>
            <w:r>
              <w:lastRenderedPageBreak/>
              <w:t>Всего</w:t>
            </w:r>
          </w:p>
        </w:tc>
        <w:tc>
          <w:tcPr>
            <w:tcW w:w="1024" w:type="dxa"/>
            <w:vAlign w:val="center"/>
          </w:tcPr>
          <w:p w:rsidR="00431DD9" w:rsidRDefault="00431DD9">
            <w:pPr>
              <w:pStyle w:val="ConsPlusNormal"/>
              <w:jc w:val="center"/>
            </w:pPr>
            <w:r>
              <w:t>20910,8</w:t>
            </w:r>
          </w:p>
        </w:tc>
        <w:tc>
          <w:tcPr>
            <w:tcW w:w="1144" w:type="dxa"/>
            <w:vAlign w:val="center"/>
          </w:tcPr>
          <w:p w:rsidR="00431DD9" w:rsidRDefault="00431DD9">
            <w:pPr>
              <w:pStyle w:val="ConsPlusNormal"/>
              <w:jc w:val="center"/>
            </w:pPr>
            <w:r>
              <w:t>20283,5</w:t>
            </w:r>
          </w:p>
        </w:tc>
        <w:tc>
          <w:tcPr>
            <w:tcW w:w="904" w:type="dxa"/>
            <w:vAlign w:val="center"/>
          </w:tcPr>
          <w:p w:rsidR="00431DD9" w:rsidRDefault="00431DD9">
            <w:pPr>
              <w:pStyle w:val="ConsPlusNormal"/>
              <w:jc w:val="center"/>
            </w:pPr>
            <w:r>
              <w:t>627,3</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tcPr>
          <w:p w:rsidR="00431DD9" w:rsidRDefault="00431DD9">
            <w:pPr>
              <w:pStyle w:val="ConsPlusNormal"/>
              <w:jc w:val="center"/>
            </w:pPr>
            <w:r>
              <w:t>х</w:t>
            </w:r>
          </w:p>
        </w:tc>
        <w:tc>
          <w:tcPr>
            <w:tcW w:w="1871" w:type="dxa"/>
          </w:tcPr>
          <w:p w:rsidR="00431DD9" w:rsidRDefault="00431DD9">
            <w:pPr>
              <w:pStyle w:val="ConsPlusNormal"/>
              <w:jc w:val="center"/>
            </w:pPr>
            <w:r>
              <w:t>х</w:t>
            </w:r>
          </w:p>
        </w:tc>
        <w:tc>
          <w:tcPr>
            <w:tcW w:w="1134" w:type="dxa"/>
          </w:tcPr>
          <w:p w:rsidR="00431DD9" w:rsidRDefault="00431DD9">
            <w:pPr>
              <w:pStyle w:val="ConsPlusNormal"/>
              <w:jc w:val="center"/>
            </w:pPr>
            <w:r>
              <w:t>х</w:t>
            </w:r>
          </w:p>
        </w:tc>
      </w:tr>
      <w:tr w:rsidR="00431DD9">
        <w:tc>
          <w:tcPr>
            <w:tcW w:w="2381" w:type="dxa"/>
            <w:vMerge w:val="restart"/>
          </w:tcPr>
          <w:p w:rsidR="00431DD9" w:rsidRDefault="00431DD9">
            <w:pPr>
              <w:pStyle w:val="ConsPlusNormal"/>
            </w:pPr>
            <w:r>
              <w:lastRenderedPageBreak/>
              <w:t xml:space="preserve">Мероприятие 1. Гражданам, желающим вести бизнес, начинающим и действующим предпринимателям предоставлен комплекс услуг, направленных на вовлечение в </w:t>
            </w:r>
            <w:r>
              <w:lastRenderedPageBreak/>
              <w:t>предпринимательскую деятельность, а также информационно-консультационных и образовательных услуг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(ежегодно)</w:t>
            </w:r>
          </w:p>
        </w:tc>
        <w:tc>
          <w:tcPr>
            <w:tcW w:w="850" w:type="dxa"/>
            <w:vAlign w:val="center"/>
          </w:tcPr>
          <w:p w:rsidR="00431DD9" w:rsidRDefault="00431DD9">
            <w:pPr>
              <w:pStyle w:val="ConsPlusNormal"/>
              <w:jc w:val="center"/>
            </w:pPr>
            <w:r>
              <w:lastRenderedPageBreak/>
              <w:t>Всего</w:t>
            </w:r>
          </w:p>
        </w:tc>
        <w:tc>
          <w:tcPr>
            <w:tcW w:w="1024" w:type="dxa"/>
            <w:vAlign w:val="center"/>
          </w:tcPr>
          <w:p w:rsidR="00431DD9" w:rsidRDefault="00431DD9">
            <w:pPr>
              <w:pStyle w:val="ConsPlusNormal"/>
              <w:jc w:val="center"/>
            </w:pPr>
            <w:r>
              <w:t>20910,8</w:t>
            </w:r>
          </w:p>
        </w:tc>
        <w:tc>
          <w:tcPr>
            <w:tcW w:w="1144" w:type="dxa"/>
            <w:vAlign w:val="center"/>
          </w:tcPr>
          <w:p w:rsidR="00431DD9" w:rsidRDefault="00431DD9">
            <w:pPr>
              <w:pStyle w:val="ConsPlusNormal"/>
              <w:jc w:val="center"/>
            </w:pPr>
            <w:r>
              <w:t>20283,5</w:t>
            </w:r>
          </w:p>
        </w:tc>
        <w:tc>
          <w:tcPr>
            <w:tcW w:w="904" w:type="dxa"/>
            <w:vAlign w:val="center"/>
          </w:tcPr>
          <w:p w:rsidR="00431DD9" w:rsidRDefault="00431DD9">
            <w:pPr>
              <w:pStyle w:val="ConsPlusNormal"/>
              <w:jc w:val="center"/>
            </w:pPr>
            <w:r>
              <w:t>627,3</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jc w:val="center"/>
            </w:pPr>
            <w:r>
              <w:t>x</w:t>
            </w:r>
          </w:p>
        </w:tc>
        <w:tc>
          <w:tcPr>
            <w:tcW w:w="1134" w:type="dxa"/>
          </w:tcPr>
          <w:p w:rsidR="00431DD9" w:rsidRDefault="00431DD9">
            <w:pPr>
              <w:pStyle w:val="ConsPlusNormal"/>
              <w:jc w:val="center"/>
            </w:pPr>
            <w:r>
              <w:t>x</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2020</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val="restart"/>
          </w:tcPr>
          <w:p w:rsidR="00431DD9" w:rsidRDefault="00431DD9">
            <w:pPr>
              <w:pStyle w:val="ConsPlusNormal"/>
            </w:pPr>
            <w:r>
              <w:t>Количество уникальных граждан, желающих вести бизнес, начинающих и действующих предпринимателе</w:t>
            </w:r>
            <w:r>
              <w:lastRenderedPageBreak/>
              <w:t>й, получивших услуги, тыс. ед.</w:t>
            </w:r>
          </w:p>
        </w:tc>
        <w:tc>
          <w:tcPr>
            <w:tcW w:w="1134" w:type="dxa"/>
            <w:vAlign w:val="center"/>
          </w:tcPr>
          <w:p w:rsidR="00431DD9" w:rsidRDefault="00431DD9">
            <w:pPr>
              <w:pStyle w:val="ConsPlusNormal"/>
              <w:jc w:val="center"/>
            </w:pPr>
            <w:r>
              <w:lastRenderedPageBreak/>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2021</w:t>
            </w:r>
          </w:p>
        </w:tc>
        <w:tc>
          <w:tcPr>
            <w:tcW w:w="1024" w:type="dxa"/>
            <w:vAlign w:val="center"/>
          </w:tcPr>
          <w:p w:rsidR="00431DD9" w:rsidRDefault="00431DD9">
            <w:pPr>
              <w:pStyle w:val="ConsPlusNormal"/>
              <w:jc w:val="center"/>
            </w:pPr>
            <w:r>
              <w:t>20910,8</w:t>
            </w:r>
          </w:p>
        </w:tc>
        <w:tc>
          <w:tcPr>
            <w:tcW w:w="1144" w:type="dxa"/>
            <w:vAlign w:val="center"/>
          </w:tcPr>
          <w:p w:rsidR="00431DD9" w:rsidRDefault="00431DD9">
            <w:pPr>
              <w:pStyle w:val="ConsPlusNormal"/>
              <w:jc w:val="center"/>
            </w:pPr>
            <w:r>
              <w:t>20283,5</w:t>
            </w:r>
          </w:p>
        </w:tc>
        <w:tc>
          <w:tcPr>
            <w:tcW w:w="904" w:type="dxa"/>
            <w:vAlign w:val="center"/>
          </w:tcPr>
          <w:p w:rsidR="00431DD9" w:rsidRDefault="00431DD9">
            <w:pPr>
              <w:pStyle w:val="ConsPlusNormal"/>
              <w:jc w:val="center"/>
            </w:pPr>
            <w:r>
              <w:t>627,3</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1,435</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2022</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2023</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2024</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2025</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tcPr>
          <w:p w:rsidR="00431DD9" w:rsidRDefault="00431DD9">
            <w:pPr>
              <w:pStyle w:val="ConsPlusNormal"/>
            </w:pPr>
            <w:r>
              <w:lastRenderedPageBreak/>
              <w:t>Результат регионального проекта 3.</w:t>
            </w:r>
          </w:p>
          <w:p w:rsidR="00431DD9" w:rsidRDefault="00431DD9">
            <w:pPr>
              <w:pStyle w:val="ConsPlusNormal"/>
            </w:pPr>
            <w:r>
              <w:t xml:space="preserve">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w:t>
            </w:r>
            <w:r>
              <w:lastRenderedPageBreak/>
              <w:t>уникальных граждан, желающих вести бизнес, начинающих и действующих предпринимателей, получивших услуги)</w:t>
            </w:r>
          </w:p>
        </w:tc>
        <w:tc>
          <w:tcPr>
            <w:tcW w:w="850" w:type="dxa"/>
            <w:vAlign w:val="center"/>
          </w:tcPr>
          <w:p w:rsidR="00431DD9" w:rsidRDefault="00431DD9">
            <w:pPr>
              <w:pStyle w:val="ConsPlusNormal"/>
              <w:jc w:val="center"/>
            </w:pPr>
            <w:r>
              <w:lastRenderedPageBreak/>
              <w:t>всего</w:t>
            </w:r>
          </w:p>
        </w:tc>
        <w:tc>
          <w:tcPr>
            <w:tcW w:w="1024" w:type="dxa"/>
            <w:vAlign w:val="center"/>
          </w:tcPr>
          <w:p w:rsidR="00431DD9" w:rsidRDefault="00431DD9">
            <w:pPr>
              <w:pStyle w:val="ConsPlusNormal"/>
              <w:jc w:val="center"/>
            </w:pPr>
            <w:r>
              <w:t>43263,6</w:t>
            </w:r>
          </w:p>
        </w:tc>
        <w:tc>
          <w:tcPr>
            <w:tcW w:w="1144" w:type="dxa"/>
            <w:vAlign w:val="center"/>
          </w:tcPr>
          <w:p w:rsidR="00431DD9" w:rsidRDefault="00431DD9">
            <w:pPr>
              <w:pStyle w:val="ConsPlusNormal"/>
              <w:jc w:val="center"/>
            </w:pPr>
            <w:r>
              <w:t>41965,4</w:t>
            </w:r>
          </w:p>
        </w:tc>
        <w:tc>
          <w:tcPr>
            <w:tcW w:w="904" w:type="dxa"/>
            <w:vAlign w:val="center"/>
          </w:tcPr>
          <w:p w:rsidR="00431DD9" w:rsidRDefault="00431DD9">
            <w:pPr>
              <w:pStyle w:val="ConsPlusNormal"/>
              <w:jc w:val="center"/>
            </w:pPr>
            <w:r>
              <w:t>1298,2</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Align w:val="center"/>
          </w:tcPr>
          <w:p w:rsidR="00431DD9" w:rsidRDefault="00431DD9">
            <w:pPr>
              <w:pStyle w:val="ConsPlusNormal"/>
              <w:jc w:val="center"/>
            </w:pPr>
            <w:r>
              <w:t>Х</w:t>
            </w:r>
          </w:p>
        </w:tc>
        <w:tc>
          <w:tcPr>
            <w:tcW w:w="1871" w:type="dxa"/>
            <w:vAlign w:val="center"/>
          </w:tcPr>
          <w:p w:rsidR="00431DD9" w:rsidRDefault="00431DD9">
            <w:pPr>
              <w:pStyle w:val="ConsPlusNormal"/>
              <w:jc w:val="center"/>
            </w:pPr>
            <w:r>
              <w:t>Х</w:t>
            </w:r>
          </w:p>
        </w:tc>
        <w:tc>
          <w:tcPr>
            <w:tcW w:w="1134" w:type="dxa"/>
            <w:vAlign w:val="center"/>
          </w:tcPr>
          <w:p w:rsidR="00431DD9" w:rsidRDefault="00431DD9">
            <w:pPr>
              <w:pStyle w:val="ConsPlusNormal"/>
              <w:jc w:val="center"/>
            </w:pPr>
            <w:r>
              <w:t>Х</w:t>
            </w:r>
          </w:p>
        </w:tc>
      </w:tr>
      <w:tr w:rsidR="00431DD9">
        <w:tc>
          <w:tcPr>
            <w:tcW w:w="2381" w:type="dxa"/>
            <w:vMerge w:val="restart"/>
          </w:tcPr>
          <w:p w:rsidR="00431DD9" w:rsidRDefault="00431DD9">
            <w:pPr>
              <w:pStyle w:val="ConsPlusNormal"/>
              <w:jc w:val="both"/>
            </w:pPr>
            <w:r>
              <w:lastRenderedPageBreak/>
              <w:t>Мероприятие 1.</w:t>
            </w:r>
          </w:p>
          <w:p w:rsidR="00431DD9" w:rsidRDefault="00431DD9">
            <w:pPr>
              <w:pStyle w:val="ConsPlusNormal"/>
            </w:pPr>
            <w:r>
              <w:t>Предоставление субсидии некоммерческой организации "Фонд развития бизнеса"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850" w:type="dxa"/>
            <w:vAlign w:val="center"/>
          </w:tcPr>
          <w:p w:rsidR="00431DD9" w:rsidRDefault="00431DD9">
            <w:pPr>
              <w:pStyle w:val="ConsPlusNormal"/>
              <w:jc w:val="center"/>
            </w:pPr>
            <w:r>
              <w:t>Всего</w:t>
            </w:r>
          </w:p>
        </w:tc>
        <w:tc>
          <w:tcPr>
            <w:tcW w:w="1024" w:type="dxa"/>
            <w:vAlign w:val="center"/>
          </w:tcPr>
          <w:p w:rsidR="00431DD9" w:rsidRDefault="00431DD9">
            <w:pPr>
              <w:pStyle w:val="ConsPlusNormal"/>
              <w:jc w:val="center"/>
            </w:pPr>
            <w:r>
              <w:t>43263,6</w:t>
            </w:r>
          </w:p>
        </w:tc>
        <w:tc>
          <w:tcPr>
            <w:tcW w:w="1144" w:type="dxa"/>
            <w:vAlign w:val="center"/>
          </w:tcPr>
          <w:p w:rsidR="00431DD9" w:rsidRDefault="00431DD9">
            <w:pPr>
              <w:pStyle w:val="ConsPlusNormal"/>
              <w:jc w:val="center"/>
            </w:pPr>
            <w:r>
              <w:t>41965,4</w:t>
            </w:r>
          </w:p>
        </w:tc>
        <w:tc>
          <w:tcPr>
            <w:tcW w:w="904" w:type="dxa"/>
            <w:vAlign w:val="center"/>
          </w:tcPr>
          <w:p w:rsidR="00431DD9" w:rsidRDefault="00431DD9">
            <w:pPr>
              <w:pStyle w:val="ConsPlusNormal"/>
              <w:jc w:val="center"/>
            </w:pPr>
            <w:r>
              <w:t>1298,2</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jc w:val="center"/>
            </w:pPr>
            <w:r>
              <w:t>Х</w:t>
            </w:r>
          </w:p>
        </w:tc>
        <w:tc>
          <w:tcPr>
            <w:tcW w:w="1134" w:type="dxa"/>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2020</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val="restart"/>
            <w:vAlign w:val="center"/>
          </w:tcPr>
          <w:p w:rsidR="00431DD9" w:rsidRDefault="00431DD9">
            <w:pPr>
              <w:pStyle w:val="ConsPlusNormal"/>
            </w:pPr>
            <w:r>
              <w:t>Количество уникальных граждан, желающих вести бизнес, начинающих и действующих предпринимателей, получивших услуги, тыс. ед.</w:t>
            </w: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2021</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2022</w:t>
            </w:r>
          </w:p>
        </w:tc>
        <w:tc>
          <w:tcPr>
            <w:tcW w:w="1024" w:type="dxa"/>
            <w:vAlign w:val="center"/>
          </w:tcPr>
          <w:p w:rsidR="00431DD9" w:rsidRDefault="00431DD9">
            <w:pPr>
              <w:pStyle w:val="ConsPlusNormal"/>
              <w:jc w:val="center"/>
            </w:pPr>
            <w:r>
              <w:t>11255,1</w:t>
            </w:r>
          </w:p>
        </w:tc>
        <w:tc>
          <w:tcPr>
            <w:tcW w:w="1144" w:type="dxa"/>
            <w:vAlign w:val="center"/>
          </w:tcPr>
          <w:p w:rsidR="00431DD9" w:rsidRDefault="00431DD9">
            <w:pPr>
              <w:pStyle w:val="ConsPlusNormal"/>
              <w:jc w:val="center"/>
            </w:pPr>
            <w:r>
              <w:t>10917,4</w:t>
            </w:r>
          </w:p>
        </w:tc>
        <w:tc>
          <w:tcPr>
            <w:tcW w:w="904" w:type="dxa"/>
            <w:vAlign w:val="center"/>
          </w:tcPr>
          <w:p w:rsidR="00431DD9" w:rsidRDefault="00431DD9">
            <w:pPr>
              <w:pStyle w:val="ConsPlusNormal"/>
              <w:jc w:val="center"/>
            </w:pPr>
            <w:r>
              <w:t>337,7</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1,753</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2023</w:t>
            </w:r>
          </w:p>
        </w:tc>
        <w:tc>
          <w:tcPr>
            <w:tcW w:w="1024" w:type="dxa"/>
            <w:vAlign w:val="center"/>
          </w:tcPr>
          <w:p w:rsidR="00431DD9" w:rsidRDefault="00431DD9">
            <w:pPr>
              <w:pStyle w:val="ConsPlusNormal"/>
              <w:jc w:val="center"/>
            </w:pPr>
            <w:r>
              <w:t>15849,0</w:t>
            </w:r>
          </w:p>
        </w:tc>
        <w:tc>
          <w:tcPr>
            <w:tcW w:w="1144" w:type="dxa"/>
            <w:vAlign w:val="center"/>
          </w:tcPr>
          <w:p w:rsidR="00431DD9" w:rsidRDefault="00431DD9">
            <w:pPr>
              <w:pStyle w:val="ConsPlusNormal"/>
              <w:jc w:val="center"/>
            </w:pPr>
            <w:r>
              <w:t>15373,4</w:t>
            </w:r>
          </w:p>
        </w:tc>
        <w:tc>
          <w:tcPr>
            <w:tcW w:w="904" w:type="dxa"/>
            <w:vAlign w:val="center"/>
          </w:tcPr>
          <w:p w:rsidR="00431DD9" w:rsidRDefault="00431DD9">
            <w:pPr>
              <w:pStyle w:val="ConsPlusNormal"/>
              <w:jc w:val="center"/>
            </w:pPr>
            <w:r>
              <w:t>475,6</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2,572</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2024</w:t>
            </w:r>
          </w:p>
        </w:tc>
        <w:tc>
          <w:tcPr>
            <w:tcW w:w="1024" w:type="dxa"/>
            <w:vAlign w:val="center"/>
          </w:tcPr>
          <w:p w:rsidR="00431DD9" w:rsidRDefault="00431DD9">
            <w:pPr>
              <w:pStyle w:val="ConsPlusNormal"/>
              <w:jc w:val="center"/>
            </w:pPr>
            <w:r>
              <w:t>16159,5</w:t>
            </w:r>
          </w:p>
        </w:tc>
        <w:tc>
          <w:tcPr>
            <w:tcW w:w="1144" w:type="dxa"/>
            <w:vAlign w:val="center"/>
          </w:tcPr>
          <w:p w:rsidR="00431DD9" w:rsidRDefault="00431DD9">
            <w:pPr>
              <w:pStyle w:val="ConsPlusNormal"/>
              <w:jc w:val="center"/>
            </w:pPr>
            <w:r>
              <w:t>15674,6</w:t>
            </w:r>
          </w:p>
        </w:tc>
        <w:tc>
          <w:tcPr>
            <w:tcW w:w="904" w:type="dxa"/>
            <w:vAlign w:val="center"/>
          </w:tcPr>
          <w:p w:rsidR="00431DD9" w:rsidRDefault="00431DD9">
            <w:pPr>
              <w:pStyle w:val="ConsPlusNormal"/>
              <w:jc w:val="center"/>
            </w:pPr>
            <w:r>
              <w:t>484,9</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tcPr>
          <w:p w:rsidR="00431DD9" w:rsidRDefault="00431DD9">
            <w:pPr>
              <w:pStyle w:val="ConsPlusNormal"/>
              <w:jc w:val="center"/>
            </w:pPr>
            <w:r>
              <w:t>2,901</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2025</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val="restart"/>
          </w:tcPr>
          <w:p w:rsidR="00431DD9" w:rsidRDefault="00431DD9">
            <w:pPr>
              <w:pStyle w:val="ConsPlusNormal"/>
            </w:pPr>
            <w:r>
              <w:t>Итого региональный проект 3. Создание условий для легкого старта и комфортного ведения бизнеса</w:t>
            </w:r>
          </w:p>
        </w:tc>
        <w:tc>
          <w:tcPr>
            <w:tcW w:w="850" w:type="dxa"/>
            <w:vAlign w:val="center"/>
          </w:tcPr>
          <w:p w:rsidR="00431DD9" w:rsidRDefault="00431DD9">
            <w:pPr>
              <w:pStyle w:val="ConsPlusNormal"/>
              <w:jc w:val="center"/>
            </w:pPr>
            <w:r>
              <w:t>Всего</w:t>
            </w:r>
          </w:p>
        </w:tc>
        <w:tc>
          <w:tcPr>
            <w:tcW w:w="1024" w:type="dxa"/>
            <w:vAlign w:val="center"/>
          </w:tcPr>
          <w:p w:rsidR="00431DD9" w:rsidRDefault="00431DD9">
            <w:pPr>
              <w:pStyle w:val="ConsPlusNormal"/>
              <w:jc w:val="center"/>
            </w:pPr>
            <w:r>
              <w:t>193347,4</w:t>
            </w:r>
          </w:p>
        </w:tc>
        <w:tc>
          <w:tcPr>
            <w:tcW w:w="1144" w:type="dxa"/>
            <w:vAlign w:val="center"/>
          </w:tcPr>
          <w:p w:rsidR="00431DD9" w:rsidRDefault="00431DD9">
            <w:pPr>
              <w:pStyle w:val="ConsPlusNormal"/>
              <w:jc w:val="center"/>
            </w:pPr>
            <w:r>
              <w:t>186068,6</w:t>
            </w:r>
          </w:p>
        </w:tc>
        <w:tc>
          <w:tcPr>
            <w:tcW w:w="904" w:type="dxa"/>
            <w:vAlign w:val="center"/>
          </w:tcPr>
          <w:p w:rsidR="00431DD9" w:rsidRDefault="00431DD9">
            <w:pPr>
              <w:pStyle w:val="ConsPlusNormal"/>
              <w:jc w:val="center"/>
            </w:pPr>
            <w:r>
              <w:t>7278,8</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vAlign w:val="center"/>
          </w:tcPr>
          <w:p w:rsidR="00431DD9" w:rsidRDefault="00431DD9">
            <w:pPr>
              <w:pStyle w:val="ConsPlusNormal"/>
              <w:jc w:val="center"/>
            </w:pPr>
            <w:r>
              <w:t>х</w:t>
            </w:r>
          </w:p>
        </w:tc>
        <w:tc>
          <w:tcPr>
            <w:tcW w:w="1871" w:type="dxa"/>
            <w:vMerge w:val="restart"/>
            <w:vAlign w:val="center"/>
          </w:tcPr>
          <w:p w:rsidR="00431DD9" w:rsidRDefault="00431DD9">
            <w:pPr>
              <w:pStyle w:val="ConsPlusNormal"/>
              <w:jc w:val="center"/>
            </w:pPr>
            <w:r>
              <w:t>х</w:t>
            </w:r>
          </w:p>
        </w:tc>
        <w:tc>
          <w:tcPr>
            <w:tcW w:w="1134" w:type="dxa"/>
            <w:vMerge w:val="restart"/>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2020</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2021</w:t>
            </w:r>
          </w:p>
        </w:tc>
        <w:tc>
          <w:tcPr>
            <w:tcW w:w="1024" w:type="dxa"/>
            <w:vAlign w:val="center"/>
          </w:tcPr>
          <w:p w:rsidR="00431DD9" w:rsidRDefault="00431DD9">
            <w:pPr>
              <w:pStyle w:val="ConsPlusNormal"/>
              <w:jc w:val="center"/>
            </w:pPr>
            <w:r>
              <w:t>51838,6</w:t>
            </w:r>
          </w:p>
        </w:tc>
        <w:tc>
          <w:tcPr>
            <w:tcW w:w="1144" w:type="dxa"/>
            <w:vAlign w:val="center"/>
          </w:tcPr>
          <w:p w:rsidR="00431DD9" w:rsidRDefault="00431DD9">
            <w:pPr>
              <w:pStyle w:val="ConsPlusNormal"/>
              <w:jc w:val="center"/>
            </w:pPr>
            <w:r>
              <w:t>50283,5</w:t>
            </w:r>
          </w:p>
        </w:tc>
        <w:tc>
          <w:tcPr>
            <w:tcW w:w="904" w:type="dxa"/>
            <w:vAlign w:val="center"/>
          </w:tcPr>
          <w:p w:rsidR="00431DD9" w:rsidRDefault="00431DD9">
            <w:pPr>
              <w:pStyle w:val="ConsPlusNormal"/>
              <w:jc w:val="center"/>
            </w:pPr>
            <w:r>
              <w:t>1555,1</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2022</w:t>
            </w:r>
          </w:p>
        </w:tc>
        <w:tc>
          <w:tcPr>
            <w:tcW w:w="1024" w:type="dxa"/>
            <w:vAlign w:val="center"/>
          </w:tcPr>
          <w:p w:rsidR="00431DD9" w:rsidRDefault="00431DD9">
            <w:pPr>
              <w:pStyle w:val="ConsPlusNormal"/>
              <w:jc w:val="center"/>
            </w:pPr>
            <w:r>
              <w:t>25358,2</w:t>
            </w:r>
          </w:p>
        </w:tc>
        <w:tc>
          <w:tcPr>
            <w:tcW w:w="1144" w:type="dxa"/>
            <w:vAlign w:val="center"/>
          </w:tcPr>
          <w:p w:rsidR="00431DD9" w:rsidRDefault="00431DD9">
            <w:pPr>
              <w:pStyle w:val="ConsPlusNormal"/>
              <w:jc w:val="center"/>
            </w:pPr>
            <w:r>
              <w:t>23119,2</w:t>
            </w:r>
          </w:p>
        </w:tc>
        <w:tc>
          <w:tcPr>
            <w:tcW w:w="904" w:type="dxa"/>
            <w:vAlign w:val="center"/>
          </w:tcPr>
          <w:p w:rsidR="00431DD9" w:rsidRDefault="00431DD9">
            <w:pPr>
              <w:pStyle w:val="ConsPlusNormal"/>
              <w:jc w:val="center"/>
            </w:pPr>
            <w:r>
              <w:t>2239,0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2023</w:t>
            </w:r>
          </w:p>
        </w:tc>
        <w:tc>
          <w:tcPr>
            <w:tcW w:w="1024" w:type="dxa"/>
            <w:vAlign w:val="center"/>
          </w:tcPr>
          <w:p w:rsidR="00431DD9" w:rsidRDefault="00431DD9">
            <w:pPr>
              <w:pStyle w:val="ConsPlusNormal"/>
              <w:jc w:val="center"/>
            </w:pPr>
            <w:r>
              <w:t>56260,0</w:t>
            </w:r>
          </w:p>
        </w:tc>
        <w:tc>
          <w:tcPr>
            <w:tcW w:w="1144" w:type="dxa"/>
            <w:vAlign w:val="center"/>
          </w:tcPr>
          <w:p w:rsidR="00431DD9" w:rsidRDefault="00431DD9">
            <w:pPr>
              <w:pStyle w:val="ConsPlusNormal"/>
              <w:jc w:val="center"/>
            </w:pPr>
            <w:r>
              <w:t>54572,1</w:t>
            </w:r>
          </w:p>
        </w:tc>
        <w:tc>
          <w:tcPr>
            <w:tcW w:w="904" w:type="dxa"/>
            <w:vAlign w:val="center"/>
          </w:tcPr>
          <w:p w:rsidR="00431DD9" w:rsidRDefault="00431DD9">
            <w:pPr>
              <w:pStyle w:val="ConsPlusNormal"/>
              <w:jc w:val="center"/>
            </w:pPr>
            <w:r>
              <w:t>1687,9</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2024</w:t>
            </w:r>
          </w:p>
        </w:tc>
        <w:tc>
          <w:tcPr>
            <w:tcW w:w="1024" w:type="dxa"/>
            <w:vAlign w:val="center"/>
          </w:tcPr>
          <w:p w:rsidR="00431DD9" w:rsidRDefault="00431DD9">
            <w:pPr>
              <w:pStyle w:val="ConsPlusNormal"/>
              <w:jc w:val="center"/>
            </w:pPr>
            <w:r>
              <w:t>59890,6</w:t>
            </w:r>
          </w:p>
        </w:tc>
        <w:tc>
          <w:tcPr>
            <w:tcW w:w="1144" w:type="dxa"/>
            <w:vAlign w:val="center"/>
          </w:tcPr>
          <w:p w:rsidR="00431DD9" w:rsidRDefault="00431DD9">
            <w:pPr>
              <w:pStyle w:val="ConsPlusNormal"/>
              <w:jc w:val="center"/>
            </w:pPr>
            <w:r>
              <w:t>58093,8</w:t>
            </w:r>
          </w:p>
        </w:tc>
        <w:tc>
          <w:tcPr>
            <w:tcW w:w="904" w:type="dxa"/>
            <w:vAlign w:val="center"/>
          </w:tcPr>
          <w:p w:rsidR="00431DD9" w:rsidRDefault="00431DD9">
            <w:pPr>
              <w:pStyle w:val="ConsPlusNormal"/>
              <w:jc w:val="center"/>
            </w:pPr>
            <w:r>
              <w:t>1796,8</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2025</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tcPr>
          <w:p w:rsidR="00431DD9" w:rsidRDefault="00431DD9">
            <w:pPr>
              <w:pStyle w:val="ConsPlusNormal"/>
            </w:pPr>
          </w:p>
        </w:tc>
        <w:tc>
          <w:tcPr>
            <w:tcW w:w="1871" w:type="dxa"/>
          </w:tcPr>
          <w:p w:rsidR="00431DD9" w:rsidRDefault="00431DD9">
            <w:pPr>
              <w:pStyle w:val="ConsPlusNormal"/>
            </w:pPr>
          </w:p>
        </w:tc>
        <w:tc>
          <w:tcPr>
            <w:tcW w:w="1134" w:type="dxa"/>
          </w:tcPr>
          <w:p w:rsidR="00431DD9" w:rsidRDefault="00431DD9">
            <w:pPr>
              <w:pStyle w:val="ConsPlusNormal"/>
            </w:pPr>
          </w:p>
        </w:tc>
      </w:tr>
      <w:tr w:rsidR="00431DD9">
        <w:tc>
          <w:tcPr>
            <w:tcW w:w="13560" w:type="dxa"/>
            <w:gridSpan w:val="10"/>
          </w:tcPr>
          <w:p w:rsidR="00431DD9" w:rsidRDefault="00431DD9">
            <w:pPr>
              <w:pStyle w:val="ConsPlusNormal"/>
              <w:outlineLvl w:val="4"/>
            </w:pPr>
            <w:r>
              <w:t>Региональный проект 5. Создание благоприятных условий для осуществления деятельности самозанятыми гражданами</w:t>
            </w:r>
          </w:p>
        </w:tc>
      </w:tr>
      <w:tr w:rsidR="00431DD9">
        <w:tc>
          <w:tcPr>
            <w:tcW w:w="2381" w:type="dxa"/>
          </w:tcPr>
          <w:p w:rsidR="00431DD9" w:rsidRDefault="00431DD9">
            <w:pPr>
              <w:pStyle w:val="ConsPlusNormal"/>
            </w:pPr>
            <w:r>
              <w:t>Результат регионального проекта 1.</w:t>
            </w:r>
          </w:p>
          <w:p w:rsidR="00431DD9" w:rsidRDefault="00431DD9">
            <w:pPr>
              <w:pStyle w:val="ConsPlusNormal"/>
            </w:pPr>
            <w: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самозанятых граждан, получивших услуги, в том числе прошедших программы обучения)</w:t>
            </w:r>
          </w:p>
        </w:tc>
        <w:tc>
          <w:tcPr>
            <w:tcW w:w="850" w:type="dxa"/>
          </w:tcPr>
          <w:p w:rsidR="00431DD9" w:rsidRDefault="00431DD9">
            <w:pPr>
              <w:pStyle w:val="ConsPlusNormal"/>
            </w:pPr>
            <w:r>
              <w:t>всего</w:t>
            </w:r>
          </w:p>
        </w:tc>
        <w:tc>
          <w:tcPr>
            <w:tcW w:w="1024" w:type="dxa"/>
          </w:tcPr>
          <w:p w:rsidR="00431DD9" w:rsidRDefault="00431DD9">
            <w:pPr>
              <w:pStyle w:val="ConsPlusNormal"/>
              <w:jc w:val="center"/>
            </w:pPr>
            <w:r>
              <w:t>45956,6</w:t>
            </w:r>
          </w:p>
        </w:tc>
        <w:tc>
          <w:tcPr>
            <w:tcW w:w="1144" w:type="dxa"/>
          </w:tcPr>
          <w:p w:rsidR="00431DD9" w:rsidRDefault="00431DD9">
            <w:pPr>
              <w:pStyle w:val="ConsPlusNormal"/>
              <w:jc w:val="center"/>
            </w:pPr>
            <w:r>
              <w:t>44577,8</w:t>
            </w:r>
          </w:p>
        </w:tc>
        <w:tc>
          <w:tcPr>
            <w:tcW w:w="904" w:type="dxa"/>
          </w:tcPr>
          <w:p w:rsidR="00431DD9" w:rsidRDefault="00431DD9">
            <w:pPr>
              <w:pStyle w:val="ConsPlusNormal"/>
              <w:jc w:val="center"/>
            </w:pPr>
            <w:r>
              <w:t>1378,8</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tcPr>
          <w:p w:rsidR="00431DD9" w:rsidRDefault="00431DD9">
            <w:pPr>
              <w:pStyle w:val="ConsPlusNormal"/>
              <w:jc w:val="center"/>
            </w:pPr>
            <w:r>
              <w:t>х</w:t>
            </w:r>
          </w:p>
        </w:tc>
        <w:tc>
          <w:tcPr>
            <w:tcW w:w="1871" w:type="dxa"/>
          </w:tcPr>
          <w:p w:rsidR="00431DD9" w:rsidRDefault="00431DD9">
            <w:pPr>
              <w:pStyle w:val="ConsPlusNormal"/>
              <w:jc w:val="center"/>
            </w:pPr>
            <w:r>
              <w:t>х</w:t>
            </w:r>
          </w:p>
        </w:tc>
        <w:tc>
          <w:tcPr>
            <w:tcW w:w="1134" w:type="dxa"/>
          </w:tcPr>
          <w:p w:rsidR="00431DD9" w:rsidRDefault="00431DD9">
            <w:pPr>
              <w:pStyle w:val="ConsPlusNormal"/>
              <w:jc w:val="center"/>
            </w:pPr>
            <w:r>
              <w:t>х</w:t>
            </w:r>
          </w:p>
        </w:tc>
      </w:tr>
      <w:tr w:rsidR="00431DD9">
        <w:tc>
          <w:tcPr>
            <w:tcW w:w="2381" w:type="dxa"/>
            <w:vMerge w:val="restart"/>
          </w:tcPr>
          <w:p w:rsidR="00431DD9" w:rsidRDefault="00431DD9">
            <w:pPr>
              <w:pStyle w:val="ConsPlusNormal"/>
            </w:pPr>
            <w:r>
              <w:t xml:space="preserve">Мероприятие 1. </w:t>
            </w: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850" w:type="dxa"/>
            <w:vAlign w:val="center"/>
          </w:tcPr>
          <w:p w:rsidR="00431DD9" w:rsidRDefault="00431DD9">
            <w:pPr>
              <w:pStyle w:val="ConsPlusNormal"/>
              <w:jc w:val="center"/>
            </w:pPr>
            <w:r>
              <w:lastRenderedPageBreak/>
              <w:t>Всего</w:t>
            </w:r>
          </w:p>
        </w:tc>
        <w:tc>
          <w:tcPr>
            <w:tcW w:w="1024" w:type="dxa"/>
            <w:vAlign w:val="center"/>
          </w:tcPr>
          <w:p w:rsidR="00431DD9" w:rsidRDefault="00431DD9">
            <w:pPr>
              <w:pStyle w:val="ConsPlusNormal"/>
              <w:jc w:val="center"/>
            </w:pPr>
            <w:r>
              <w:t>3265,3</w:t>
            </w:r>
          </w:p>
        </w:tc>
        <w:tc>
          <w:tcPr>
            <w:tcW w:w="1144" w:type="dxa"/>
            <w:vAlign w:val="center"/>
          </w:tcPr>
          <w:p w:rsidR="00431DD9" w:rsidRDefault="00431DD9">
            <w:pPr>
              <w:pStyle w:val="ConsPlusNormal"/>
              <w:jc w:val="center"/>
            </w:pPr>
            <w:r>
              <w:t>3167,3</w:t>
            </w:r>
          </w:p>
        </w:tc>
        <w:tc>
          <w:tcPr>
            <w:tcW w:w="904" w:type="dxa"/>
            <w:vAlign w:val="center"/>
          </w:tcPr>
          <w:p w:rsidR="00431DD9" w:rsidRDefault="00431DD9">
            <w:pPr>
              <w:pStyle w:val="ConsPlusNormal"/>
              <w:jc w:val="center"/>
            </w:pPr>
            <w:r>
              <w:t>98,0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tcPr>
          <w:p w:rsidR="00431DD9" w:rsidRDefault="00431DD9">
            <w:pPr>
              <w:pStyle w:val="ConsPlusNormal"/>
            </w:pPr>
            <w:r>
              <w:t xml:space="preserve">Департамент по </w:t>
            </w:r>
            <w:r>
              <w:lastRenderedPageBreak/>
              <w:t>развитию инновационной и предпринимательской деятельности Томской области</w:t>
            </w:r>
          </w:p>
        </w:tc>
        <w:tc>
          <w:tcPr>
            <w:tcW w:w="1871" w:type="dxa"/>
            <w:vAlign w:val="center"/>
          </w:tcPr>
          <w:p w:rsidR="00431DD9" w:rsidRDefault="00431DD9">
            <w:pPr>
              <w:pStyle w:val="ConsPlusNormal"/>
              <w:jc w:val="center"/>
            </w:pPr>
            <w:r>
              <w:lastRenderedPageBreak/>
              <w:t>х</w:t>
            </w:r>
          </w:p>
        </w:tc>
        <w:tc>
          <w:tcPr>
            <w:tcW w:w="1134" w:type="dxa"/>
            <w:vAlign w:val="center"/>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2020</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val="restart"/>
            <w:vAlign w:val="center"/>
          </w:tcPr>
          <w:p w:rsidR="00431DD9" w:rsidRDefault="00431DD9">
            <w:pPr>
              <w:pStyle w:val="ConsPlusNormal"/>
            </w:pPr>
            <w: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самозанятых граждан, получивших услуги, в том числе прошедших программы обучения), тыс. человек</w:t>
            </w: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2021</w:t>
            </w:r>
          </w:p>
        </w:tc>
        <w:tc>
          <w:tcPr>
            <w:tcW w:w="1024" w:type="dxa"/>
            <w:vAlign w:val="center"/>
          </w:tcPr>
          <w:p w:rsidR="00431DD9" w:rsidRDefault="00431DD9">
            <w:pPr>
              <w:pStyle w:val="ConsPlusNormal"/>
              <w:jc w:val="center"/>
            </w:pPr>
            <w:r>
              <w:t>3265,3</w:t>
            </w:r>
          </w:p>
        </w:tc>
        <w:tc>
          <w:tcPr>
            <w:tcW w:w="1144" w:type="dxa"/>
            <w:vAlign w:val="center"/>
          </w:tcPr>
          <w:p w:rsidR="00431DD9" w:rsidRDefault="00431DD9">
            <w:pPr>
              <w:pStyle w:val="ConsPlusNormal"/>
              <w:jc w:val="center"/>
            </w:pPr>
            <w:r>
              <w:t>3167,3</w:t>
            </w:r>
          </w:p>
        </w:tc>
        <w:tc>
          <w:tcPr>
            <w:tcW w:w="904" w:type="dxa"/>
            <w:vAlign w:val="center"/>
          </w:tcPr>
          <w:p w:rsidR="00431DD9" w:rsidRDefault="00431DD9">
            <w:pPr>
              <w:pStyle w:val="ConsPlusNormal"/>
              <w:jc w:val="center"/>
            </w:pPr>
            <w:r>
              <w:t>98,0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0,095</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2022</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2023</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2024</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2025</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val="restart"/>
          </w:tcPr>
          <w:p w:rsidR="00431DD9" w:rsidRDefault="00431DD9">
            <w:pPr>
              <w:pStyle w:val="ConsPlusNormal"/>
              <w:jc w:val="both"/>
            </w:pPr>
            <w:r>
              <w:lastRenderedPageBreak/>
              <w:t>Мероприятие 2.</w:t>
            </w:r>
          </w:p>
          <w:p w:rsidR="00431DD9" w:rsidRDefault="00431DD9">
            <w:pPr>
              <w:pStyle w:val="ConsPlusNormal"/>
            </w:pPr>
            <w:r>
              <w:t>Предоставление субсидии некоммерческой организации "Фонд развития бизнеса" на оказание поддержки физическим лицам, применяющим специальный налоговый режим "Налог на профессиональный доход", по созданию благоприятных условий для осуществления деятельности самозанятыми гражданами</w:t>
            </w:r>
          </w:p>
        </w:tc>
        <w:tc>
          <w:tcPr>
            <w:tcW w:w="850" w:type="dxa"/>
            <w:vAlign w:val="center"/>
          </w:tcPr>
          <w:p w:rsidR="00431DD9" w:rsidRDefault="00431DD9">
            <w:pPr>
              <w:pStyle w:val="ConsPlusNormal"/>
              <w:jc w:val="center"/>
            </w:pPr>
            <w:r>
              <w:t>Всего</w:t>
            </w:r>
          </w:p>
        </w:tc>
        <w:tc>
          <w:tcPr>
            <w:tcW w:w="1024" w:type="dxa"/>
          </w:tcPr>
          <w:p w:rsidR="00431DD9" w:rsidRDefault="00431DD9">
            <w:pPr>
              <w:pStyle w:val="ConsPlusNormal"/>
              <w:jc w:val="center"/>
            </w:pPr>
            <w:r>
              <w:t>28306,8</w:t>
            </w:r>
          </w:p>
        </w:tc>
        <w:tc>
          <w:tcPr>
            <w:tcW w:w="1144" w:type="dxa"/>
          </w:tcPr>
          <w:p w:rsidR="00431DD9" w:rsidRDefault="00431DD9">
            <w:pPr>
              <w:pStyle w:val="ConsPlusNormal"/>
              <w:jc w:val="center"/>
            </w:pPr>
            <w:r>
              <w:t>27457,6</w:t>
            </w:r>
          </w:p>
        </w:tc>
        <w:tc>
          <w:tcPr>
            <w:tcW w:w="904" w:type="dxa"/>
          </w:tcPr>
          <w:p w:rsidR="00431DD9" w:rsidRDefault="00431DD9">
            <w:pPr>
              <w:pStyle w:val="ConsPlusNormal"/>
              <w:jc w:val="center"/>
            </w:pPr>
            <w:r>
              <w:t>849,2</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871" w:type="dxa"/>
          </w:tcPr>
          <w:p w:rsidR="00431DD9" w:rsidRDefault="00431DD9">
            <w:pPr>
              <w:pStyle w:val="ConsPlusNormal"/>
              <w:jc w:val="center"/>
            </w:pPr>
            <w:r>
              <w:t>Х</w:t>
            </w:r>
          </w:p>
        </w:tc>
        <w:tc>
          <w:tcPr>
            <w:tcW w:w="1134" w:type="dxa"/>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2020</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val="restart"/>
          </w:tcPr>
          <w:p w:rsidR="00431DD9" w:rsidRDefault="00431DD9">
            <w:pPr>
              <w:pStyle w:val="ConsPlusNormal"/>
            </w:pPr>
            <w:r>
              <w:t>Количество самозанятых граждан, получивших услуги, в том числе прошедших программы обучения, тыс. человек</w:t>
            </w: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2021</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2022</w:t>
            </w:r>
          </w:p>
        </w:tc>
        <w:tc>
          <w:tcPr>
            <w:tcW w:w="1024" w:type="dxa"/>
            <w:vAlign w:val="center"/>
          </w:tcPr>
          <w:p w:rsidR="00431DD9" w:rsidRDefault="00431DD9">
            <w:pPr>
              <w:pStyle w:val="ConsPlusNormal"/>
              <w:jc w:val="center"/>
            </w:pPr>
            <w:r>
              <w:t>8567,0</w:t>
            </w:r>
          </w:p>
        </w:tc>
        <w:tc>
          <w:tcPr>
            <w:tcW w:w="1144" w:type="dxa"/>
            <w:vAlign w:val="center"/>
          </w:tcPr>
          <w:p w:rsidR="00431DD9" w:rsidRDefault="00431DD9">
            <w:pPr>
              <w:pStyle w:val="ConsPlusNormal"/>
              <w:jc w:val="center"/>
            </w:pPr>
            <w:r>
              <w:t>8310,0</w:t>
            </w:r>
          </w:p>
        </w:tc>
        <w:tc>
          <w:tcPr>
            <w:tcW w:w="904" w:type="dxa"/>
            <w:vAlign w:val="center"/>
          </w:tcPr>
          <w:p w:rsidR="00431DD9" w:rsidRDefault="00431DD9">
            <w:pPr>
              <w:pStyle w:val="ConsPlusNormal"/>
              <w:jc w:val="center"/>
            </w:pPr>
            <w:r>
              <w:t>257,0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0,167</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2023</w:t>
            </w:r>
          </w:p>
        </w:tc>
        <w:tc>
          <w:tcPr>
            <w:tcW w:w="1024" w:type="dxa"/>
            <w:vAlign w:val="center"/>
          </w:tcPr>
          <w:p w:rsidR="00431DD9" w:rsidRDefault="00431DD9">
            <w:pPr>
              <w:pStyle w:val="ConsPlusNormal"/>
              <w:jc w:val="center"/>
            </w:pPr>
            <w:r>
              <w:t>9869,9</w:t>
            </w:r>
          </w:p>
        </w:tc>
        <w:tc>
          <w:tcPr>
            <w:tcW w:w="1144" w:type="dxa"/>
            <w:vAlign w:val="center"/>
          </w:tcPr>
          <w:p w:rsidR="00431DD9" w:rsidRDefault="00431DD9">
            <w:pPr>
              <w:pStyle w:val="ConsPlusNormal"/>
              <w:jc w:val="center"/>
            </w:pPr>
            <w:r>
              <w:t>9573,8</w:t>
            </w:r>
          </w:p>
        </w:tc>
        <w:tc>
          <w:tcPr>
            <w:tcW w:w="904" w:type="dxa"/>
            <w:vAlign w:val="center"/>
          </w:tcPr>
          <w:p w:rsidR="00431DD9" w:rsidRDefault="00431DD9">
            <w:pPr>
              <w:pStyle w:val="ConsPlusNormal"/>
              <w:jc w:val="center"/>
            </w:pPr>
            <w:r>
              <w:t>296,1</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0,295</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2024</w:t>
            </w:r>
          </w:p>
        </w:tc>
        <w:tc>
          <w:tcPr>
            <w:tcW w:w="1024" w:type="dxa"/>
            <w:vAlign w:val="center"/>
          </w:tcPr>
          <w:p w:rsidR="00431DD9" w:rsidRDefault="00431DD9">
            <w:pPr>
              <w:pStyle w:val="ConsPlusNormal"/>
              <w:jc w:val="center"/>
            </w:pPr>
            <w:r>
              <w:t>9869,9</w:t>
            </w:r>
          </w:p>
        </w:tc>
        <w:tc>
          <w:tcPr>
            <w:tcW w:w="1144" w:type="dxa"/>
            <w:vAlign w:val="center"/>
          </w:tcPr>
          <w:p w:rsidR="00431DD9" w:rsidRDefault="00431DD9">
            <w:pPr>
              <w:pStyle w:val="ConsPlusNormal"/>
              <w:jc w:val="center"/>
            </w:pPr>
            <w:r>
              <w:t>9573,8</w:t>
            </w:r>
          </w:p>
        </w:tc>
        <w:tc>
          <w:tcPr>
            <w:tcW w:w="904" w:type="dxa"/>
            <w:vAlign w:val="center"/>
          </w:tcPr>
          <w:p w:rsidR="00431DD9" w:rsidRDefault="00431DD9">
            <w:pPr>
              <w:pStyle w:val="ConsPlusNormal"/>
              <w:jc w:val="center"/>
            </w:pPr>
            <w:r>
              <w:t>296,1</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0,346</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2025</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Align w:val="center"/>
          </w:tcPr>
          <w:p w:rsidR="00431DD9" w:rsidRDefault="00431DD9">
            <w:pPr>
              <w:pStyle w:val="ConsPlusNormal"/>
              <w:jc w:val="center"/>
            </w:pPr>
            <w:r>
              <w:t>-</w:t>
            </w:r>
          </w:p>
        </w:tc>
      </w:tr>
      <w:tr w:rsidR="00431DD9">
        <w:tc>
          <w:tcPr>
            <w:tcW w:w="2381" w:type="dxa"/>
            <w:vMerge w:val="restart"/>
          </w:tcPr>
          <w:p w:rsidR="00431DD9" w:rsidRDefault="00431DD9">
            <w:pPr>
              <w:pStyle w:val="ConsPlusNormal"/>
            </w:pPr>
            <w:r>
              <w:t>Итого региональный проект 5. Создание благоприятных условий для осуществления деятельности самозанятыми гражданами</w:t>
            </w:r>
          </w:p>
        </w:tc>
        <w:tc>
          <w:tcPr>
            <w:tcW w:w="850" w:type="dxa"/>
            <w:vAlign w:val="center"/>
          </w:tcPr>
          <w:p w:rsidR="00431DD9" w:rsidRDefault="00431DD9">
            <w:pPr>
              <w:pStyle w:val="ConsPlusNormal"/>
              <w:jc w:val="center"/>
            </w:pPr>
            <w:r>
              <w:t>Всего</w:t>
            </w:r>
          </w:p>
        </w:tc>
        <w:tc>
          <w:tcPr>
            <w:tcW w:w="1024" w:type="dxa"/>
            <w:vAlign w:val="bottom"/>
          </w:tcPr>
          <w:p w:rsidR="00431DD9" w:rsidRDefault="00431DD9">
            <w:pPr>
              <w:pStyle w:val="ConsPlusNormal"/>
              <w:jc w:val="center"/>
            </w:pPr>
            <w:r>
              <w:t>31572,1</w:t>
            </w:r>
          </w:p>
        </w:tc>
        <w:tc>
          <w:tcPr>
            <w:tcW w:w="1144" w:type="dxa"/>
            <w:vAlign w:val="bottom"/>
          </w:tcPr>
          <w:p w:rsidR="00431DD9" w:rsidRDefault="00431DD9">
            <w:pPr>
              <w:pStyle w:val="ConsPlusNormal"/>
              <w:jc w:val="center"/>
            </w:pPr>
            <w:r>
              <w:t>30624,9</w:t>
            </w:r>
          </w:p>
        </w:tc>
        <w:tc>
          <w:tcPr>
            <w:tcW w:w="904" w:type="dxa"/>
            <w:vAlign w:val="bottom"/>
          </w:tcPr>
          <w:p w:rsidR="00431DD9" w:rsidRDefault="00431DD9">
            <w:pPr>
              <w:pStyle w:val="ConsPlusNormal"/>
              <w:jc w:val="center"/>
            </w:pPr>
            <w:r>
              <w:t>947,2</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val="restart"/>
            <w:vAlign w:val="center"/>
          </w:tcPr>
          <w:p w:rsidR="00431DD9" w:rsidRDefault="00431DD9">
            <w:pPr>
              <w:pStyle w:val="ConsPlusNormal"/>
              <w:jc w:val="center"/>
            </w:pPr>
            <w:r>
              <w:t>х</w:t>
            </w:r>
          </w:p>
        </w:tc>
        <w:tc>
          <w:tcPr>
            <w:tcW w:w="1871" w:type="dxa"/>
            <w:vMerge w:val="restart"/>
            <w:vAlign w:val="center"/>
          </w:tcPr>
          <w:p w:rsidR="00431DD9" w:rsidRDefault="00431DD9">
            <w:pPr>
              <w:pStyle w:val="ConsPlusNormal"/>
              <w:jc w:val="center"/>
            </w:pPr>
            <w:r>
              <w:t>х</w:t>
            </w:r>
          </w:p>
        </w:tc>
        <w:tc>
          <w:tcPr>
            <w:tcW w:w="1134" w:type="dxa"/>
            <w:vMerge w:val="restart"/>
            <w:vAlign w:val="center"/>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2020</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2021</w:t>
            </w:r>
          </w:p>
        </w:tc>
        <w:tc>
          <w:tcPr>
            <w:tcW w:w="1024" w:type="dxa"/>
            <w:vAlign w:val="center"/>
          </w:tcPr>
          <w:p w:rsidR="00431DD9" w:rsidRDefault="00431DD9">
            <w:pPr>
              <w:pStyle w:val="ConsPlusNormal"/>
              <w:jc w:val="center"/>
            </w:pPr>
            <w:r>
              <w:t>3265,3</w:t>
            </w:r>
          </w:p>
        </w:tc>
        <w:tc>
          <w:tcPr>
            <w:tcW w:w="1144" w:type="dxa"/>
            <w:vAlign w:val="center"/>
          </w:tcPr>
          <w:p w:rsidR="00431DD9" w:rsidRDefault="00431DD9">
            <w:pPr>
              <w:pStyle w:val="ConsPlusNormal"/>
              <w:jc w:val="center"/>
            </w:pPr>
            <w:r>
              <w:t>3167,3</w:t>
            </w:r>
          </w:p>
        </w:tc>
        <w:tc>
          <w:tcPr>
            <w:tcW w:w="904" w:type="dxa"/>
            <w:vAlign w:val="center"/>
          </w:tcPr>
          <w:p w:rsidR="00431DD9" w:rsidRDefault="00431DD9">
            <w:pPr>
              <w:pStyle w:val="ConsPlusNormal"/>
              <w:jc w:val="center"/>
            </w:pPr>
            <w:r>
              <w:t>98,0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2022</w:t>
            </w:r>
          </w:p>
        </w:tc>
        <w:tc>
          <w:tcPr>
            <w:tcW w:w="1024" w:type="dxa"/>
            <w:vAlign w:val="center"/>
          </w:tcPr>
          <w:p w:rsidR="00431DD9" w:rsidRDefault="00431DD9">
            <w:pPr>
              <w:pStyle w:val="ConsPlusNormal"/>
              <w:jc w:val="center"/>
            </w:pPr>
            <w:r>
              <w:t>8567,0</w:t>
            </w:r>
          </w:p>
        </w:tc>
        <w:tc>
          <w:tcPr>
            <w:tcW w:w="1144" w:type="dxa"/>
            <w:vAlign w:val="center"/>
          </w:tcPr>
          <w:p w:rsidR="00431DD9" w:rsidRDefault="00431DD9">
            <w:pPr>
              <w:pStyle w:val="ConsPlusNormal"/>
              <w:jc w:val="center"/>
            </w:pPr>
            <w:r>
              <w:t>8310,0</w:t>
            </w:r>
          </w:p>
        </w:tc>
        <w:tc>
          <w:tcPr>
            <w:tcW w:w="904" w:type="dxa"/>
            <w:vAlign w:val="center"/>
          </w:tcPr>
          <w:p w:rsidR="00431DD9" w:rsidRDefault="00431DD9">
            <w:pPr>
              <w:pStyle w:val="ConsPlusNormal"/>
              <w:jc w:val="center"/>
            </w:pPr>
            <w:r>
              <w:t>257,0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2023</w:t>
            </w:r>
          </w:p>
        </w:tc>
        <w:tc>
          <w:tcPr>
            <w:tcW w:w="1024" w:type="dxa"/>
            <w:vAlign w:val="center"/>
          </w:tcPr>
          <w:p w:rsidR="00431DD9" w:rsidRDefault="00431DD9">
            <w:pPr>
              <w:pStyle w:val="ConsPlusNormal"/>
              <w:jc w:val="center"/>
            </w:pPr>
            <w:r>
              <w:t>9869,9</w:t>
            </w:r>
          </w:p>
        </w:tc>
        <w:tc>
          <w:tcPr>
            <w:tcW w:w="1144" w:type="dxa"/>
            <w:vAlign w:val="center"/>
          </w:tcPr>
          <w:p w:rsidR="00431DD9" w:rsidRDefault="00431DD9">
            <w:pPr>
              <w:pStyle w:val="ConsPlusNormal"/>
              <w:jc w:val="center"/>
            </w:pPr>
            <w:r>
              <w:t>9573,8</w:t>
            </w:r>
          </w:p>
        </w:tc>
        <w:tc>
          <w:tcPr>
            <w:tcW w:w="904" w:type="dxa"/>
            <w:vAlign w:val="center"/>
          </w:tcPr>
          <w:p w:rsidR="00431DD9" w:rsidRDefault="00431DD9">
            <w:pPr>
              <w:pStyle w:val="ConsPlusNormal"/>
              <w:jc w:val="center"/>
            </w:pPr>
            <w:r>
              <w:t>296,1</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2024</w:t>
            </w:r>
          </w:p>
        </w:tc>
        <w:tc>
          <w:tcPr>
            <w:tcW w:w="1024" w:type="dxa"/>
            <w:vAlign w:val="center"/>
          </w:tcPr>
          <w:p w:rsidR="00431DD9" w:rsidRDefault="00431DD9">
            <w:pPr>
              <w:pStyle w:val="ConsPlusNormal"/>
              <w:jc w:val="center"/>
            </w:pPr>
            <w:r>
              <w:t>9869,9</w:t>
            </w:r>
          </w:p>
        </w:tc>
        <w:tc>
          <w:tcPr>
            <w:tcW w:w="1144" w:type="dxa"/>
            <w:vAlign w:val="center"/>
          </w:tcPr>
          <w:p w:rsidR="00431DD9" w:rsidRDefault="00431DD9">
            <w:pPr>
              <w:pStyle w:val="ConsPlusNormal"/>
              <w:jc w:val="center"/>
            </w:pPr>
            <w:r>
              <w:t>9573,8</w:t>
            </w:r>
          </w:p>
        </w:tc>
        <w:tc>
          <w:tcPr>
            <w:tcW w:w="904" w:type="dxa"/>
            <w:vAlign w:val="center"/>
          </w:tcPr>
          <w:p w:rsidR="00431DD9" w:rsidRDefault="00431DD9">
            <w:pPr>
              <w:pStyle w:val="ConsPlusNormal"/>
              <w:jc w:val="center"/>
            </w:pPr>
            <w:r>
              <w:t>296,1</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2025</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13560" w:type="dxa"/>
            <w:gridSpan w:val="10"/>
          </w:tcPr>
          <w:p w:rsidR="00431DD9" w:rsidRDefault="00431DD9">
            <w:pPr>
              <w:pStyle w:val="ConsPlusNormal"/>
              <w:outlineLvl w:val="3"/>
            </w:pPr>
            <w:r>
              <w:t>Направление проектной деятельности 2</w:t>
            </w:r>
          </w:p>
        </w:tc>
      </w:tr>
      <w:tr w:rsidR="00431DD9">
        <w:tc>
          <w:tcPr>
            <w:tcW w:w="13560" w:type="dxa"/>
            <w:gridSpan w:val="10"/>
          </w:tcPr>
          <w:p w:rsidR="00431DD9" w:rsidRDefault="00431DD9">
            <w:pPr>
              <w:pStyle w:val="ConsPlusNormal"/>
              <w:outlineLvl w:val="4"/>
            </w:pPr>
            <w:r>
              <w:lastRenderedPageBreak/>
              <w:t>Региональный проект 1. Адресная поддержка повышения производительности труда на предприятиях</w:t>
            </w:r>
          </w:p>
        </w:tc>
      </w:tr>
      <w:tr w:rsidR="00431DD9">
        <w:tc>
          <w:tcPr>
            <w:tcW w:w="2381" w:type="dxa"/>
            <w:vMerge w:val="restart"/>
          </w:tcPr>
          <w:p w:rsidR="00431DD9" w:rsidRDefault="00431DD9">
            <w:pPr>
              <w:pStyle w:val="ConsPlusNormal"/>
            </w:pPr>
            <w:r>
              <w:t>Результат регионального проекта 1:</w:t>
            </w:r>
          </w:p>
          <w:p w:rsidR="00431DD9" w:rsidRDefault="00431DD9">
            <w:pPr>
              <w:pStyle w:val="ConsPlusNormal"/>
            </w:pPr>
            <w:r>
              <w:t xml:space="preserve">Созданы потоки-образцы на предприятиях - участниках национального проекта под региональным управлением (совместно с экспертами региональных центров компетенций в сфере производительности труда), а также внедряющих мероприятия национального проекта самостоятельно (в том числе с привлечением консультантов), представляющие собой результат оптимизации производственных и/или вспомогательных процессов на базе сформированной инфраструктуры для развития производственной системы в рамках </w:t>
            </w:r>
            <w:r>
              <w:lastRenderedPageBreak/>
              <w:t>организационной, методологической, экспертно-аналитической и информационной поддержки программ повышения производительности труда на предприятиях</w:t>
            </w:r>
          </w:p>
        </w:tc>
        <w:tc>
          <w:tcPr>
            <w:tcW w:w="850" w:type="dxa"/>
            <w:vAlign w:val="center"/>
          </w:tcPr>
          <w:p w:rsidR="00431DD9" w:rsidRDefault="00431DD9">
            <w:pPr>
              <w:pStyle w:val="ConsPlusNormal"/>
              <w:jc w:val="center"/>
            </w:pPr>
            <w:r>
              <w:lastRenderedPageBreak/>
              <w:t>Всего</w:t>
            </w:r>
          </w:p>
        </w:tc>
        <w:tc>
          <w:tcPr>
            <w:tcW w:w="1024" w:type="dxa"/>
          </w:tcPr>
          <w:p w:rsidR="00431DD9" w:rsidRDefault="00431DD9">
            <w:pPr>
              <w:pStyle w:val="ConsPlusNormal"/>
              <w:jc w:val="center"/>
            </w:pPr>
            <w:r>
              <w:t>48204,1</w:t>
            </w:r>
          </w:p>
        </w:tc>
        <w:tc>
          <w:tcPr>
            <w:tcW w:w="1144" w:type="dxa"/>
          </w:tcPr>
          <w:p w:rsidR="00431DD9" w:rsidRDefault="00431DD9">
            <w:pPr>
              <w:pStyle w:val="ConsPlusNormal"/>
              <w:jc w:val="center"/>
            </w:pPr>
            <w:r>
              <w:t>41690,1</w:t>
            </w:r>
          </w:p>
        </w:tc>
        <w:tc>
          <w:tcPr>
            <w:tcW w:w="904" w:type="dxa"/>
          </w:tcPr>
          <w:p w:rsidR="00431DD9" w:rsidRDefault="00431DD9">
            <w:pPr>
              <w:pStyle w:val="ConsPlusNormal"/>
              <w:jc w:val="center"/>
            </w:pPr>
            <w:r>
              <w:t>6514,0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val="restart"/>
            <w:vAlign w:val="center"/>
          </w:tcPr>
          <w:p w:rsidR="00431DD9" w:rsidRDefault="00431DD9">
            <w:pPr>
              <w:pStyle w:val="ConsPlusNormal"/>
              <w:jc w:val="center"/>
            </w:pPr>
            <w:r>
              <w:t>х</w:t>
            </w:r>
          </w:p>
        </w:tc>
        <w:tc>
          <w:tcPr>
            <w:tcW w:w="1871" w:type="dxa"/>
            <w:vMerge w:val="restart"/>
            <w:vAlign w:val="center"/>
          </w:tcPr>
          <w:p w:rsidR="00431DD9" w:rsidRDefault="00431DD9">
            <w:pPr>
              <w:pStyle w:val="ConsPlusNormal"/>
              <w:jc w:val="center"/>
            </w:pPr>
            <w:r>
              <w:t>х</w:t>
            </w:r>
          </w:p>
        </w:tc>
        <w:tc>
          <w:tcPr>
            <w:tcW w:w="1134" w:type="dxa"/>
            <w:vMerge w:val="restart"/>
            <w:vAlign w:val="center"/>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2020</w:t>
            </w:r>
          </w:p>
        </w:tc>
        <w:tc>
          <w:tcPr>
            <w:tcW w:w="1024" w:type="dxa"/>
          </w:tcPr>
          <w:p w:rsidR="00431DD9" w:rsidRDefault="00431DD9">
            <w:pPr>
              <w:pStyle w:val="ConsPlusNormal"/>
              <w:jc w:val="center"/>
            </w:pPr>
            <w:r>
              <w:t>31780,4</w:t>
            </w:r>
          </w:p>
        </w:tc>
        <w:tc>
          <w:tcPr>
            <w:tcW w:w="1144" w:type="dxa"/>
          </w:tcPr>
          <w:p w:rsidR="00431DD9" w:rsidRDefault="00431DD9">
            <w:pPr>
              <w:pStyle w:val="ConsPlusNormal"/>
              <w:jc w:val="center"/>
            </w:pPr>
            <w:r>
              <w:t>29680,4</w:t>
            </w:r>
          </w:p>
        </w:tc>
        <w:tc>
          <w:tcPr>
            <w:tcW w:w="904" w:type="dxa"/>
          </w:tcPr>
          <w:p w:rsidR="00431DD9" w:rsidRDefault="00431DD9">
            <w:pPr>
              <w:pStyle w:val="ConsPlusNormal"/>
              <w:jc w:val="center"/>
            </w:pPr>
            <w:r>
              <w:t>2100,0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2021</w:t>
            </w:r>
          </w:p>
        </w:tc>
        <w:tc>
          <w:tcPr>
            <w:tcW w:w="1024" w:type="dxa"/>
          </w:tcPr>
          <w:p w:rsidR="00431DD9" w:rsidRDefault="00431DD9">
            <w:pPr>
              <w:pStyle w:val="ConsPlusNormal"/>
              <w:jc w:val="center"/>
            </w:pPr>
            <w:r>
              <w:t>16423,7</w:t>
            </w:r>
          </w:p>
        </w:tc>
        <w:tc>
          <w:tcPr>
            <w:tcW w:w="1144" w:type="dxa"/>
          </w:tcPr>
          <w:p w:rsidR="00431DD9" w:rsidRDefault="00431DD9">
            <w:pPr>
              <w:pStyle w:val="ConsPlusNormal"/>
              <w:jc w:val="center"/>
            </w:pPr>
            <w:r>
              <w:t>12009,7</w:t>
            </w:r>
          </w:p>
        </w:tc>
        <w:tc>
          <w:tcPr>
            <w:tcW w:w="904" w:type="dxa"/>
          </w:tcPr>
          <w:p w:rsidR="00431DD9" w:rsidRDefault="00431DD9">
            <w:pPr>
              <w:pStyle w:val="ConsPlusNormal"/>
              <w:jc w:val="center"/>
            </w:pPr>
            <w:r>
              <w:t>4414,0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2022</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2023</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2024</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val="restart"/>
          </w:tcPr>
          <w:p w:rsidR="00431DD9" w:rsidRDefault="00431DD9">
            <w:pPr>
              <w:pStyle w:val="ConsPlusNormal"/>
            </w:pPr>
            <w:r>
              <w:lastRenderedPageBreak/>
              <w:t>Мероприятие 1.</w:t>
            </w:r>
          </w:p>
          <w:p w:rsidR="00431DD9" w:rsidRDefault="00431DD9">
            <w:pPr>
              <w:pStyle w:val="ConsPlusNormal"/>
            </w:pPr>
            <w:r>
              <w:t>Предоставление предприятиям - участникам национального проекта услуг по повышению производительности труда посредством специализированного центра компетенций на региональном уровне</w:t>
            </w:r>
          </w:p>
        </w:tc>
        <w:tc>
          <w:tcPr>
            <w:tcW w:w="850" w:type="dxa"/>
          </w:tcPr>
          <w:p w:rsidR="00431DD9" w:rsidRDefault="00431DD9">
            <w:pPr>
              <w:pStyle w:val="ConsPlusNormal"/>
              <w:jc w:val="center"/>
            </w:pPr>
            <w:r>
              <w:t>всего</w:t>
            </w:r>
          </w:p>
        </w:tc>
        <w:tc>
          <w:tcPr>
            <w:tcW w:w="1024" w:type="dxa"/>
          </w:tcPr>
          <w:p w:rsidR="00431DD9" w:rsidRDefault="00431DD9">
            <w:pPr>
              <w:pStyle w:val="ConsPlusNormal"/>
              <w:jc w:val="center"/>
            </w:pPr>
            <w:r>
              <w:t>48204,1</w:t>
            </w:r>
          </w:p>
        </w:tc>
        <w:tc>
          <w:tcPr>
            <w:tcW w:w="1144" w:type="dxa"/>
          </w:tcPr>
          <w:p w:rsidR="00431DD9" w:rsidRDefault="00431DD9">
            <w:pPr>
              <w:pStyle w:val="ConsPlusNormal"/>
              <w:jc w:val="center"/>
            </w:pPr>
            <w:r>
              <w:t>41690,1</w:t>
            </w:r>
          </w:p>
        </w:tc>
        <w:tc>
          <w:tcPr>
            <w:tcW w:w="904" w:type="dxa"/>
          </w:tcPr>
          <w:p w:rsidR="00431DD9" w:rsidRDefault="00431DD9">
            <w:pPr>
              <w:pStyle w:val="ConsPlusNormal"/>
              <w:jc w:val="center"/>
            </w:pPr>
            <w:r>
              <w:t>6514,0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p w:rsidR="00431DD9" w:rsidRDefault="00431DD9">
            <w:pPr>
              <w:pStyle w:val="ConsPlusNormal"/>
            </w:pPr>
            <w:r>
              <w:t>Департамент экономики Администрации Томской области</w:t>
            </w:r>
          </w:p>
        </w:tc>
        <w:tc>
          <w:tcPr>
            <w:tcW w:w="1871" w:type="dxa"/>
            <w:vAlign w:val="center"/>
          </w:tcPr>
          <w:p w:rsidR="00431DD9" w:rsidRDefault="00431DD9">
            <w:pPr>
              <w:pStyle w:val="ConsPlusNormal"/>
              <w:jc w:val="center"/>
            </w:pPr>
            <w:r>
              <w:t>х</w:t>
            </w:r>
          </w:p>
        </w:tc>
        <w:tc>
          <w:tcPr>
            <w:tcW w:w="1134" w:type="dxa"/>
            <w:vAlign w:val="center"/>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2020</w:t>
            </w:r>
          </w:p>
        </w:tc>
        <w:tc>
          <w:tcPr>
            <w:tcW w:w="1024" w:type="dxa"/>
          </w:tcPr>
          <w:p w:rsidR="00431DD9" w:rsidRDefault="00431DD9">
            <w:pPr>
              <w:pStyle w:val="ConsPlusNormal"/>
              <w:jc w:val="center"/>
            </w:pPr>
            <w:r>
              <w:t>31780,4</w:t>
            </w:r>
          </w:p>
        </w:tc>
        <w:tc>
          <w:tcPr>
            <w:tcW w:w="1144" w:type="dxa"/>
          </w:tcPr>
          <w:p w:rsidR="00431DD9" w:rsidRDefault="00431DD9">
            <w:pPr>
              <w:pStyle w:val="ConsPlusNormal"/>
              <w:jc w:val="center"/>
            </w:pPr>
            <w:r>
              <w:t>29680,4</w:t>
            </w:r>
          </w:p>
        </w:tc>
        <w:tc>
          <w:tcPr>
            <w:tcW w:w="904" w:type="dxa"/>
          </w:tcPr>
          <w:p w:rsidR="00431DD9" w:rsidRDefault="00431DD9">
            <w:pPr>
              <w:pStyle w:val="ConsPlusNormal"/>
              <w:jc w:val="center"/>
            </w:pPr>
            <w:r>
              <w:t>2100,0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человек</w:t>
            </w:r>
          </w:p>
        </w:tc>
        <w:tc>
          <w:tcPr>
            <w:tcW w:w="1134" w:type="dxa"/>
          </w:tcPr>
          <w:p w:rsidR="00431DD9" w:rsidRDefault="00431DD9">
            <w:pPr>
              <w:pStyle w:val="ConsPlusNormal"/>
              <w:jc w:val="center"/>
            </w:pPr>
            <w:r>
              <w:t>64</w:t>
            </w:r>
          </w:p>
        </w:tc>
      </w:tr>
      <w:tr w:rsidR="00431DD9">
        <w:tc>
          <w:tcPr>
            <w:tcW w:w="2381" w:type="dxa"/>
            <w:vMerge/>
          </w:tcPr>
          <w:p w:rsidR="00431DD9" w:rsidRDefault="00431DD9">
            <w:pPr>
              <w:pStyle w:val="ConsPlusNormal"/>
            </w:pPr>
          </w:p>
        </w:tc>
        <w:tc>
          <w:tcPr>
            <w:tcW w:w="850" w:type="dxa"/>
            <w:vMerge w:val="restart"/>
          </w:tcPr>
          <w:p w:rsidR="00431DD9" w:rsidRDefault="00431DD9">
            <w:pPr>
              <w:pStyle w:val="ConsPlusNormal"/>
              <w:jc w:val="center"/>
            </w:pPr>
            <w:r>
              <w:t>2021</w:t>
            </w:r>
          </w:p>
        </w:tc>
        <w:tc>
          <w:tcPr>
            <w:tcW w:w="1024" w:type="dxa"/>
            <w:vMerge w:val="restart"/>
          </w:tcPr>
          <w:p w:rsidR="00431DD9" w:rsidRDefault="00431DD9">
            <w:pPr>
              <w:pStyle w:val="ConsPlusNormal"/>
              <w:jc w:val="center"/>
            </w:pPr>
            <w:r>
              <w:t>16423,7</w:t>
            </w:r>
          </w:p>
        </w:tc>
        <w:tc>
          <w:tcPr>
            <w:tcW w:w="1144" w:type="dxa"/>
            <w:vMerge w:val="restart"/>
          </w:tcPr>
          <w:p w:rsidR="00431DD9" w:rsidRDefault="00431DD9">
            <w:pPr>
              <w:pStyle w:val="ConsPlusNormal"/>
              <w:jc w:val="center"/>
            </w:pPr>
            <w:r>
              <w:t>12009,7</w:t>
            </w:r>
          </w:p>
        </w:tc>
        <w:tc>
          <w:tcPr>
            <w:tcW w:w="904" w:type="dxa"/>
            <w:vMerge w:val="restart"/>
          </w:tcPr>
          <w:p w:rsidR="00431DD9" w:rsidRDefault="00431DD9">
            <w:pPr>
              <w:pStyle w:val="ConsPlusNormal"/>
              <w:jc w:val="center"/>
            </w:pPr>
            <w:r>
              <w:t>4414,0</w:t>
            </w:r>
          </w:p>
        </w:tc>
        <w:tc>
          <w:tcPr>
            <w:tcW w:w="1077" w:type="dxa"/>
            <w:vMerge w:val="restart"/>
          </w:tcPr>
          <w:p w:rsidR="00431DD9" w:rsidRDefault="00431DD9">
            <w:pPr>
              <w:pStyle w:val="ConsPlusNormal"/>
              <w:jc w:val="center"/>
            </w:pPr>
            <w:r>
              <w:t>0,0</w:t>
            </w:r>
          </w:p>
        </w:tc>
        <w:tc>
          <w:tcPr>
            <w:tcW w:w="1191" w:type="dxa"/>
            <w:vMerge w:val="restart"/>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 xml:space="preserve">Количество предприятий - участников, внедряющих мероприятия национального проекта под </w:t>
            </w:r>
            <w:r>
              <w:lastRenderedPageBreak/>
              <w:t>региональным управлением (с региональными центрами компетенций - РЦК), ед.</w:t>
            </w:r>
          </w:p>
        </w:tc>
        <w:tc>
          <w:tcPr>
            <w:tcW w:w="1134" w:type="dxa"/>
          </w:tcPr>
          <w:p w:rsidR="00431DD9" w:rsidRDefault="00431DD9">
            <w:pPr>
              <w:pStyle w:val="ConsPlusNormal"/>
              <w:jc w:val="center"/>
            </w:pPr>
            <w:r>
              <w:lastRenderedPageBreak/>
              <w:t>7</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tcPr>
          <w:p w:rsidR="00431DD9" w:rsidRDefault="00431DD9">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человек</w:t>
            </w:r>
          </w:p>
        </w:tc>
        <w:tc>
          <w:tcPr>
            <w:tcW w:w="1134" w:type="dxa"/>
          </w:tcPr>
          <w:p w:rsidR="00431DD9" w:rsidRDefault="00431DD9">
            <w:pPr>
              <w:pStyle w:val="ConsPlusNormal"/>
              <w:jc w:val="center"/>
            </w:pPr>
            <w:r>
              <w:t>94</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tcPr>
          <w:p w:rsidR="00431DD9" w:rsidRDefault="00431DD9">
            <w:pPr>
              <w:pStyle w:val="ConsPlusNormal"/>
            </w:pPr>
            <w:r>
              <w:t xml:space="preserve">Количество обученных сотрудников предприятий - участников в рамках реализации мероприятий по повышению производительности труда самостоятельно, </w:t>
            </w:r>
            <w:r>
              <w:lastRenderedPageBreak/>
              <w:t>человек</w:t>
            </w:r>
          </w:p>
        </w:tc>
        <w:tc>
          <w:tcPr>
            <w:tcW w:w="1134" w:type="dxa"/>
          </w:tcPr>
          <w:p w:rsidR="00431DD9" w:rsidRDefault="00431DD9">
            <w:pPr>
              <w:pStyle w:val="ConsPlusNormal"/>
              <w:jc w:val="center"/>
            </w:pPr>
            <w:r>
              <w:lastRenderedPageBreak/>
              <w:t>17</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tcPr>
          <w:p w:rsidR="00431DD9" w:rsidRDefault="00431DD9">
            <w:pPr>
              <w:pStyle w:val="ConsPlusNormal"/>
            </w:pPr>
            <w:r>
              <w:t>Количество мероприятий повышения производительности труда: "Декомпозиция целей", "Оптимизация продуктовых потоков и обеспечивающих процессов", "Управление изменениями", реализуемых предприятиями - участниками национального проекта (самостоятельно), ед.</w:t>
            </w:r>
          </w:p>
        </w:tc>
        <w:tc>
          <w:tcPr>
            <w:tcW w:w="1134" w:type="dxa"/>
          </w:tcPr>
          <w:p w:rsidR="00431DD9" w:rsidRDefault="00431DD9">
            <w:pPr>
              <w:pStyle w:val="ConsPlusNormal"/>
              <w:jc w:val="center"/>
            </w:pPr>
            <w:r>
              <w:t>6</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tcPr>
          <w:p w:rsidR="00431DD9" w:rsidRDefault="00431DD9">
            <w:pPr>
              <w:pStyle w:val="ConsPlusNormal"/>
            </w:pPr>
            <w:r>
              <w:t>Количество вовлеченных предприятий - участников, внедряющих мероприятия национального проекта, ед.</w:t>
            </w:r>
          </w:p>
        </w:tc>
        <w:tc>
          <w:tcPr>
            <w:tcW w:w="1134" w:type="dxa"/>
          </w:tcPr>
          <w:p w:rsidR="00431DD9" w:rsidRDefault="00431DD9">
            <w:pPr>
              <w:pStyle w:val="ConsPlusNormal"/>
              <w:jc w:val="center"/>
            </w:pPr>
            <w:r>
              <w:t>1</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2022</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 xml:space="preserve">Количество </w:t>
            </w:r>
            <w:r>
              <w:lastRenderedPageBreak/>
              <w:t>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134" w:type="dxa"/>
            <w:vAlign w:val="center"/>
          </w:tcPr>
          <w:p w:rsidR="00431DD9" w:rsidRDefault="00431DD9">
            <w:pPr>
              <w:pStyle w:val="ConsPlusNormal"/>
              <w:jc w:val="center"/>
            </w:pPr>
            <w:r>
              <w:lastRenderedPageBreak/>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2023</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134" w:type="dxa"/>
            <w:vAlign w:val="center"/>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2024</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 xml:space="preserve">Количество региональных центров компетенций, функционирующих на территории региона в целях реализации национального </w:t>
            </w:r>
            <w:r>
              <w:lastRenderedPageBreak/>
              <w:t>проекта "Производительность труда", ед.</w:t>
            </w:r>
          </w:p>
        </w:tc>
        <w:tc>
          <w:tcPr>
            <w:tcW w:w="1134" w:type="dxa"/>
            <w:vAlign w:val="center"/>
          </w:tcPr>
          <w:p w:rsidR="00431DD9" w:rsidRDefault="00431DD9">
            <w:pPr>
              <w:pStyle w:val="ConsPlusNormal"/>
              <w:jc w:val="center"/>
            </w:pPr>
            <w:r>
              <w:lastRenderedPageBreak/>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134" w:type="dxa"/>
            <w:vAlign w:val="center"/>
          </w:tcPr>
          <w:p w:rsidR="00431DD9" w:rsidRDefault="00431DD9">
            <w:pPr>
              <w:pStyle w:val="ConsPlusNormal"/>
              <w:jc w:val="center"/>
            </w:pPr>
            <w:r>
              <w:t>-</w:t>
            </w:r>
          </w:p>
        </w:tc>
      </w:tr>
      <w:tr w:rsidR="00431DD9">
        <w:tc>
          <w:tcPr>
            <w:tcW w:w="2381" w:type="dxa"/>
            <w:vMerge w:val="restart"/>
          </w:tcPr>
          <w:p w:rsidR="00431DD9" w:rsidRDefault="00431DD9">
            <w:pPr>
              <w:pStyle w:val="ConsPlusNormal"/>
            </w:pPr>
            <w:r>
              <w:t xml:space="preserve">Результат регионального проекта 2: Функционирует учебная производственная площадка "Фабрика процессов", обеспечивающая практическое обучение принципам и инструментам бережливого производства посредством имитации реальных производственных и вспомогательных </w:t>
            </w:r>
            <w:r>
              <w:lastRenderedPageBreak/>
              <w:t>процессов</w:t>
            </w:r>
          </w:p>
        </w:tc>
        <w:tc>
          <w:tcPr>
            <w:tcW w:w="850" w:type="dxa"/>
            <w:vAlign w:val="center"/>
          </w:tcPr>
          <w:p w:rsidR="00431DD9" w:rsidRDefault="00431DD9">
            <w:pPr>
              <w:pStyle w:val="ConsPlusNormal"/>
              <w:jc w:val="center"/>
            </w:pPr>
            <w:r>
              <w:lastRenderedPageBreak/>
              <w:t>Всего</w:t>
            </w:r>
          </w:p>
        </w:tc>
        <w:tc>
          <w:tcPr>
            <w:tcW w:w="1024" w:type="dxa"/>
            <w:vAlign w:val="center"/>
          </w:tcPr>
          <w:p w:rsidR="00431DD9" w:rsidRDefault="00431DD9">
            <w:pPr>
              <w:pStyle w:val="ConsPlusNormal"/>
              <w:jc w:val="center"/>
            </w:pPr>
            <w:r>
              <w:t>19631,7</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19631,7</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tcPr>
          <w:p w:rsidR="00431DD9" w:rsidRDefault="00431DD9">
            <w:pPr>
              <w:pStyle w:val="ConsPlusNormal"/>
              <w:jc w:val="center"/>
            </w:pPr>
            <w:r>
              <w:t>х</w:t>
            </w:r>
          </w:p>
        </w:tc>
        <w:tc>
          <w:tcPr>
            <w:tcW w:w="1871" w:type="dxa"/>
            <w:vMerge w:val="restart"/>
          </w:tcPr>
          <w:p w:rsidR="00431DD9" w:rsidRDefault="00431DD9">
            <w:pPr>
              <w:pStyle w:val="ConsPlusNormal"/>
              <w:jc w:val="center"/>
            </w:pPr>
            <w:r>
              <w:t>х</w:t>
            </w:r>
          </w:p>
        </w:tc>
        <w:tc>
          <w:tcPr>
            <w:tcW w:w="1134" w:type="dxa"/>
            <w:vMerge w:val="restart"/>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2020</w:t>
            </w:r>
          </w:p>
        </w:tc>
        <w:tc>
          <w:tcPr>
            <w:tcW w:w="1024" w:type="dxa"/>
            <w:vAlign w:val="center"/>
          </w:tcPr>
          <w:p w:rsidR="00431DD9" w:rsidRDefault="00431DD9">
            <w:pPr>
              <w:pStyle w:val="ConsPlusNormal"/>
              <w:jc w:val="center"/>
            </w:pPr>
            <w:r>
              <w:t>4220,9</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4220,9</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2021</w:t>
            </w:r>
          </w:p>
        </w:tc>
        <w:tc>
          <w:tcPr>
            <w:tcW w:w="1024" w:type="dxa"/>
            <w:vAlign w:val="center"/>
          </w:tcPr>
          <w:p w:rsidR="00431DD9" w:rsidRDefault="00431DD9">
            <w:pPr>
              <w:pStyle w:val="ConsPlusNormal"/>
              <w:jc w:val="center"/>
            </w:pPr>
            <w:r>
              <w:t>2500,0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2500,0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2022</w:t>
            </w:r>
          </w:p>
        </w:tc>
        <w:tc>
          <w:tcPr>
            <w:tcW w:w="1024" w:type="dxa"/>
            <w:vAlign w:val="center"/>
          </w:tcPr>
          <w:p w:rsidR="00431DD9" w:rsidRDefault="00431DD9">
            <w:pPr>
              <w:pStyle w:val="ConsPlusNormal"/>
              <w:jc w:val="center"/>
            </w:pPr>
            <w:r>
              <w:t>1110,8</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1110,8</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2023</w:t>
            </w:r>
          </w:p>
        </w:tc>
        <w:tc>
          <w:tcPr>
            <w:tcW w:w="1024" w:type="dxa"/>
            <w:vAlign w:val="center"/>
          </w:tcPr>
          <w:p w:rsidR="00431DD9" w:rsidRDefault="00431DD9">
            <w:pPr>
              <w:pStyle w:val="ConsPlusNormal"/>
              <w:jc w:val="center"/>
            </w:pPr>
            <w:r>
              <w:t>6800,0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6800,0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2024</w:t>
            </w:r>
          </w:p>
        </w:tc>
        <w:tc>
          <w:tcPr>
            <w:tcW w:w="1024" w:type="dxa"/>
            <w:vAlign w:val="center"/>
          </w:tcPr>
          <w:p w:rsidR="00431DD9" w:rsidRDefault="00431DD9">
            <w:pPr>
              <w:pStyle w:val="ConsPlusNormal"/>
              <w:jc w:val="center"/>
            </w:pPr>
            <w:r>
              <w:t>2500,0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2500,0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2025</w:t>
            </w:r>
          </w:p>
        </w:tc>
        <w:tc>
          <w:tcPr>
            <w:tcW w:w="1024" w:type="dxa"/>
            <w:vAlign w:val="center"/>
          </w:tcPr>
          <w:p w:rsidR="00431DD9" w:rsidRDefault="00431DD9">
            <w:pPr>
              <w:pStyle w:val="ConsPlusNormal"/>
              <w:jc w:val="center"/>
            </w:pPr>
            <w:r>
              <w:t>2500,0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2500,0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val="restart"/>
          </w:tcPr>
          <w:p w:rsidR="00431DD9" w:rsidRDefault="00431DD9">
            <w:pPr>
              <w:pStyle w:val="ConsPlusNormal"/>
            </w:pPr>
            <w:r>
              <w:lastRenderedPageBreak/>
              <w:t>Мероприятие 1. Обеспечение функционирования учебной производственной площадки "Фабрика процессов"</w:t>
            </w:r>
          </w:p>
        </w:tc>
        <w:tc>
          <w:tcPr>
            <w:tcW w:w="850" w:type="dxa"/>
            <w:vAlign w:val="center"/>
          </w:tcPr>
          <w:p w:rsidR="00431DD9" w:rsidRDefault="00431DD9">
            <w:pPr>
              <w:pStyle w:val="ConsPlusNormal"/>
              <w:jc w:val="center"/>
            </w:pPr>
            <w:r>
              <w:t>всего</w:t>
            </w:r>
          </w:p>
        </w:tc>
        <w:tc>
          <w:tcPr>
            <w:tcW w:w="1024" w:type="dxa"/>
            <w:vAlign w:val="center"/>
          </w:tcPr>
          <w:p w:rsidR="00431DD9" w:rsidRDefault="00431DD9">
            <w:pPr>
              <w:pStyle w:val="ConsPlusNormal"/>
              <w:jc w:val="center"/>
            </w:pPr>
            <w:r>
              <w:t>19631,7</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19631,7</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профессионального образования Томской области; Департамент экономики Администрации Томской области</w:t>
            </w:r>
          </w:p>
        </w:tc>
        <w:tc>
          <w:tcPr>
            <w:tcW w:w="1871" w:type="dxa"/>
          </w:tcPr>
          <w:p w:rsidR="00431DD9" w:rsidRDefault="00431DD9">
            <w:pPr>
              <w:pStyle w:val="ConsPlusNormal"/>
              <w:jc w:val="center"/>
            </w:pPr>
            <w:r>
              <w:t>х</w:t>
            </w:r>
          </w:p>
        </w:tc>
        <w:tc>
          <w:tcPr>
            <w:tcW w:w="1134" w:type="dxa"/>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2020</w:t>
            </w:r>
          </w:p>
        </w:tc>
        <w:tc>
          <w:tcPr>
            <w:tcW w:w="1024" w:type="dxa"/>
            <w:vAlign w:val="center"/>
          </w:tcPr>
          <w:p w:rsidR="00431DD9" w:rsidRDefault="00431DD9">
            <w:pPr>
              <w:pStyle w:val="ConsPlusNormal"/>
              <w:jc w:val="center"/>
            </w:pPr>
            <w:r>
              <w:t>4220,9</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4220,9</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функционирующих учебных производственных площадок "Фабрика процессов", ед.</w:t>
            </w:r>
          </w:p>
        </w:tc>
        <w:tc>
          <w:tcPr>
            <w:tcW w:w="1134" w:type="dxa"/>
          </w:tcPr>
          <w:p w:rsidR="00431DD9" w:rsidRDefault="00431DD9">
            <w:pPr>
              <w:pStyle w:val="ConsPlusNormal"/>
              <w:jc w:val="center"/>
            </w:pPr>
            <w:r>
              <w:t>1</w:t>
            </w:r>
          </w:p>
        </w:tc>
      </w:tr>
      <w:tr w:rsidR="00431DD9">
        <w:tc>
          <w:tcPr>
            <w:tcW w:w="2381"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2021</w:t>
            </w:r>
          </w:p>
        </w:tc>
        <w:tc>
          <w:tcPr>
            <w:tcW w:w="1024" w:type="dxa"/>
            <w:vMerge w:val="restart"/>
            <w:vAlign w:val="center"/>
          </w:tcPr>
          <w:p w:rsidR="00431DD9" w:rsidRDefault="00431DD9">
            <w:pPr>
              <w:pStyle w:val="ConsPlusNormal"/>
              <w:jc w:val="center"/>
            </w:pPr>
            <w:r>
              <w:t>2500,0</w:t>
            </w:r>
          </w:p>
        </w:tc>
        <w:tc>
          <w:tcPr>
            <w:tcW w:w="1144" w:type="dxa"/>
            <w:vMerge w:val="restart"/>
            <w:vAlign w:val="center"/>
          </w:tcPr>
          <w:p w:rsidR="00431DD9" w:rsidRDefault="00431DD9">
            <w:pPr>
              <w:pStyle w:val="ConsPlusNormal"/>
              <w:jc w:val="center"/>
            </w:pPr>
            <w:r>
              <w:t>0,0</w:t>
            </w:r>
          </w:p>
        </w:tc>
        <w:tc>
          <w:tcPr>
            <w:tcW w:w="904" w:type="dxa"/>
            <w:vMerge w:val="restart"/>
            <w:vAlign w:val="center"/>
          </w:tcPr>
          <w:p w:rsidR="00431DD9" w:rsidRDefault="00431DD9">
            <w:pPr>
              <w:pStyle w:val="ConsPlusNormal"/>
              <w:jc w:val="center"/>
            </w:pPr>
            <w:r>
              <w:t>2500,0</w:t>
            </w:r>
          </w:p>
        </w:tc>
        <w:tc>
          <w:tcPr>
            <w:tcW w:w="1077" w:type="dxa"/>
            <w:vMerge w:val="restart"/>
            <w:vAlign w:val="center"/>
          </w:tcPr>
          <w:p w:rsidR="00431DD9" w:rsidRDefault="00431DD9">
            <w:pPr>
              <w:pStyle w:val="ConsPlusNormal"/>
              <w:jc w:val="center"/>
            </w:pPr>
            <w:r>
              <w:t>0,0</w:t>
            </w:r>
          </w:p>
        </w:tc>
        <w:tc>
          <w:tcPr>
            <w:tcW w:w="1191" w:type="dxa"/>
            <w:vMerge w:val="restart"/>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функционирующих учебных производственных площадок "Фабрика процессов", ед.</w:t>
            </w:r>
          </w:p>
        </w:tc>
        <w:tc>
          <w:tcPr>
            <w:tcW w:w="1134" w:type="dxa"/>
          </w:tcPr>
          <w:p w:rsidR="00431DD9" w:rsidRDefault="00431DD9">
            <w:pPr>
              <w:pStyle w:val="ConsPlusNormal"/>
              <w:jc w:val="center"/>
            </w:pPr>
            <w:r>
              <w:t>1</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tcPr>
          <w:p w:rsidR="00431DD9" w:rsidRDefault="00431DD9">
            <w:pPr>
              <w:pStyle w:val="ConsPlusNormal"/>
            </w:pPr>
            <w:r>
              <w:t xml:space="preserve">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под </w:t>
            </w:r>
            <w:r>
              <w:lastRenderedPageBreak/>
              <w:t>региональным управлением (с РЦК), чел.</w:t>
            </w:r>
          </w:p>
        </w:tc>
        <w:tc>
          <w:tcPr>
            <w:tcW w:w="1134" w:type="dxa"/>
          </w:tcPr>
          <w:p w:rsidR="00431DD9" w:rsidRDefault="00431DD9">
            <w:pPr>
              <w:pStyle w:val="ConsPlusNormal"/>
              <w:jc w:val="center"/>
            </w:pPr>
            <w:r>
              <w:lastRenderedPageBreak/>
              <w:t>210</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2022</w:t>
            </w:r>
          </w:p>
        </w:tc>
        <w:tc>
          <w:tcPr>
            <w:tcW w:w="1024" w:type="dxa"/>
          </w:tcPr>
          <w:p w:rsidR="00431DD9" w:rsidRDefault="00431DD9">
            <w:pPr>
              <w:pStyle w:val="ConsPlusNormal"/>
              <w:jc w:val="center"/>
            </w:pPr>
            <w:r>
              <w:t>1110,8</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1110,8</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под региональным управлением (с РЦК), чел.</w:t>
            </w:r>
          </w:p>
        </w:tc>
        <w:tc>
          <w:tcPr>
            <w:tcW w:w="1134" w:type="dxa"/>
          </w:tcPr>
          <w:p w:rsidR="00431DD9" w:rsidRDefault="00431DD9">
            <w:pPr>
              <w:pStyle w:val="ConsPlusNormal"/>
              <w:jc w:val="center"/>
            </w:pPr>
            <w:r>
              <w:t>210</w:t>
            </w:r>
          </w:p>
        </w:tc>
      </w:tr>
      <w:tr w:rsidR="00431DD9">
        <w:tc>
          <w:tcPr>
            <w:tcW w:w="2381" w:type="dxa"/>
            <w:vMerge/>
          </w:tcPr>
          <w:p w:rsidR="00431DD9" w:rsidRDefault="00431DD9">
            <w:pPr>
              <w:pStyle w:val="ConsPlusNormal"/>
            </w:pPr>
          </w:p>
        </w:tc>
        <w:tc>
          <w:tcPr>
            <w:tcW w:w="850" w:type="dxa"/>
            <w:vMerge w:val="restart"/>
          </w:tcPr>
          <w:p w:rsidR="00431DD9" w:rsidRDefault="00431DD9">
            <w:pPr>
              <w:pStyle w:val="ConsPlusNormal"/>
              <w:jc w:val="center"/>
            </w:pPr>
            <w:r>
              <w:t>2023</w:t>
            </w:r>
          </w:p>
        </w:tc>
        <w:tc>
          <w:tcPr>
            <w:tcW w:w="1024" w:type="dxa"/>
            <w:vMerge w:val="restart"/>
          </w:tcPr>
          <w:p w:rsidR="00431DD9" w:rsidRDefault="00431DD9">
            <w:pPr>
              <w:pStyle w:val="ConsPlusNormal"/>
              <w:jc w:val="center"/>
            </w:pPr>
            <w:r>
              <w:t>6800,0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6800,0</w:t>
            </w:r>
          </w:p>
        </w:tc>
        <w:tc>
          <w:tcPr>
            <w:tcW w:w="1077" w:type="dxa"/>
            <w:vMerge w:val="restart"/>
          </w:tcPr>
          <w:p w:rsidR="00431DD9" w:rsidRDefault="00431DD9">
            <w:pPr>
              <w:pStyle w:val="ConsPlusNormal"/>
              <w:jc w:val="center"/>
            </w:pPr>
            <w:r>
              <w:t>0,0</w:t>
            </w:r>
          </w:p>
        </w:tc>
        <w:tc>
          <w:tcPr>
            <w:tcW w:w="1191" w:type="dxa"/>
            <w:vMerge w:val="restart"/>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 xml:space="preserve">Количество сотрудников предприятий, прошедших обучение инструментам повышения производительности труда на учебной производственной площадке </w:t>
            </w:r>
            <w:r>
              <w:lastRenderedPageBreak/>
              <w:t>"Фабрика процессов" под региональным управлением (с РЦК), чел.</w:t>
            </w:r>
          </w:p>
        </w:tc>
        <w:tc>
          <w:tcPr>
            <w:tcW w:w="1134" w:type="dxa"/>
          </w:tcPr>
          <w:p w:rsidR="00431DD9" w:rsidRDefault="00431DD9">
            <w:pPr>
              <w:pStyle w:val="ConsPlusNormal"/>
              <w:jc w:val="center"/>
            </w:pPr>
            <w:r>
              <w:lastRenderedPageBreak/>
              <w:t>210</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tcPr>
          <w:p w:rsidR="00431DD9" w:rsidRDefault="00431DD9">
            <w:pPr>
              <w:pStyle w:val="ConsPlusNormal"/>
            </w:pPr>
            <w:r>
              <w:t xml:space="preserve">Количество руководителей и сотрудников предприятий - участников национального проекта, сотрудников исполнительных органов Томской области, их подведомственных организаций, органов местного самоуправления, служб занятости населения и иных муниципальных организаций, прошедших обучение инструментам бережливого производства офисных процессов на учебной практической </w:t>
            </w:r>
            <w:r>
              <w:lastRenderedPageBreak/>
              <w:t>площадке "Фабрика офисных процессов", являющаяся расширением функционала учебной производственной площадки "Фабрика процессов", под региональным управлением (с РЦК), чел.</w:t>
            </w:r>
          </w:p>
        </w:tc>
        <w:tc>
          <w:tcPr>
            <w:tcW w:w="1134" w:type="dxa"/>
          </w:tcPr>
          <w:p w:rsidR="00431DD9" w:rsidRDefault="00431DD9">
            <w:pPr>
              <w:pStyle w:val="ConsPlusNormal"/>
              <w:jc w:val="center"/>
            </w:pPr>
            <w:r>
              <w:lastRenderedPageBreak/>
              <w:t>60</w:t>
            </w:r>
          </w:p>
        </w:tc>
      </w:tr>
      <w:tr w:rsidR="00431DD9">
        <w:tc>
          <w:tcPr>
            <w:tcW w:w="2381" w:type="dxa"/>
            <w:vMerge/>
          </w:tcPr>
          <w:p w:rsidR="00431DD9" w:rsidRDefault="00431DD9">
            <w:pPr>
              <w:pStyle w:val="ConsPlusNormal"/>
            </w:pPr>
          </w:p>
        </w:tc>
        <w:tc>
          <w:tcPr>
            <w:tcW w:w="850" w:type="dxa"/>
            <w:vMerge w:val="restart"/>
          </w:tcPr>
          <w:p w:rsidR="00431DD9" w:rsidRDefault="00431DD9">
            <w:pPr>
              <w:pStyle w:val="ConsPlusNormal"/>
              <w:jc w:val="center"/>
            </w:pPr>
            <w:r>
              <w:t>2024</w:t>
            </w:r>
          </w:p>
        </w:tc>
        <w:tc>
          <w:tcPr>
            <w:tcW w:w="1024" w:type="dxa"/>
            <w:vMerge w:val="restart"/>
          </w:tcPr>
          <w:p w:rsidR="00431DD9" w:rsidRDefault="00431DD9">
            <w:pPr>
              <w:pStyle w:val="ConsPlusNormal"/>
              <w:jc w:val="center"/>
            </w:pPr>
            <w:r>
              <w:t>2500,0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2500,0</w:t>
            </w:r>
          </w:p>
        </w:tc>
        <w:tc>
          <w:tcPr>
            <w:tcW w:w="1077" w:type="dxa"/>
            <w:vMerge w:val="restart"/>
          </w:tcPr>
          <w:p w:rsidR="00431DD9" w:rsidRDefault="00431DD9">
            <w:pPr>
              <w:pStyle w:val="ConsPlusNormal"/>
              <w:jc w:val="center"/>
            </w:pPr>
            <w:r>
              <w:t>0,0</w:t>
            </w:r>
          </w:p>
        </w:tc>
        <w:tc>
          <w:tcPr>
            <w:tcW w:w="1191" w:type="dxa"/>
            <w:vMerge w:val="restart"/>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под региональным управлением (с РЦК), чел.</w:t>
            </w:r>
          </w:p>
        </w:tc>
        <w:tc>
          <w:tcPr>
            <w:tcW w:w="1134" w:type="dxa"/>
          </w:tcPr>
          <w:p w:rsidR="00431DD9" w:rsidRDefault="00431DD9">
            <w:pPr>
              <w:pStyle w:val="ConsPlusNormal"/>
              <w:jc w:val="center"/>
            </w:pPr>
            <w:r>
              <w:t>210</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tcPr>
          <w:p w:rsidR="00431DD9" w:rsidRDefault="00431DD9">
            <w:pPr>
              <w:pStyle w:val="ConsPlusNormal"/>
            </w:pPr>
            <w:r>
              <w:t xml:space="preserve">Количество руководителей и сотрудников предприятий - участников национального проекта, сотрудников исполнительных органов Томской области, их подведомственных организаций, органов местного самоуправления, служб занятости населения и иных муниципальных организаций, прошедших обучение инструментам бережливого производства офисных процессов на учебной практической площадке "Фабрика офисных процессов", являющаяся </w:t>
            </w:r>
            <w:r>
              <w:lastRenderedPageBreak/>
              <w:t>расширением функционала учебной производственной площадки "Фабрика процессов", под региональным управлением (с РЦК), чел.</w:t>
            </w:r>
          </w:p>
        </w:tc>
        <w:tc>
          <w:tcPr>
            <w:tcW w:w="1134" w:type="dxa"/>
          </w:tcPr>
          <w:p w:rsidR="00431DD9" w:rsidRDefault="00431DD9">
            <w:pPr>
              <w:pStyle w:val="ConsPlusNormal"/>
              <w:jc w:val="center"/>
            </w:pPr>
            <w:r>
              <w:lastRenderedPageBreak/>
              <w:t>60</w:t>
            </w:r>
          </w:p>
        </w:tc>
      </w:tr>
      <w:tr w:rsidR="00431DD9">
        <w:tc>
          <w:tcPr>
            <w:tcW w:w="2381" w:type="dxa"/>
            <w:vMerge/>
          </w:tcPr>
          <w:p w:rsidR="00431DD9" w:rsidRDefault="00431DD9">
            <w:pPr>
              <w:pStyle w:val="ConsPlusNormal"/>
            </w:pPr>
          </w:p>
        </w:tc>
        <w:tc>
          <w:tcPr>
            <w:tcW w:w="850" w:type="dxa"/>
            <w:vMerge w:val="restart"/>
          </w:tcPr>
          <w:p w:rsidR="00431DD9" w:rsidRDefault="00431DD9">
            <w:pPr>
              <w:pStyle w:val="ConsPlusNormal"/>
              <w:jc w:val="center"/>
            </w:pPr>
            <w:r>
              <w:t>2025</w:t>
            </w:r>
          </w:p>
        </w:tc>
        <w:tc>
          <w:tcPr>
            <w:tcW w:w="1024" w:type="dxa"/>
            <w:vMerge w:val="restart"/>
          </w:tcPr>
          <w:p w:rsidR="00431DD9" w:rsidRDefault="00431DD9">
            <w:pPr>
              <w:pStyle w:val="ConsPlusNormal"/>
              <w:jc w:val="center"/>
            </w:pPr>
            <w:r>
              <w:t>2500,0</w:t>
            </w:r>
          </w:p>
        </w:tc>
        <w:tc>
          <w:tcPr>
            <w:tcW w:w="1144" w:type="dxa"/>
            <w:vMerge w:val="restart"/>
          </w:tcPr>
          <w:p w:rsidR="00431DD9" w:rsidRDefault="00431DD9">
            <w:pPr>
              <w:pStyle w:val="ConsPlusNormal"/>
              <w:jc w:val="center"/>
            </w:pPr>
            <w:r>
              <w:t>0,0</w:t>
            </w:r>
          </w:p>
        </w:tc>
        <w:tc>
          <w:tcPr>
            <w:tcW w:w="904" w:type="dxa"/>
            <w:vMerge w:val="restart"/>
          </w:tcPr>
          <w:p w:rsidR="00431DD9" w:rsidRDefault="00431DD9">
            <w:pPr>
              <w:pStyle w:val="ConsPlusNormal"/>
              <w:jc w:val="center"/>
            </w:pPr>
            <w:r>
              <w:t>2500,0</w:t>
            </w:r>
          </w:p>
        </w:tc>
        <w:tc>
          <w:tcPr>
            <w:tcW w:w="1077" w:type="dxa"/>
            <w:vMerge w:val="restart"/>
          </w:tcPr>
          <w:p w:rsidR="00431DD9" w:rsidRDefault="00431DD9">
            <w:pPr>
              <w:pStyle w:val="ConsPlusNormal"/>
              <w:jc w:val="center"/>
            </w:pPr>
            <w:r>
              <w:t>0,0</w:t>
            </w:r>
          </w:p>
        </w:tc>
        <w:tc>
          <w:tcPr>
            <w:tcW w:w="1191" w:type="dxa"/>
            <w:vMerge w:val="restart"/>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сотрудников предприятий, прошедших обучение инструментам повышения производительности труда на учебной производственной площадке "Фабрика процессов" под региональным управлением (с РЦК), чел.</w:t>
            </w:r>
          </w:p>
        </w:tc>
        <w:tc>
          <w:tcPr>
            <w:tcW w:w="1134" w:type="dxa"/>
          </w:tcPr>
          <w:p w:rsidR="00431DD9" w:rsidRDefault="00431DD9">
            <w:pPr>
              <w:pStyle w:val="ConsPlusNormal"/>
              <w:jc w:val="center"/>
            </w:pPr>
            <w:r>
              <w:t>210</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tcPr>
          <w:p w:rsidR="00431DD9" w:rsidRDefault="00431DD9">
            <w:pPr>
              <w:pStyle w:val="ConsPlusNormal"/>
            </w:pPr>
            <w:r>
              <w:t xml:space="preserve">Количество руководителей и сотрудников предприятий - участников </w:t>
            </w:r>
            <w:r>
              <w:lastRenderedPageBreak/>
              <w:t xml:space="preserve">национального проекта, сотрудников исполнительных органов Томской области, их подведомственных организаций, органов местного самоуправления, служб занятости населения и иных муниципальных организаций, прошедших обучение инструментам бережливого производства офисных процессов на учебной практической площадке "Фабрика офисных процессов", являющаяся расширением функционала учебной производственной площадки </w:t>
            </w:r>
            <w:r>
              <w:lastRenderedPageBreak/>
              <w:t>"Фабрика процессов", под региональным управлением (с РЦК), чел.</w:t>
            </w:r>
          </w:p>
        </w:tc>
        <w:tc>
          <w:tcPr>
            <w:tcW w:w="1134" w:type="dxa"/>
          </w:tcPr>
          <w:p w:rsidR="00431DD9" w:rsidRDefault="00431DD9">
            <w:pPr>
              <w:pStyle w:val="ConsPlusNormal"/>
              <w:jc w:val="center"/>
            </w:pPr>
            <w:r>
              <w:lastRenderedPageBreak/>
              <w:t>60</w:t>
            </w:r>
          </w:p>
        </w:tc>
      </w:tr>
      <w:tr w:rsidR="00431DD9">
        <w:tc>
          <w:tcPr>
            <w:tcW w:w="2381" w:type="dxa"/>
            <w:vMerge w:val="restart"/>
          </w:tcPr>
          <w:p w:rsidR="00431DD9" w:rsidRDefault="00431DD9">
            <w:pPr>
              <w:pStyle w:val="ConsPlusNormal"/>
            </w:pPr>
            <w:r>
              <w:lastRenderedPageBreak/>
              <w:t>Результат регионального проекта 3:</w:t>
            </w:r>
          </w:p>
          <w:p w:rsidR="00431DD9" w:rsidRDefault="00431DD9">
            <w:pPr>
              <w:pStyle w:val="ConsPlusNormal"/>
            </w:pPr>
            <w:r>
              <w:t>Реализованы проекты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850" w:type="dxa"/>
          </w:tcPr>
          <w:p w:rsidR="00431DD9" w:rsidRDefault="00431DD9">
            <w:pPr>
              <w:pStyle w:val="ConsPlusNormal"/>
              <w:jc w:val="center"/>
            </w:pPr>
            <w:r>
              <w:t>всего</w:t>
            </w:r>
          </w:p>
        </w:tc>
        <w:tc>
          <w:tcPr>
            <w:tcW w:w="1024" w:type="dxa"/>
          </w:tcPr>
          <w:p w:rsidR="00431DD9" w:rsidRDefault="00431DD9">
            <w:pPr>
              <w:pStyle w:val="ConsPlusNormal"/>
              <w:jc w:val="center"/>
            </w:pPr>
            <w:r>
              <w:t>67536,1</w:t>
            </w:r>
          </w:p>
        </w:tc>
        <w:tc>
          <w:tcPr>
            <w:tcW w:w="1144" w:type="dxa"/>
          </w:tcPr>
          <w:p w:rsidR="00431DD9" w:rsidRDefault="00431DD9">
            <w:pPr>
              <w:pStyle w:val="ConsPlusNormal"/>
              <w:jc w:val="center"/>
            </w:pPr>
            <w:r>
              <w:t>44854,1</w:t>
            </w:r>
          </w:p>
        </w:tc>
        <w:tc>
          <w:tcPr>
            <w:tcW w:w="904" w:type="dxa"/>
          </w:tcPr>
          <w:p w:rsidR="00431DD9" w:rsidRDefault="00431DD9">
            <w:pPr>
              <w:pStyle w:val="ConsPlusNormal"/>
              <w:jc w:val="center"/>
            </w:pPr>
            <w:r>
              <w:t>22682,0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val="restart"/>
          </w:tcPr>
          <w:p w:rsidR="00431DD9" w:rsidRDefault="00431DD9">
            <w:pPr>
              <w:pStyle w:val="ConsPlusNormal"/>
              <w:jc w:val="center"/>
            </w:pPr>
            <w:r>
              <w:t>х</w:t>
            </w:r>
          </w:p>
        </w:tc>
        <w:tc>
          <w:tcPr>
            <w:tcW w:w="1871" w:type="dxa"/>
            <w:vMerge w:val="restart"/>
          </w:tcPr>
          <w:p w:rsidR="00431DD9" w:rsidRDefault="00431DD9">
            <w:pPr>
              <w:pStyle w:val="ConsPlusNormal"/>
              <w:jc w:val="center"/>
            </w:pPr>
            <w:r>
              <w:t>х</w:t>
            </w:r>
          </w:p>
        </w:tc>
        <w:tc>
          <w:tcPr>
            <w:tcW w:w="1134" w:type="dxa"/>
            <w:vMerge w:val="restart"/>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2020</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2021</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2022</w:t>
            </w:r>
          </w:p>
        </w:tc>
        <w:tc>
          <w:tcPr>
            <w:tcW w:w="1024" w:type="dxa"/>
          </w:tcPr>
          <w:p w:rsidR="00431DD9" w:rsidRDefault="00431DD9">
            <w:pPr>
              <w:pStyle w:val="ConsPlusNormal"/>
              <w:jc w:val="center"/>
            </w:pPr>
            <w:r>
              <w:t>21190,8</w:t>
            </w:r>
          </w:p>
        </w:tc>
        <w:tc>
          <w:tcPr>
            <w:tcW w:w="1144" w:type="dxa"/>
          </w:tcPr>
          <w:p w:rsidR="00431DD9" w:rsidRDefault="00431DD9">
            <w:pPr>
              <w:pStyle w:val="ConsPlusNormal"/>
              <w:jc w:val="center"/>
            </w:pPr>
            <w:r>
              <w:t>6008,8</w:t>
            </w:r>
          </w:p>
        </w:tc>
        <w:tc>
          <w:tcPr>
            <w:tcW w:w="904" w:type="dxa"/>
          </w:tcPr>
          <w:p w:rsidR="00431DD9" w:rsidRDefault="00431DD9">
            <w:pPr>
              <w:pStyle w:val="ConsPlusNormal"/>
              <w:jc w:val="center"/>
            </w:pPr>
            <w:r>
              <w:t>15182,0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2023</w:t>
            </w:r>
          </w:p>
        </w:tc>
        <w:tc>
          <w:tcPr>
            <w:tcW w:w="1024" w:type="dxa"/>
          </w:tcPr>
          <w:p w:rsidR="00431DD9" w:rsidRDefault="00431DD9">
            <w:pPr>
              <w:pStyle w:val="ConsPlusNormal"/>
              <w:jc w:val="center"/>
            </w:pPr>
            <w:r>
              <w:t>24055,8</w:t>
            </w:r>
          </w:p>
        </w:tc>
        <w:tc>
          <w:tcPr>
            <w:tcW w:w="1144" w:type="dxa"/>
          </w:tcPr>
          <w:p w:rsidR="00431DD9" w:rsidRDefault="00431DD9">
            <w:pPr>
              <w:pStyle w:val="ConsPlusNormal"/>
              <w:jc w:val="center"/>
            </w:pPr>
            <w:r>
              <w:t>19555,8</w:t>
            </w:r>
          </w:p>
        </w:tc>
        <w:tc>
          <w:tcPr>
            <w:tcW w:w="904" w:type="dxa"/>
          </w:tcPr>
          <w:p w:rsidR="00431DD9" w:rsidRDefault="00431DD9">
            <w:pPr>
              <w:pStyle w:val="ConsPlusNormal"/>
              <w:jc w:val="center"/>
            </w:pPr>
            <w:r>
              <w:t>4500,0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2024</w:t>
            </w:r>
          </w:p>
        </w:tc>
        <w:tc>
          <w:tcPr>
            <w:tcW w:w="1024" w:type="dxa"/>
          </w:tcPr>
          <w:p w:rsidR="00431DD9" w:rsidRDefault="00431DD9">
            <w:pPr>
              <w:pStyle w:val="ConsPlusNormal"/>
              <w:jc w:val="center"/>
            </w:pPr>
            <w:r>
              <w:t>20789,5</w:t>
            </w:r>
          </w:p>
        </w:tc>
        <w:tc>
          <w:tcPr>
            <w:tcW w:w="1144" w:type="dxa"/>
          </w:tcPr>
          <w:p w:rsidR="00431DD9" w:rsidRDefault="00431DD9">
            <w:pPr>
              <w:pStyle w:val="ConsPlusNormal"/>
              <w:jc w:val="center"/>
            </w:pPr>
            <w:r>
              <w:t>19289,5</w:t>
            </w:r>
          </w:p>
        </w:tc>
        <w:tc>
          <w:tcPr>
            <w:tcW w:w="904" w:type="dxa"/>
          </w:tcPr>
          <w:p w:rsidR="00431DD9" w:rsidRDefault="00431DD9">
            <w:pPr>
              <w:pStyle w:val="ConsPlusNormal"/>
              <w:jc w:val="center"/>
            </w:pPr>
            <w:r>
              <w:t>1500,0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tcPr>
          <w:p w:rsidR="00431DD9" w:rsidRDefault="00431DD9">
            <w:pPr>
              <w:pStyle w:val="ConsPlusNormal"/>
              <w:jc w:val="center"/>
            </w:pPr>
            <w:r>
              <w:t>1500,0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1500,0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val="restart"/>
          </w:tcPr>
          <w:p w:rsidR="00431DD9" w:rsidRDefault="00431DD9">
            <w:pPr>
              <w:pStyle w:val="ConsPlusNormal"/>
            </w:pPr>
            <w:r>
              <w:t>Мероприятие 1.</w:t>
            </w:r>
          </w:p>
          <w:p w:rsidR="00431DD9" w:rsidRDefault="00431DD9">
            <w:pPr>
              <w:pStyle w:val="ConsPlusNormal"/>
            </w:pPr>
            <w:r>
              <w:t xml:space="preserve">Предоставление субсидии Союзу "Торгово-промышленная палата Томской области" на реализацию </w:t>
            </w:r>
            <w:r>
              <w:lastRenderedPageBreak/>
              <w:t>мероприятий национального проекта "Производительность труда"</w:t>
            </w:r>
          </w:p>
        </w:tc>
        <w:tc>
          <w:tcPr>
            <w:tcW w:w="850" w:type="dxa"/>
          </w:tcPr>
          <w:p w:rsidR="00431DD9" w:rsidRDefault="00431DD9">
            <w:pPr>
              <w:pStyle w:val="ConsPlusNormal"/>
              <w:jc w:val="center"/>
            </w:pPr>
            <w:r>
              <w:lastRenderedPageBreak/>
              <w:t>всего</w:t>
            </w:r>
          </w:p>
        </w:tc>
        <w:tc>
          <w:tcPr>
            <w:tcW w:w="1024" w:type="dxa"/>
          </w:tcPr>
          <w:p w:rsidR="00431DD9" w:rsidRDefault="00431DD9">
            <w:pPr>
              <w:pStyle w:val="ConsPlusNormal"/>
              <w:jc w:val="center"/>
            </w:pPr>
            <w:r>
              <w:t>67536,1</w:t>
            </w:r>
          </w:p>
        </w:tc>
        <w:tc>
          <w:tcPr>
            <w:tcW w:w="1144" w:type="dxa"/>
          </w:tcPr>
          <w:p w:rsidR="00431DD9" w:rsidRDefault="00431DD9">
            <w:pPr>
              <w:pStyle w:val="ConsPlusNormal"/>
              <w:jc w:val="center"/>
            </w:pPr>
            <w:r>
              <w:t>44854,1</w:t>
            </w:r>
          </w:p>
        </w:tc>
        <w:tc>
          <w:tcPr>
            <w:tcW w:w="904" w:type="dxa"/>
          </w:tcPr>
          <w:p w:rsidR="00431DD9" w:rsidRDefault="00431DD9">
            <w:pPr>
              <w:pStyle w:val="ConsPlusNormal"/>
              <w:jc w:val="center"/>
            </w:pPr>
            <w:r>
              <w:t>22682,0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развитию инновационной и предпринимательской деятельности Томской области;</w:t>
            </w:r>
          </w:p>
          <w:p w:rsidR="00431DD9" w:rsidRDefault="00431DD9">
            <w:pPr>
              <w:pStyle w:val="ConsPlusNormal"/>
            </w:pPr>
            <w:r>
              <w:t xml:space="preserve">Департамент </w:t>
            </w:r>
            <w:r>
              <w:lastRenderedPageBreak/>
              <w:t>экономики Администрации Томской области</w:t>
            </w:r>
          </w:p>
        </w:tc>
        <w:tc>
          <w:tcPr>
            <w:tcW w:w="1871" w:type="dxa"/>
          </w:tcPr>
          <w:p w:rsidR="00431DD9" w:rsidRDefault="00431DD9">
            <w:pPr>
              <w:pStyle w:val="ConsPlusNormal"/>
              <w:jc w:val="center"/>
            </w:pPr>
            <w:r>
              <w:lastRenderedPageBreak/>
              <w:t>Х</w:t>
            </w:r>
          </w:p>
        </w:tc>
        <w:tc>
          <w:tcPr>
            <w:tcW w:w="1134" w:type="dxa"/>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2020</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Align w:val="center"/>
          </w:tcPr>
          <w:p w:rsidR="00431DD9" w:rsidRDefault="00431DD9">
            <w:pPr>
              <w:pStyle w:val="ConsPlusNormal"/>
            </w:pPr>
            <w:r>
              <w:t xml:space="preserve">Количество программ по повышению производительности труда (стандартная </w:t>
            </w:r>
            <w:r>
              <w:lastRenderedPageBreak/>
              <w:t>поддержка), реализуемых на предприятиях - участниках национального проекта под региональным управлением (с РЦК), усл. ед.</w:t>
            </w:r>
          </w:p>
        </w:tc>
        <w:tc>
          <w:tcPr>
            <w:tcW w:w="1134" w:type="dxa"/>
          </w:tcPr>
          <w:p w:rsidR="00431DD9" w:rsidRDefault="00431DD9">
            <w:pPr>
              <w:pStyle w:val="ConsPlusNormal"/>
              <w:jc w:val="center"/>
            </w:pPr>
            <w:r>
              <w:lastRenderedPageBreak/>
              <w:t>-</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2021</w:t>
            </w:r>
          </w:p>
        </w:tc>
        <w:tc>
          <w:tcPr>
            <w:tcW w:w="1024" w:type="dxa"/>
          </w:tcPr>
          <w:p w:rsidR="00431DD9" w:rsidRDefault="00431DD9">
            <w:pPr>
              <w:pStyle w:val="ConsPlusNormal"/>
              <w:jc w:val="center"/>
            </w:pPr>
            <w:r>
              <w:t>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программ по повышению производительности труда (стандартная поддержка), реализуемых на предприятиях - участниках национального проекта под региональным управлением (с РЦК), усл. ед.</w:t>
            </w:r>
          </w:p>
        </w:tc>
        <w:tc>
          <w:tcPr>
            <w:tcW w:w="1134" w:type="dxa"/>
          </w:tcPr>
          <w:p w:rsidR="00431DD9" w:rsidRDefault="00431DD9">
            <w:pPr>
              <w:pStyle w:val="ConsPlusNormal"/>
              <w:jc w:val="center"/>
            </w:pPr>
            <w:r>
              <w:t>-</w:t>
            </w:r>
          </w:p>
        </w:tc>
      </w:tr>
      <w:tr w:rsidR="00431DD9">
        <w:tc>
          <w:tcPr>
            <w:tcW w:w="2381" w:type="dxa"/>
            <w:vMerge/>
          </w:tcPr>
          <w:p w:rsidR="00431DD9" w:rsidRDefault="00431DD9">
            <w:pPr>
              <w:pStyle w:val="ConsPlusNormal"/>
            </w:pPr>
          </w:p>
        </w:tc>
        <w:tc>
          <w:tcPr>
            <w:tcW w:w="850" w:type="dxa"/>
            <w:vMerge w:val="restart"/>
          </w:tcPr>
          <w:p w:rsidR="00431DD9" w:rsidRDefault="00431DD9">
            <w:pPr>
              <w:pStyle w:val="ConsPlusNormal"/>
              <w:jc w:val="center"/>
            </w:pPr>
            <w:r>
              <w:t>2022</w:t>
            </w:r>
          </w:p>
        </w:tc>
        <w:tc>
          <w:tcPr>
            <w:tcW w:w="1024" w:type="dxa"/>
            <w:vMerge w:val="restart"/>
          </w:tcPr>
          <w:p w:rsidR="00431DD9" w:rsidRDefault="00431DD9">
            <w:pPr>
              <w:pStyle w:val="ConsPlusNormal"/>
              <w:jc w:val="center"/>
            </w:pPr>
            <w:r>
              <w:t>21190,8</w:t>
            </w:r>
          </w:p>
        </w:tc>
        <w:tc>
          <w:tcPr>
            <w:tcW w:w="1144" w:type="dxa"/>
            <w:vMerge w:val="restart"/>
          </w:tcPr>
          <w:p w:rsidR="00431DD9" w:rsidRDefault="00431DD9">
            <w:pPr>
              <w:pStyle w:val="ConsPlusNormal"/>
              <w:jc w:val="center"/>
            </w:pPr>
            <w:r>
              <w:t>6008,8</w:t>
            </w:r>
          </w:p>
        </w:tc>
        <w:tc>
          <w:tcPr>
            <w:tcW w:w="904" w:type="dxa"/>
            <w:vMerge w:val="restart"/>
          </w:tcPr>
          <w:p w:rsidR="00431DD9" w:rsidRDefault="00431DD9">
            <w:pPr>
              <w:pStyle w:val="ConsPlusNormal"/>
              <w:jc w:val="center"/>
            </w:pPr>
            <w:r>
              <w:t>15182,0</w:t>
            </w:r>
          </w:p>
        </w:tc>
        <w:tc>
          <w:tcPr>
            <w:tcW w:w="1077" w:type="dxa"/>
            <w:vMerge w:val="restart"/>
          </w:tcPr>
          <w:p w:rsidR="00431DD9" w:rsidRDefault="00431DD9">
            <w:pPr>
              <w:pStyle w:val="ConsPlusNormal"/>
              <w:jc w:val="center"/>
            </w:pPr>
            <w:r>
              <w:t>0,0</w:t>
            </w:r>
          </w:p>
        </w:tc>
        <w:tc>
          <w:tcPr>
            <w:tcW w:w="1191" w:type="dxa"/>
            <w:vMerge w:val="restart"/>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Align w:val="center"/>
          </w:tcPr>
          <w:p w:rsidR="00431DD9" w:rsidRDefault="00431DD9">
            <w:pPr>
              <w:pStyle w:val="ConsPlusNormal"/>
            </w:pPr>
            <w:r>
              <w:t xml:space="preserve">Количество программ по повышению производительности труда (стандартная поддержка), реализуемых на </w:t>
            </w:r>
            <w:r>
              <w:lastRenderedPageBreak/>
              <w:t>предприятиях - участниках национального проекта под региональным управлением (с РЦК), усл. ед.</w:t>
            </w:r>
          </w:p>
        </w:tc>
        <w:tc>
          <w:tcPr>
            <w:tcW w:w="1134" w:type="dxa"/>
          </w:tcPr>
          <w:p w:rsidR="00431DD9" w:rsidRDefault="00431DD9">
            <w:pPr>
              <w:pStyle w:val="ConsPlusNormal"/>
              <w:jc w:val="center"/>
            </w:pPr>
            <w:r>
              <w:lastRenderedPageBreak/>
              <w:t>6</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отобранных, подготовленных, сертифицированных инструкторов по бережливому производству предприятий с поддержкой регионального центра компетенций, чел.</w:t>
            </w:r>
          </w:p>
        </w:tc>
        <w:tc>
          <w:tcPr>
            <w:tcW w:w="1134" w:type="dxa"/>
          </w:tcPr>
          <w:p w:rsidR="00431DD9" w:rsidRDefault="00431DD9">
            <w:pPr>
              <w:pStyle w:val="ConsPlusNormal"/>
              <w:jc w:val="center"/>
            </w:pPr>
            <w:r>
              <w:t>4</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сотрудников предприятий, прошедших обучение инструментам повышения производительности труда под региональным управлением (с РЦК), чел.</w:t>
            </w:r>
          </w:p>
        </w:tc>
        <w:tc>
          <w:tcPr>
            <w:tcW w:w="1134" w:type="dxa"/>
          </w:tcPr>
          <w:p w:rsidR="00431DD9" w:rsidRDefault="00431DD9">
            <w:pPr>
              <w:pStyle w:val="ConsPlusNormal"/>
              <w:jc w:val="center"/>
            </w:pPr>
            <w:r>
              <w:t>24</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предприятий - участников, внедряющих мероприятия национального проекта под региональным управлением (с региональными центрами компетенций - РЦК), усл. ед.</w:t>
            </w:r>
          </w:p>
        </w:tc>
        <w:tc>
          <w:tcPr>
            <w:tcW w:w="1134" w:type="dxa"/>
          </w:tcPr>
          <w:p w:rsidR="00431DD9" w:rsidRDefault="00431DD9">
            <w:pPr>
              <w:pStyle w:val="ConsPlusNormal"/>
              <w:jc w:val="center"/>
            </w:pPr>
            <w:r>
              <w:t>3</w:t>
            </w:r>
          </w:p>
        </w:tc>
      </w:tr>
      <w:tr w:rsidR="00431DD9">
        <w:tc>
          <w:tcPr>
            <w:tcW w:w="2381" w:type="dxa"/>
            <w:vMerge/>
          </w:tcPr>
          <w:p w:rsidR="00431DD9" w:rsidRDefault="00431DD9">
            <w:pPr>
              <w:pStyle w:val="ConsPlusNormal"/>
            </w:pPr>
          </w:p>
        </w:tc>
        <w:tc>
          <w:tcPr>
            <w:tcW w:w="850" w:type="dxa"/>
            <w:vMerge w:val="restart"/>
          </w:tcPr>
          <w:p w:rsidR="00431DD9" w:rsidRDefault="00431DD9">
            <w:pPr>
              <w:pStyle w:val="ConsPlusNormal"/>
              <w:jc w:val="center"/>
            </w:pPr>
            <w:r>
              <w:t>2023</w:t>
            </w:r>
          </w:p>
        </w:tc>
        <w:tc>
          <w:tcPr>
            <w:tcW w:w="1024" w:type="dxa"/>
            <w:vMerge w:val="restart"/>
          </w:tcPr>
          <w:p w:rsidR="00431DD9" w:rsidRDefault="00431DD9">
            <w:pPr>
              <w:pStyle w:val="ConsPlusNormal"/>
              <w:jc w:val="center"/>
            </w:pPr>
            <w:r>
              <w:t>24055,8</w:t>
            </w:r>
          </w:p>
        </w:tc>
        <w:tc>
          <w:tcPr>
            <w:tcW w:w="1144" w:type="dxa"/>
            <w:vMerge w:val="restart"/>
          </w:tcPr>
          <w:p w:rsidR="00431DD9" w:rsidRDefault="00431DD9">
            <w:pPr>
              <w:pStyle w:val="ConsPlusNormal"/>
              <w:jc w:val="center"/>
            </w:pPr>
            <w:r>
              <w:t>19555,8</w:t>
            </w:r>
          </w:p>
        </w:tc>
        <w:tc>
          <w:tcPr>
            <w:tcW w:w="904" w:type="dxa"/>
            <w:vMerge w:val="restart"/>
          </w:tcPr>
          <w:p w:rsidR="00431DD9" w:rsidRDefault="00431DD9">
            <w:pPr>
              <w:pStyle w:val="ConsPlusNormal"/>
              <w:jc w:val="center"/>
            </w:pPr>
            <w:r>
              <w:t>4500,0</w:t>
            </w:r>
          </w:p>
        </w:tc>
        <w:tc>
          <w:tcPr>
            <w:tcW w:w="1077" w:type="dxa"/>
            <w:vMerge w:val="restart"/>
          </w:tcPr>
          <w:p w:rsidR="00431DD9" w:rsidRDefault="00431DD9">
            <w:pPr>
              <w:pStyle w:val="ConsPlusNormal"/>
              <w:jc w:val="center"/>
            </w:pPr>
            <w:r>
              <w:t>0,0</w:t>
            </w:r>
          </w:p>
        </w:tc>
        <w:tc>
          <w:tcPr>
            <w:tcW w:w="1191" w:type="dxa"/>
            <w:vMerge w:val="restart"/>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вовлеченных предприятий - участников, внедряющих мероприятия национального проекта, усл. ед.</w:t>
            </w:r>
          </w:p>
        </w:tc>
        <w:tc>
          <w:tcPr>
            <w:tcW w:w="1134" w:type="dxa"/>
          </w:tcPr>
          <w:p w:rsidR="00431DD9" w:rsidRDefault="00431DD9">
            <w:pPr>
              <w:pStyle w:val="ConsPlusNormal"/>
              <w:jc w:val="center"/>
            </w:pPr>
            <w:r>
              <w:t>9</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pPr>
            <w:r>
              <w:t xml:space="preserve">Количество обученных сотрудников предприятий - участников в рамках реализации мероприятий повышения производительности труда под </w:t>
            </w:r>
            <w:r>
              <w:lastRenderedPageBreak/>
              <w:t>региональным управлением (с РЦК), чел.</w:t>
            </w:r>
          </w:p>
        </w:tc>
        <w:tc>
          <w:tcPr>
            <w:tcW w:w="1134" w:type="dxa"/>
          </w:tcPr>
          <w:p w:rsidR="00431DD9" w:rsidRDefault="00431DD9">
            <w:pPr>
              <w:pStyle w:val="ConsPlusNormal"/>
              <w:jc w:val="center"/>
            </w:pPr>
            <w:r>
              <w:lastRenderedPageBreak/>
              <w:t>122</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предприятий - участников, внедряющих мероприятия национального проекта под региональным управлением (с региональными центрами компетенций - РЦК), усл. ед.</w:t>
            </w:r>
          </w:p>
        </w:tc>
        <w:tc>
          <w:tcPr>
            <w:tcW w:w="1134" w:type="dxa"/>
          </w:tcPr>
          <w:p w:rsidR="00431DD9" w:rsidRDefault="00431DD9">
            <w:pPr>
              <w:pStyle w:val="ConsPlusNormal"/>
              <w:jc w:val="center"/>
            </w:pPr>
            <w:r>
              <w:t>9</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программ по повышению производительности труда (стандартная поддержка), реализуемых на предприятиях - участниках национального проекта под региональным управлением (с РЦК), усл. ед.</w:t>
            </w:r>
          </w:p>
        </w:tc>
        <w:tc>
          <w:tcPr>
            <w:tcW w:w="1134" w:type="dxa"/>
          </w:tcPr>
          <w:p w:rsidR="00431DD9" w:rsidRDefault="00431DD9">
            <w:pPr>
              <w:pStyle w:val="ConsPlusNormal"/>
              <w:jc w:val="center"/>
            </w:pPr>
            <w:r>
              <w:t>9</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отобранных, подготовленных, сертифицированных инструкторов по бережливому производству предприятий с поддержкой регионального центра компетенций, чел.</w:t>
            </w:r>
          </w:p>
        </w:tc>
        <w:tc>
          <w:tcPr>
            <w:tcW w:w="1134" w:type="dxa"/>
          </w:tcPr>
          <w:p w:rsidR="00431DD9" w:rsidRDefault="00431DD9">
            <w:pPr>
              <w:pStyle w:val="ConsPlusNormal"/>
              <w:jc w:val="center"/>
            </w:pPr>
            <w:r>
              <w:t>9</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лучших практик (типовых решений), адаптированных под индивидуальные производственные условия и внедренных на базе предприятий - участников национального проекта при реализации проектов, усл. ед.</w:t>
            </w:r>
          </w:p>
        </w:tc>
        <w:tc>
          <w:tcPr>
            <w:tcW w:w="1134" w:type="dxa"/>
          </w:tcPr>
          <w:p w:rsidR="00431DD9" w:rsidRDefault="00431DD9">
            <w:pPr>
              <w:pStyle w:val="ConsPlusNormal"/>
              <w:jc w:val="center"/>
            </w:pPr>
            <w:r>
              <w:t>9</w:t>
            </w:r>
          </w:p>
        </w:tc>
      </w:tr>
      <w:tr w:rsidR="00431DD9">
        <w:tc>
          <w:tcPr>
            <w:tcW w:w="2381" w:type="dxa"/>
            <w:vMerge/>
          </w:tcPr>
          <w:p w:rsidR="00431DD9" w:rsidRDefault="00431DD9">
            <w:pPr>
              <w:pStyle w:val="ConsPlusNormal"/>
            </w:pPr>
          </w:p>
        </w:tc>
        <w:tc>
          <w:tcPr>
            <w:tcW w:w="850" w:type="dxa"/>
            <w:vMerge w:val="restart"/>
          </w:tcPr>
          <w:p w:rsidR="00431DD9" w:rsidRDefault="00431DD9">
            <w:pPr>
              <w:pStyle w:val="ConsPlusNormal"/>
              <w:jc w:val="center"/>
            </w:pPr>
            <w:r>
              <w:t>2024</w:t>
            </w:r>
          </w:p>
        </w:tc>
        <w:tc>
          <w:tcPr>
            <w:tcW w:w="1024" w:type="dxa"/>
            <w:vMerge w:val="restart"/>
          </w:tcPr>
          <w:p w:rsidR="00431DD9" w:rsidRDefault="00431DD9">
            <w:pPr>
              <w:pStyle w:val="ConsPlusNormal"/>
              <w:jc w:val="center"/>
            </w:pPr>
            <w:r>
              <w:t>20789,5</w:t>
            </w:r>
          </w:p>
        </w:tc>
        <w:tc>
          <w:tcPr>
            <w:tcW w:w="1144" w:type="dxa"/>
            <w:vMerge w:val="restart"/>
          </w:tcPr>
          <w:p w:rsidR="00431DD9" w:rsidRDefault="00431DD9">
            <w:pPr>
              <w:pStyle w:val="ConsPlusNormal"/>
              <w:jc w:val="center"/>
            </w:pPr>
            <w:r>
              <w:t>19289,5</w:t>
            </w:r>
          </w:p>
        </w:tc>
        <w:tc>
          <w:tcPr>
            <w:tcW w:w="904" w:type="dxa"/>
            <w:vMerge w:val="restart"/>
          </w:tcPr>
          <w:p w:rsidR="00431DD9" w:rsidRDefault="00431DD9">
            <w:pPr>
              <w:pStyle w:val="ConsPlusNormal"/>
              <w:jc w:val="center"/>
            </w:pPr>
            <w:r>
              <w:t>1500,0</w:t>
            </w:r>
          </w:p>
        </w:tc>
        <w:tc>
          <w:tcPr>
            <w:tcW w:w="1077" w:type="dxa"/>
            <w:vMerge w:val="restart"/>
          </w:tcPr>
          <w:p w:rsidR="00431DD9" w:rsidRDefault="00431DD9">
            <w:pPr>
              <w:pStyle w:val="ConsPlusNormal"/>
              <w:jc w:val="center"/>
            </w:pPr>
            <w:r>
              <w:t>0,0</w:t>
            </w:r>
          </w:p>
        </w:tc>
        <w:tc>
          <w:tcPr>
            <w:tcW w:w="1191" w:type="dxa"/>
            <w:vMerge w:val="restart"/>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Align w:val="center"/>
          </w:tcPr>
          <w:p w:rsidR="00431DD9" w:rsidRDefault="00431DD9">
            <w:pPr>
              <w:pStyle w:val="ConsPlusNormal"/>
            </w:pPr>
            <w:r>
              <w:t xml:space="preserve">Количество вовлеченных предприятий - участников, </w:t>
            </w:r>
            <w:r>
              <w:lastRenderedPageBreak/>
              <w:t>внедряющих мероприятия национального проекта, усл. ед.</w:t>
            </w:r>
          </w:p>
        </w:tc>
        <w:tc>
          <w:tcPr>
            <w:tcW w:w="1134" w:type="dxa"/>
          </w:tcPr>
          <w:p w:rsidR="00431DD9" w:rsidRDefault="00431DD9">
            <w:pPr>
              <w:pStyle w:val="ConsPlusNormal"/>
              <w:jc w:val="center"/>
            </w:pPr>
            <w:r>
              <w:lastRenderedPageBreak/>
              <w:t>8</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обученных сотрудников предприятий - участников в рамках реализации мероприятий повышения производительности труда под региональным управлением (с РЦК), чел.</w:t>
            </w:r>
          </w:p>
        </w:tc>
        <w:tc>
          <w:tcPr>
            <w:tcW w:w="1134" w:type="dxa"/>
          </w:tcPr>
          <w:p w:rsidR="00431DD9" w:rsidRDefault="00431DD9">
            <w:pPr>
              <w:pStyle w:val="ConsPlusNormal"/>
              <w:jc w:val="center"/>
            </w:pPr>
            <w:r>
              <w:t>108</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предприятий - участников, внедряющих мероприятия национального проекта под региональным управлением (с региональными центрами компетенций - РЦК), усл. ед.</w:t>
            </w:r>
          </w:p>
        </w:tc>
        <w:tc>
          <w:tcPr>
            <w:tcW w:w="1134" w:type="dxa"/>
          </w:tcPr>
          <w:p w:rsidR="00431DD9" w:rsidRDefault="00431DD9">
            <w:pPr>
              <w:pStyle w:val="ConsPlusNormal"/>
              <w:jc w:val="center"/>
            </w:pPr>
            <w:r>
              <w:t>8</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программ по повышению производительности труда (стандартная поддержка), реализуемых на предприятиях - участниках национального проекта под региональным управлением (с РЦК), усл. ед.</w:t>
            </w:r>
          </w:p>
        </w:tc>
        <w:tc>
          <w:tcPr>
            <w:tcW w:w="1134" w:type="dxa"/>
          </w:tcPr>
          <w:p w:rsidR="00431DD9" w:rsidRDefault="00431DD9">
            <w:pPr>
              <w:pStyle w:val="ConsPlusNormal"/>
              <w:jc w:val="center"/>
            </w:pPr>
            <w:r>
              <w:t>8</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отобранных, подготовленных, сертифицированных инструкторов по бережливому производству предприятий с поддержкой регионального центра компетенций, чел.</w:t>
            </w:r>
          </w:p>
        </w:tc>
        <w:tc>
          <w:tcPr>
            <w:tcW w:w="1134" w:type="dxa"/>
          </w:tcPr>
          <w:p w:rsidR="00431DD9" w:rsidRDefault="00431DD9">
            <w:pPr>
              <w:pStyle w:val="ConsPlusNormal"/>
              <w:jc w:val="center"/>
            </w:pPr>
            <w:r>
              <w:t>8</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vAlign w:val="center"/>
          </w:tcPr>
          <w:p w:rsidR="00431DD9" w:rsidRDefault="00431DD9">
            <w:pPr>
              <w:pStyle w:val="ConsPlusNormal"/>
            </w:pPr>
            <w:r>
              <w:t xml:space="preserve">Количество лучших практик (типовых решений), адаптированных </w:t>
            </w:r>
            <w:r>
              <w:lastRenderedPageBreak/>
              <w:t>под индивидуальные производственные условия и внедренных на базе предприятий - участников национального проекта при реализации проектов, усл. ед.</w:t>
            </w:r>
          </w:p>
        </w:tc>
        <w:tc>
          <w:tcPr>
            <w:tcW w:w="1134" w:type="dxa"/>
          </w:tcPr>
          <w:p w:rsidR="00431DD9" w:rsidRDefault="00431DD9">
            <w:pPr>
              <w:pStyle w:val="ConsPlusNormal"/>
              <w:jc w:val="center"/>
            </w:pPr>
            <w:r>
              <w:lastRenderedPageBreak/>
              <w:t>8</w:t>
            </w:r>
          </w:p>
        </w:tc>
      </w:tr>
      <w:tr w:rsidR="00431DD9">
        <w:tc>
          <w:tcPr>
            <w:tcW w:w="2381" w:type="dxa"/>
            <w:vMerge/>
          </w:tcPr>
          <w:p w:rsidR="00431DD9" w:rsidRDefault="00431DD9">
            <w:pPr>
              <w:pStyle w:val="ConsPlusNormal"/>
            </w:pPr>
          </w:p>
        </w:tc>
        <w:tc>
          <w:tcPr>
            <w:tcW w:w="850" w:type="dxa"/>
          </w:tcPr>
          <w:p w:rsidR="00431DD9" w:rsidRDefault="00431DD9">
            <w:pPr>
              <w:pStyle w:val="ConsPlusNormal"/>
              <w:jc w:val="center"/>
            </w:pPr>
            <w:r>
              <w:t>2025</w:t>
            </w:r>
          </w:p>
        </w:tc>
        <w:tc>
          <w:tcPr>
            <w:tcW w:w="1024" w:type="dxa"/>
          </w:tcPr>
          <w:p w:rsidR="00431DD9" w:rsidRDefault="00431DD9">
            <w:pPr>
              <w:pStyle w:val="ConsPlusNormal"/>
              <w:jc w:val="center"/>
            </w:pPr>
            <w:r>
              <w:t>1500,0</w:t>
            </w:r>
          </w:p>
        </w:tc>
        <w:tc>
          <w:tcPr>
            <w:tcW w:w="1144" w:type="dxa"/>
          </w:tcPr>
          <w:p w:rsidR="00431DD9" w:rsidRDefault="00431DD9">
            <w:pPr>
              <w:pStyle w:val="ConsPlusNormal"/>
              <w:jc w:val="center"/>
            </w:pPr>
            <w:r>
              <w:t>0,0</w:t>
            </w:r>
          </w:p>
        </w:tc>
        <w:tc>
          <w:tcPr>
            <w:tcW w:w="904" w:type="dxa"/>
          </w:tcPr>
          <w:p w:rsidR="00431DD9" w:rsidRDefault="00431DD9">
            <w:pPr>
              <w:pStyle w:val="ConsPlusNormal"/>
              <w:jc w:val="center"/>
            </w:pPr>
            <w:r>
              <w:t>1500,0</w:t>
            </w:r>
          </w:p>
        </w:tc>
        <w:tc>
          <w:tcPr>
            <w:tcW w:w="1077" w:type="dxa"/>
          </w:tcPr>
          <w:p w:rsidR="00431DD9" w:rsidRDefault="00431DD9">
            <w:pPr>
              <w:pStyle w:val="ConsPlusNormal"/>
              <w:jc w:val="center"/>
            </w:pPr>
            <w:r>
              <w:t>0,0</w:t>
            </w:r>
          </w:p>
        </w:tc>
        <w:tc>
          <w:tcPr>
            <w:tcW w:w="1191" w:type="dxa"/>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Align w:val="center"/>
          </w:tcPr>
          <w:p w:rsidR="00431DD9" w:rsidRDefault="00431DD9">
            <w:pPr>
              <w:pStyle w:val="ConsPlusNormal"/>
            </w:pPr>
            <w:r>
              <w:t>Количество региональных центров компетенций, функционирующих на территории региона в целях реализации национального проекта "Производительность труда", ед.</w:t>
            </w:r>
          </w:p>
        </w:tc>
        <w:tc>
          <w:tcPr>
            <w:tcW w:w="1134" w:type="dxa"/>
          </w:tcPr>
          <w:p w:rsidR="00431DD9" w:rsidRDefault="00431DD9">
            <w:pPr>
              <w:pStyle w:val="ConsPlusNormal"/>
              <w:jc w:val="center"/>
            </w:pPr>
            <w:r>
              <w:t>1</w:t>
            </w:r>
          </w:p>
        </w:tc>
      </w:tr>
      <w:tr w:rsidR="00431DD9">
        <w:tc>
          <w:tcPr>
            <w:tcW w:w="13560" w:type="dxa"/>
            <w:gridSpan w:val="10"/>
            <w:vAlign w:val="center"/>
          </w:tcPr>
          <w:p w:rsidR="00431DD9" w:rsidRDefault="00431DD9">
            <w:pPr>
              <w:pStyle w:val="ConsPlusNormal"/>
              <w:outlineLvl w:val="3"/>
            </w:pPr>
            <w:r>
              <w:t>Направление проектной деятельности 3</w:t>
            </w:r>
          </w:p>
        </w:tc>
      </w:tr>
      <w:tr w:rsidR="00431DD9">
        <w:tc>
          <w:tcPr>
            <w:tcW w:w="13560" w:type="dxa"/>
            <w:gridSpan w:val="10"/>
          </w:tcPr>
          <w:p w:rsidR="00431DD9" w:rsidRDefault="00431DD9">
            <w:pPr>
              <w:pStyle w:val="ConsPlusNormal"/>
              <w:outlineLvl w:val="4"/>
            </w:pPr>
            <w:r>
              <w:t>Региональный проект 1. Развитие туристической инфраструктуры</w:t>
            </w:r>
          </w:p>
        </w:tc>
      </w:tr>
      <w:tr w:rsidR="00431DD9">
        <w:tc>
          <w:tcPr>
            <w:tcW w:w="2381" w:type="dxa"/>
            <w:vMerge w:val="restart"/>
          </w:tcPr>
          <w:p w:rsidR="00431DD9" w:rsidRDefault="00431DD9">
            <w:pPr>
              <w:pStyle w:val="ConsPlusNormal"/>
            </w:pPr>
            <w:r>
              <w:t>Результат регионального проекта 9:</w:t>
            </w:r>
          </w:p>
          <w:p w:rsidR="00431DD9" w:rsidRDefault="00431DD9">
            <w:pPr>
              <w:pStyle w:val="ConsPlusNormal"/>
            </w:pPr>
            <w:r>
              <w:t xml:space="preserve">Обеспечена поддержка реализации </w:t>
            </w:r>
            <w:r>
              <w:lastRenderedPageBreak/>
              <w:t>общественных инициатив, направленных на развитие туристической инфраструктуры, в форме межбюджетных трансфертов (пляжи и национальные туристские маршруты)</w:t>
            </w:r>
          </w:p>
        </w:tc>
        <w:tc>
          <w:tcPr>
            <w:tcW w:w="850" w:type="dxa"/>
            <w:vAlign w:val="center"/>
          </w:tcPr>
          <w:p w:rsidR="00431DD9" w:rsidRDefault="00431DD9">
            <w:pPr>
              <w:pStyle w:val="ConsPlusNormal"/>
              <w:jc w:val="center"/>
            </w:pPr>
            <w:r>
              <w:lastRenderedPageBreak/>
              <w:t>Всего</w:t>
            </w:r>
          </w:p>
        </w:tc>
        <w:tc>
          <w:tcPr>
            <w:tcW w:w="1024" w:type="dxa"/>
            <w:vAlign w:val="center"/>
          </w:tcPr>
          <w:p w:rsidR="00431DD9" w:rsidRDefault="00431DD9">
            <w:pPr>
              <w:pStyle w:val="ConsPlusNormal"/>
              <w:jc w:val="center"/>
            </w:pPr>
            <w:r>
              <w:t>20403,8</w:t>
            </w:r>
          </w:p>
        </w:tc>
        <w:tc>
          <w:tcPr>
            <w:tcW w:w="1144" w:type="dxa"/>
            <w:vAlign w:val="center"/>
          </w:tcPr>
          <w:p w:rsidR="00431DD9" w:rsidRDefault="00431DD9">
            <w:pPr>
              <w:pStyle w:val="ConsPlusNormal"/>
              <w:jc w:val="center"/>
            </w:pPr>
            <w:r>
              <w:t>19791,6</w:t>
            </w:r>
          </w:p>
        </w:tc>
        <w:tc>
          <w:tcPr>
            <w:tcW w:w="904" w:type="dxa"/>
            <w:vAlign w:val="center"/>
          </w:tcPr>
          <w:p w:rsidR="00431DD9" w:rsidRDefault="00431DD9">
            <w:pPr>
              <w:pStyle w:val="ConsPlusNormal"/>
              <w:jc w:val="center"/>
            </w:pPr>
            <w:r>
              <w:t>612,2</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vAlign w:val="center"/>
          </w:tcPr>
          <w:p w:rsidR="00431DD9" w:rsidRDefault="00431DD9">
            <w:pPr>
              <w:pStyle w:val="ConsPlusNormal"/>
              <w:jc w:val="center"/>
            </w:pPr>
            <w:r>
              <w:t>Х</w:t>
            </w:r>
          </w:p>
        </w:tc>
        <w:tc>
          <w:tcPr>
            <w:tcW w:w="1871" w:type="dxa"/>
            <w:vMerge w:val="restart"/>
            <w:vAlign w:val="center"/>
          </w:tcPr>
          <w:p w:rsidR="00431DD9" w:rsidRDefault="00431DD9">
            <w:pPr>
              <w:pStyle w:val="ConsPlusNormal"/>
              <w:jc w:val="center"/>
            </w:pPr>
            <w:r>
              <w:t>Х</w:t>
            </w:r>
          </w:p>
        </w:tc>
        <w:tc>
          <w:tcPr>
            <w:tcW w:w="1134" w:type="dxa"/>
            <w:vMerge w:val="restart"/>
            <w:vAlign w:val="center"/>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2023</w:t>
            </w:r>
          </w:p>
        </w:tc>
        <w:tc>
          <w:tcPr>
            <w:tcW w:w="1024" w:type="dxa"/>
            <w:vAlign w:val="center"/>
          </w:tcPr>
          <w:p w:rsidR="00431DD9" w:rsidRDefault="00431DD9">
            <w:pPr>
              <w:pStyle w:val="ConsPlusNormal"/>
              <w:jc w:val="center"/>
            </w:pPr>
            <w:r>
              <w:t>20403,8</w:t>
            </w:r>
          </w:p>
        </w:tc>
        <w:tc>
          <w:tcPr>
            <w:tcW w:w="1144" w:type="dxa"/>
            <w:vAlign w:val="center"/>
          </w:tcPr>
          <w:p w:rsidR="00431DD9" w:rsidRDefault="00431DD9">
            <w:pPr>
              <w:pStyle w:val="ConsPlusNormal"/>
              <w:jc w:val="center"/>
            </w:pPr>
            <w:r>
              <w:t>19791,6</w:t>
            </w:r>
          </w:p>
        </w:tc>
        <w:tc>
          <w:tcPr>
            <w:tcW w:w="904" w:type="dxa"/>
            <w:vAlign w:val="center"/>
          </w:tcPr>
          <w:p w:rsidR="00431DD9" w:rsidRDefault="00431DD9">
            <w:pPr>
              <w:pStyle w:val="ConsPlusNormal"/>
              <w:jc w:val="center"/>
            </w:pPr>
            <w:r>
              <w:t>612,2</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2024</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val="restart"/>
          </w:tcPr>
          <w:p w:rsidR="00431DD9" w:rsidRDefault="00431DD9">
            <w:pPr>
              <w:pStyle w:val="ConsPlusNormal"/>
            </w:pPr>
            <w:r>
              <w:lastRenderedPageBreak/>
              <w:t>Мероприятие 1.</w:t>
            </w:r>
          </w:p>
          <w:p w:rsidR="00431DD9" w:rsidRDefault="00431DD9">
            <w:pPr>
              <w:pStyle w:val="ConsPlusNormal"/>
            </w:pPr>
            <w:r>
              <w:t>Предоставление субсидии на обеспечение поддержки реализации общественных инициатив, направленных на развитие туристической инфраструктуры</w:t>
            </w:r>
          </w:p>
        </w:tc>
        <w:tc>
          <w:tcPr>
            <w:tcW w:w="850" w:type="dxa"/>
            <w:vAlign w:val="center"/>
          </w:tcPr>
          <w:p w:rsidR="00431DD9" w:rsidRDefault="00431DD9">
            <w:pPr>
              <w:pStyle w:val="ConsPlusNormal"/>
              <w:jc w:val="center"/>
            </w:pPr>
            <w:r>
              <w:t>всего</w:t>
            </w:r>
          </w:p>
        </w:tc>
        <w:tc>
          <w:tcPr>
            <w:tcW w:w="1024" w:type="dxa"/>
            <w:vAlign w:val="center"/>
          </w:tcPr>
          <w:p w:rsidR="00431DD9" w:rsidRDefault="00431DD9">
            <w:pPr>
              <w:pStyle w:val="ConsPlusNormal"/>
              <w:jc w:val="center"/>
            </w:pPr>
            <w:r>
              <w:t>20403,8</w:t>
            </w:r>
          </w:p>
        </w:tc>
        <w:tc>
          <w:tcPr>
            <w:tcW w:w="1144" w:type="dxa"/>
            <w:vAlign w:val="center"/>
          </w:tcPr>
          <w:p w:rsidR="00431DD9" w:rsidRDefault="00431DD9">
            <w:pPr>
              <w:pStyle w:val="ConsPlusNormal"/>
              <w:jc w:val="center"/>
            </w:pPr>
            <w:r>
              <w:t>19791,6</w:t>
            </w:r>
          </w:p>
        </w:tc>
        <w:tc>
          <w:tcPr>
            <w:tcW w:w="904" w:type="dxa"/>
            <w:vAlign w:val="center"/>
          </w:tcPr>
          <w:p w:rsidR="00431DD9" w:rsidRDefault="00431DD9">
            <w:pPr>
              <w:pStyle w:val="ConsPlusNormal"/>
              <w:jc w:val="center"/>
            </w:pPr>
            <w:r>
              <w:t>612,2</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экономики Администрации Томской области</w:t>
            </w:r>
          </w:p>
        </w:tc>
        <w:tc>
          <w:tcPr>
            <w:tcW w:w="1871" w:type="dxa"/>
            <w:vAlign w:val="center"/>
          </w:tcPr>
          <w:p w:rsidR="00431DD9" w:rsidRDefault="00431DD9">
            <w:pPr>
              <w:pStyle w:val="ConsPlusNormal"/>
              <w:jc w:val="center"/>
            </w:pPr>
            <w:r>
              <w:t>Х</w:t>
            </w:r>
          </w:p>
        </w:tc>
        <w:tc>
          <w:tcPr>
            <w:tcW w:w="1134" w:type="dxa"/>
            <w:vAlign w:val="center"/>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2023</w:t>
            </w:r>
          </w:p>
        </w:tc>
        <w:tc>
          <w:tcPr>
            <w:tcW w:w="1024" w:type="dxa"/>
            <w:vAlign w:val="center"/>
          </w:tcPr>
          <w:p w:rsidR="00431DD9" w:rsidRDefault="00431DD9">
            <w:pPr>
              <w:pStyle w:val="ConsPlusNormal"/>
              <w:jc w:val="center"/>
            </w:pPr>
            <w:r>
              <w:t>20403,8</w:t>
            </w:r>
          </w:p>
        </w:tc>
        <w:tc>
          <w:tcPr>
            <w:tcW w:w="1144" w:type="dxa"/>
            <w:vAlign w:val="center"/>
          </w:tcPr>
          <w:p w:rsidR="00431DD9" w:rsidRDefault="00431DD9">
            <w:pPr>
              <w:pStyle w:val="ConsPlusNormal"/>
              <w:jc w:val="center"/>
            </w:pPr>
            <w:r>
              <w:t>19791,6</w:t>
            </w:r>
          </w:p>
        </w:tc>
        <w:tc>
          <w:tcPr>
            <w:tcW w:w="904" w:type="dxa"/>
            <w:vAlign w:val="center"/>
          </w:tcPr>
          <w:p w:rsidR="00431DD9" w:rsidRDefault="00431DD9">
            <w:pPr>
              <w:pStyle w:val="ConsPlusNormal"/>
              <w:jc w:val="center"/>
            </w:pPr>
            <w:r>
              <w:t>612,2</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реализованных проектов, направленных на создание и (или) развитие пляжей на берегах морей, рек, озер, водохранилищ или иных водных объектов, ед.</w:t>
            </w:r>
          </w:p>
        </w:tc>
        <w:tc>
          <w:tcPr>
            <w:tcW w:w="1134" w:type="dxa"/>
            <w:vAlign w:val="center"/>
          </w:tcPr>
          <w:p w:rsidR="00431DD9" w:rsidRDefault="00431DD9">
            <w:pPr>
              <w:pStyle w:val="ConsPlusNormal"/>
              <w:jc w:val="center"/>
            </w:pPr>
            <w:r>
              <w:t>2</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2024</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Align w:val="center"/>
          </w:tcPr>
          <w:p w:rsidR="00431DD9" w:rsidRDefault="00431DD9">
            <w:pPr>
              <w:pStyle w:val="ConsPlusNormal"/>
              <w:jc w:val="center"/>
            </w:pPr>
            <w:r>
              <w:t>Х</w:t>
            </w:r>
          </w:p>
        </w:tc>
        <w:tc>
          <w:tcPr>
            <w:tcW w:w="1134" w:type="dxa"/>
            <w:vAlign w:val="center"/>
          </w:tcPr>
          <w:p w:rsidR="00431DD9" w:rsidRDefault="00431DD9">
            <w:pPr>
              <w:pStyle w:val="ConsPlusNormal"/>
              <w:jc w:val="center"/>
            </w:pPr>
            <w:r>
              <w:t>Х</w:t>
            </w:r>
          </w:p>
        </w:tc>
      </w:tr>
      <w:tr w:rsidR="00431DD9">
        <w:tc>
          <w:tcPr>
            <w:tcW w:w="13560" w:type="dxa"/>
            <w:gridSpan w:val="10"/>
          </w:tcPr>
          <w:p w:rsidR="00431DD9" w:rsidRDefault="00431DD9">
            <w:pPr>
              <w:pStyle w:val="ConsPlusNormal"/>
              <w:outlineLvl w:val="4"/>
            </w:pPr>
            <w:r>
              <w:t>Региональный проект 2. Повышение доступности туристических продуктов</w:t>
            </w:r>
          </w:p>
        </w:tc>
      </w:tr>
      <w:tr w:rsidR="00431DD9">
        <w:tc>
          <w:tcPr>
            <w:tcW w:w="2381" w:type="dxa"/>
            <w:vMerge w:val="restart"/>
          </w:tcPr>
          <w:p w:rsidR="00431DD9" w:rsidRDefault="00431DD9">
            <w:pPr>
              <w:pStyle w:val="ConsPlusNormal"/>
            </w:pPr>
            <w:r>
              <w:t>Результат регионального проекта 10:</w:t>
            </w:r>
          </w:p>
          <w:p w:rsidR="00431DD9" w:rsidRDefault="00431DD9">
            <w:pPr>
              <w:pStyle w:val="ConsPlusNormal"/>
            </w:pPr>
            <w:r>
              <w:t xml:space="preserve">Обеспечена поддержка и продвижение событийных </w:t>
            </w:r>
            <w:r>
              <w:lastRenderedPageBreak/>
              <w:t>мероприятий, возникающих при реализации региональных проектов</w:t>
            </w:r>
          </w:p>
        </w:tc>
        <w:tc>
          <w:tcPr>
            <w:tcW w:w="850" w:type="dxa"/>
            <w:vAlign w:val="center"/>
          </w:tcPr>
          <w:p w:rsidR="00431DD9" w:rsidRDefault="00431DD9">
            <w:pPr>
              <w:pStyle w:val="ConsPlusNormal"/>
              <w:jc w:val="center"/>
            </w:pPr>
            <w:r>
              <w:lastRenderedPageBreak/>
              <w:t>Всего</w:t>
            </w:r>
          </w:p>
        </w:tc>
        <w:tc>
          <w:tcPr>
            <w:tcW w:w="1024" w:type="dxa"/>
            <w:vAlign w:val="center"/>
          </w:tcPr>
          <w:p w:rsidR="00431DD9" w:rsidRDefault="00431DD9">
            <w:pPr>
              <w:pStyle w:val="ConsPlusNormal"/>
              <w:jc w:val="center"/>
            </w:pPr>
            <w:r>
              <w:t>22653,9</w:t>
            </w:r>
          </w:p>
        </w:tc>
        <w:tc>
          <w:tcPr>
            <w:tcW w:w="1144" w:type="dxa"/>
            <w:vAlign w:val="center"/>
          </w:tcPr>
          <w:p w:rsidR="00431DD9" w:rsidRDefault="00431DD9">
            <w:pPr>
              <w:pStyle w:val="ConsPlusNormal"/>
              <w:jc w:val="center"/>
            </w:pPr>
            <w:r>
              <w:t>21974,2</w:t>
            </w:r>
          </w:p>
        </w:tc>
        <w:tc>
          <w:tcPr>
            <w:tcW w:w="904" w:type="dxa"/>
            <w:vAlign w:val="center"/>
          </w:tcPr>
          <w:p w:rsidR="00431DD9" w:rsidRDefault="00431DD9">
            <w:pPr>
              <w:pStyle w:val="ConsPlusNormal"/>
              <w:jc w:val="center"/>
            </w:pPr>
            <w:r>
              <w:t>679,7</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vAlign w:val="center"/>
          </w:tcPr>
          <w:p w:rsidR="00431DD9" w:rsidRDefault="00431DD9">
            <w:pPr>
              <w:pStyle w:val="ConsPlusNormal"/>
              <w:jc w:val="center"/>
            </w:pPr>
            <w:r>
              <w:t>Х</w:t>
            </w:r>
          </w:p>
        </w:tc>
        <w:tc>
          <w:tcPr>
            <w:tcW w:w="1871" w:type="dxa"/>
            <w:vMerge w:val="restart"/>
            <w:vAlign w:val="center"/>
          </w:tcPr>
          <w:p w:rsidR="00431DD9" w:rsidRDefault="00431DD9">
            <w:pPr>
              <w:pStyle w:val="ConsPlusNormal"/>
              <w:jc w:val="center"/>
            </w:pPr>
            <w:r>
              <w:t>Х</w:t>
            </w:r>
          </w:p>
        </w:tc>
        <w:tc>
          <w:tcPr>
            <w:tcW w:w="1134" w:type="dxa"/>
            <w:vMerge w:val="restart"/>
            <w:vAlign w:val="center"/>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2023</w:t>
            </w:r>
          </w:p>
        </w:tc>
        <w:tc>
          <w:tcPr>
            <w:tcW w:w="1024" w:type="dxa"/>
            <w:vAlign w:val="center"/>
          </w:tcPr>
          <w:p w:rsidR="00431DD9" w:rsidRDefault="00431DD9">
            <w:pPr>
              <w:pStyle w:val="ConsPlusNormal"/>
              <w:jc w:val="center"/>
            </w:pPr>
            <w:r>
              <w:t>22653,9</w:t>
            </w:r>
          </w:p>
        </w:tc>
        <w:tc>
          <w:tcPr>
            <w:tcW w:w="1144" w:type="dxa"/>
            <w:vAlign w:val="center"/>
          </w:tcPr>
          <w:p w:rsidR="00431DD9" w:rsidRDefault="00431DD9">
            <w:pPr>
              <w:pStyle w:val="ConsPlusNormal"/>
              <w:jc w:val="center"/>
            </w:pPr>
            <w:r>
              <w:t>21974,2</w:t>
            </w:r>
          </w:p>
        </w:tc>
        <w:tc>
          <w:tcPr>
            <w:tcW w:w="904" w:type="dxa"/>
            <w:vAlign w:val="center"/>
          </w:tcPr>
          <w:p w:rsidR="00431DD9" w:rsidRDefault="00431DD9">
            <w:pPr>
              <w:pStyle w:val="ConsPlusNormal"/>
              <w:jc w:val="center"/>
            </w:pPr>
            <w:r>
              <w:t>679,7</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2024</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vMerge/>
          </w:tcPr>
          <w:p w:rsidR="00431DD9" w:rsidRDefault="00431DD9">
            <w:pPr>
              <w:pStyle w:val="ConsPlusNormal"/>
            </w:pPr>
          </w:p>
        </w:tc>
        <w:tc>
          <w:tcPr>
            <w:tcW w:w="1134" w:type="dxa"/>
            <w:vMerge/>
          </w:tcPr>
          <w:p w:rsidR="00431DD9" w:rsidRDefault="00431DD9">
            <w:pPr>
              <w:pStyle w:val="ConsPlusNormal"/>
            </w:pPr>
          </w:p>
        </w:tc>
      </w:tr>
      <w:tr w:rsidR="00431DD9">
        <w:tc>
          <w:tcPr>
            <w:tcW w:w="2381" w:type="dxa"/>
            <w:vMerge w:val="restart"/>
          </w:tcPr>
          <w:p w:rsidR="00431DD9" w:rsidRDefault="00431DD9">
            <w:pPr>
              <w:pStyle w:val="ConsPlusNormal"/>
            </w:pPr>
            <w:r>
              <w:lastRenderedPageBreak/>
              <w:t>Мероприятие 1.</w:t>
            </w:r>
          </w:p>
          <w:p w:rsidR="00431DD9" w:rsidRDefault="00431DD9">
            <w:pPr>
              <w:pStyle w:val="ConsPlusNormal"/>
            </w:pPr>
            <w:r>
              <w:t>Обеспечение поддержки и продвижения событийных мероприятий</w:t>
            </w:r>
          </w:p>
        </w:tc>
        <w:tc>
          <w:tcPr>
            <w:tcW w:w="850" w:type="dxa"/>
            <w:vAlign w:val="center"/>
          </w:tcPr>
          <w:p w:rsidR="00431DD9" w:rsidRDefault="00431DD9">
            <w:pPr>
              <w:pStyle w:val="ConsPlusNormal"/>
              <w:jc w:val="center"/>
            </w:pPr>
            <w:r>
              <w:t>всего</w:t>
            </w:r>
          </w:p>
        </w:tc>
        <w:tc>
          <w:tcPr>
            <w:tcW w:w="1024" w:type="dxa"/>
            <w:vAlign w:val="center"/>
          </w:tcPr>
          <w:p w:rsidR="00431DD9" w:rsidRDefault="00431DD9">
            <w:pPr>
              <w:pStyle w:val="ConsPlusNormal"/>
              <w:jc w:val="center"/>
            </w:pPr>
            <w:r>
              <w:t>22653,9</w:t>
            </w:r>
          </w:p>
        </w:tc>
        <w:tc>
          <w:tcPr>
            <w:tcW w:w="1144" w:type="dxa"/>
            <w:vAlign w:val="center"/>
          </w:tcPr>
          <w:p w:rsidR="00431DD9" w:rsidRDefault="00431DD9">
            <w:pPr>
              <w:pStyle w:val="ConsPlusNormal"/>
              <w:jc w:val="center"/>
            </w:pPr>
            <w:r>
              <w:t>21974,2</w:t>
            </w:r>
          </w:p>
        </w:tc>
        <w:tc>
          <w:tcPr>
            <w:tcW w:w="904" w:type="dxa"/>
            <w:vAlign w:val="center"/>
          </w:tcPr>
          <w:p w:rsidR="00431DD9" w:rsidRDefault="00431DD9">
            <w:pPr>
              <w:pStyle w:val="ConsPlusNormal"/>
              <w:jc w:val="center"/>
            </w:pPr>
            <w:r>
              <w:t>679,7</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val="restart"/>
          </w:tcPr>
          <w:p w:rsidR="00431DD9" w:rsidRDefault="00431DD9">
            <w:pPr>
              <w:pStyle w:val="ConsPlusNormal"/>
            </w:pPr>
            <w:r>
              <w:t>Департамент по культуре Томской области</w:t>
            </w:r>
          </w:p>
        </w:tc>
        <w:tc>
          <w:tcPr>
            <w:tcW w:w="1871" w:type="dxa"/>
            <w:vAlign w:val="center"/>
          </w:tcPr>
          <w:p w:rsidR="00431DD9" w:rsidRDefault="00431DD9">
            <w:pPr>
              <w:pStyle w:val="ConsPlusNormal"/>
              <w:jc w:val="center"/>
            </w:pPr>
            <w:r>
              <w:t>Х</w:t>
            </w:r>
          </w:p>
        </w:tc>
        <w:tc>
          <w:tcPr>
            <w:tcW w:w="1134" w:type="dxa"/>
            <w:vAlign w:val="center"/>
          </w:tcPr>
          <w:p w:rsidR="00431DD9" w:rsidRDefault="00431DD9">
            <w:pPr>
              <w:pStyle w:val="ConsPlusNormal"/>
              <w:jc w:val="center"/>
            </w:pPr>
            <w:r>
              <w:t>Х</w:t>
            </w:r>
          </w:p>
        </w:tc>
      </w:tr>
      <w:tr w:rsidR="00431DD9">
        <w:tc>
          <w:tcPr>
            <w:tcW w:w="2381" w:type="dxa"/>
            <w:vMerge/>
          </w:tcPr>
          <w:p w:rsidR="00431DD9" w:rsidRDefault="00431DD9">
            <w:pPr>
              <w:pStyle w:val="ConsPlusNormal"/>
            </w:pPr>
          </w:p>
        </w:tc>
        <w:tc>
          <w:tcPr>
            <w:tcW w:w="850" w:type="dxa"/>
            <w:vMerge w:val="restart"/>
            <w:vAlign w:val="center"/>
          </w:tcPr>
          <w:p w:rsidR="00431DD9" w:rsidRDefault="00431DD9">
            <w:pPr>
              <w:pStyle w:val="ConsPlusNormal"/>
              <w:jc w:val="center"/>
            </w:pPr>
            <w:r>
              <w:t>2023</w:t>
            </w:r>
          </w:p>
        </w:tc>
        <w:tc>
          <w:tcPr>
            <w:tcW w:w="1024" w:type="dxa"/>
            <w:vMerge w:val="restart"/>
            <w:vAlign w:val="center"/>
          </w:tcPr>
          <w:p w:rsidR="00431DD9" w:rsidRDefault="00431DD9">
            <w:pPr>
              <w:pStyle w:val="ConsPlusNormal"/>
              <w:jc w:val="center"/>
            </w:pPr>
            <w:r>
              <w:t>22653,9</w:t>
            </w:r>
          </w:p>
        </w:tc>
        <w:tc>
          <w:tcPr>
            <w:tcW w:w="1144" w:type="dxa"/>
            <w:vMerge w:val="restart"/>
            <w:vAlign w:val="center"/>
          </w:tcPr>
          <w:p w:rsidR="00431DD9" w:rsidRDefault="00431DD9">
            <w:pPr>
              <w:pStyle w:val="ConsPlusNormal"/>
              <w:jc w:val="center"/>
            </w:pPr>
            <w:r>
              <w:t>21974,2</w:t>
            </w:r>
          </w:p>
        </w:tc>
        <w:tc>
          <w:tcPr>
            <w:tcW w:w="904" w:type="dxa"/>
            <w:vMerge w:val="restart"/>
            <w:vAlign w:val="center"/>
          </w:tcPr>
          <w:p w:rsidR="00431DD9" w:rsidRDefault="00431DD9">
            <w:pPr>
              <w:pStyle w:val="ConsPlusNormal"/>
              <w:jc w:val="center"/>
            </w:pPr>
            <w:r>
              <w:t>679,7</w:t>
            </w:r>
          </w:p>
        </w:tc>
        <w:tc>
          <w:tcPr>
            <w:tcW w:w="1077" w:type="dxa"/>
            <w:vMerge w:val="restart"/>
            <w:vAlign w:val="center"/>
          </w:tcPr>
          <w:p w:rsidR="00431DD9" w:rsidRDefault="00431DD9">
            <w:pPr>
              <w:pStyle w:val="ConsPlusNormal"/>
              <w:jc w:val="center"/>
            </w:pPr>
            <w:r>
              <w:t>0,0</w:t>
            </w:r>
          </w:p>
        </w:tc>
        <w:tc>
          <w:tcPr>
            <w:tcW w:w="1191" w:type="dxa"/>
            <w:vMerge w:val="restart"/>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pPr>
            <w:r>
              <w:t>Количество проведенных мероприятий, направленных на поддержку и продвижение Международного фестиваля народных ремесел "Праздник топора", ед.</w:t>
            </w:r>
          </w:p>
        </w:tc>
        <w:tc>
          <w:tcPr>
            <w:tcW w:w="1134" w:type="dxa"/>
            <w:vAlign w:val="center"/>
          </w:tcPr>
          <w:p w:rsidR="00431DD9" w:rsidRDefault="00431DD9">
            <w:pPr>
              <w:pStyle w:val="ConsPlusNormal"/>
              <w:jc w:val="center"/>
            </w:pPr>
            <w:r>
              <w:t>1</w:t>
            </w:r>
          </w:p>
        </w:tc>
      </w:tr>
      <w:tr w:rsidR="00431DD9">
        <w:tc>
          <w:tcPr>
            <w:tcW w:w="2381" w:type="dxa"/>
            <w:vMerge/>
          </w:tcPr>
          <w:p w:rsidR="00431DD9" w:rsidRDefault="00431DD9">
            <w:pPr>
              <w:pStyle w:val="ConsPlusNormal"/>
            </w:pPr>
          </w:p>
        </w:tc>
        <w:tc>
          <w:tcPr>
            <w:tcW w:w="850" w:type="dxa"/>
            <w:vMerge/>
          </w:tcPr>
          <w:p w:rsidR="00431DD9" w:rsidRDefault="00431DD9">
            <w:pPr>
              <w:pStyle w:val="ConsPlusNormal"/>
            </w:pPr>
          </w:p>
        </w:tc>
        <w:tc>
          <w:tcPr>
            <w:tcW w:w="1024" w:type="dxa"/>
            <w:vMerge/>
          </w:tcPr>
          <w:p w:rsidR="00431DD9" w:rsidRDefault="00431DD9">
            <w:pPr>
              <w:pStyle w:val="ConsPlusNormal"/>
            </w:pPr>
          </w:p>
        </w:tc>
        <w:tc>
          <w:tcPr>
            <w:tcW w:w="1144" w:type="dxa"/>
            <w:vMerge/>
          </w:tcPr>
          <w:p w:rsidR="00431DD9" w:rsidRDefault="00431DD9">
            <w:pPr>
              <w:pStyle w:val="ConsPlusNormal"/>
            </w:pPr>
          </w:p>
        </w:tc>
        <w:tc>
          <w:tcPr>
            <w:tcW w:w="904" w:type="dxa"/>
            <w:vMerge/>
          </w:tcPr>
          <w:p w:rsidR="00431DD9" w:rsidRDefault="00431DD9">
            <w:pPr>
              <w:pStyle w:val="ConsPlusNormal"/>
            </w:pPr>
          </w:p>
        </w:tc>
        <w:tc>
          <w:tcPr>
            <w:tcW w:w="1077" w:type="dxa"/>
            <w:vMerge/>
          </w:tcPr>
          <w:p w:rsidR="00431DD9" w:rsidRDefault="00431DD9">
            <w:pPr>
              <w:pStyle w:val="ConsPlusNormal"/>
            </w:pPr>
          </w:p>
        </w:tc>
        <w:tc>
          <w:tcPr>
            <w:tcW w:w="1191" w:type="dxa"/>
            <w:vMerge/>
          </w:tcPr>
          <w:p w:rsidR="00431DD9" w:rsidRDefault="00431DD9">
            <w:pPr>
              <w:pStyle w:val="ConsPlusNormal"/>
            </w:pPr>
          </w:p>
        </w:tc>
        <w:tc>
          <w:tcPr>
            <w:tcW w:w="1984" w:type="dxa"/>
            <w:vMerge/>
          </w:tcPr>
          <w:p w:rsidR="00431DD9" w:rsidRDefault="00431DD9">
            <w:pPr>
              <w:pStyle w:val="ConsPlusNormal"/>
            </w:pPr>
          </w:p>
        </w:tc>
        <w:tc>
          <w:tcPr>
            <w:tcW w:w="1871" w:type="dxa"/>
          </w:tcPr>
          <w:p w:rsidR="00431DD9" w:rsidRDefault="00431DD9">
            <w:pPr>
              <w:pStyle w:val="ConsPlusNormal"/>
            </w:pPr>
            <w:r>
              <w:t>Количество посетителей Международного фестиваля народных ремесел "Праздник топора", ед.</w:t>
            </w:r>
          </w:p>
        </w:tc>
        <w:tc>
          <w:tcPr>
            <w:tcW w:w="1134" w:type="dxa"/>
            <w:vAlign w:val="center"/>
          </w:tcPr>
          <w:p w:rsidR="00431DD9" w:rsidRDefault="00431DD9">
            <w:pPr>
              <w:pStyle w:val="ConsPlusNormal"/>
              <w:jc w:val="center"/>
            </w:pPr>
            <w:r>
              <w:t>50000</w:t>
            </w:r>
          </w:p>
        </w:tc>
      </w:tr>
      <w:tr w:rsidR="00431DD9">
        <w:tc>
          <w:tcPr>
            <w:tcW w:w="2381" w:type="dxa"/>
            <w:vMerge/>
          </w:tcPr>
          <w:p w:rsidR="00431DD9" w:rsidRDefault="00431DD9">
            <w:pPr>
              <w:pStyle w:val="ConsPlusNormal"/>
            </w:pPr>
          </w:p>
        </w:tc>
        <w:tc>
          <w:tcPr>
            <w:tcW w:w="850" w:type="dxa"/>
            <w:vAlign w:val="center"/>
          </w:tcPr>
          <w:p w:rsidR="00431DD9" w:rsidRDefault="00431DD9">
            <w:pPr>
              <w:pStyle w:val="ConsPlusNormal"/>
              <w:jc w:val="center"/>
            </w:pPr>
            <w:r>
              <w:t>2024</w:t>
            </w:r>
          </w:p>
        </w:tc>
        <w:tc>
          <w:tcPr>
            <w:tcW w:w="1024" w:type="dxa"/>
            <w:vAlign w:val="center"/>
          </w:tcPr>
          <w:p w:rsidR="00431DD9" w:rsidRDefault="00431DD9">
            <w:pPr>
              <w:pStyle w:val="ConsPlusNormal"/>
              <w:jc w:val="center"/>
            </w:pPr>
            <w:r>
              <w:t>0,0</w:t>
            </w:r>
          </w:p>
        </w:tc>
        <w:tc>
          <w:tcPr>
            <w:tcW w:w="1144" w:type="dxa"/>
            <w:vAlign w:val="center"/>
          </w:tcPr>
          <w:p w:rsidR="00431DD9" w:rsidRDefault="00431DD9">
            <w:pPr>
              <w:pStyle w:val="ConsPlusNormal"/>
              <w:jc w:val="center"/>
            </w:pPr>
            <w:r>
              <w:t>0,0</w:t>
            </w:r>
          </w:p>
        </w:tc>
        <w:tc>
          <w:tcPr>
            <w:tcW w:w="904" w:type="dxa"/>
            <w:vAlign w:val="center"/>
          </w:tcPr>
          <w:p w:rsidR="00431DD9" w:rsidRDefault="00431DD9">
            <w:pPr>
              <w:pStyle w:val="ConsPlusNormal"/>
              <w:jc w:val="center"/>
            </w:pPr>
            <w:r>
              <w:t>0,0</w:t>
            </w:r>
          </w:p>
        </w:tc>
        <w:tc>
          <w:tcPr>
            <w:tcW w:w="1077" w:type="dxa"/>
            <w:vAlign w:val="center"/>
          </w:tcPr>
          <w:p w:rsidR="00431DD9" w:rsidRDefault="00431DD9">
            <w:pPr>
              <w:pStyle w:val="ConsPlusNormal"/>
              <w:jc w:val="center"/>
            </w:pPr>
            <w:r>
              <w:t>0,0</w:t>
            </w:r>
          </w:p>
        </w:tc>
        <w:tc>
          <w:tcPr>
            <w:tcW w:w="1191" w:type="dxa"/>
            <w:vAlign w:val="center"/>
          </w:tcPr>
          <w:p w:rsidR="00431DD9" w:rsidRDefault="00431DD9">
            <w:pPr>
              <w:pStyle w:val="ConsPlusNormal"/>
              <w:jc w:val="center"/>
            </w:pPr>
            <w:r>
              <w:t>0,0</w:t>
            </w:r>
          </w:p>
        </w:tc>
        <w:tc>
          <w:tcPr>
            <w:tcW w:w="1984" w:type="dxa"/>
            <w:vMerge/>
          </w:tcPr>
          <w:p w:rsidR="00431DD9" w:rsidRDefault="00431DD9">
            <w:pPr>
              <w:pStyle w:val="ConsPlusNormal"/>
            </w:pPr>
          </w:p>
        </w:tc>
        <w:tc>
          <w:tcPr>
            <w:tcW w:w="1871" w:type="dxa"/>
          </w:tcPr>
          <w:p w:rsidR="00431DD9" w:rsidRDefault="00431DD9">
            <w:pPr>
              <w:pStyle w:val="ConsPlusNormal"/>
              <w:jc w:val="center"/>
            </w:pPr>
            <w:r>
              <w:t>Х</w:t>
            </w:r>
          </w:p>
        </w:tc>
        <w:tc>
          <w:tcPr>
            <w:tcW w:w="1134" w:type="dxa"/>
            <w:vAlign w:val="center"/>
          </w:tcPr>
          <w:p w:rsidR="00431DD9" w:rsidRDefault="00431DD9">
            <w:pPr>
              <w:pStyle w:val="ConsPlusNormal"/>
              <w:jc w:val="center"/>
            </w:pPr>
            <w:r>
              <w:t>Х</w:t>
            </w:r>
          </w:p>
        </w:tc>
      </w:tr>
    </w:tbl>
    <w:p w:rsidR="00431DD9" w:rsidRDefault="00431DD9">
      <w:pPr>
        <w:pStyle w:val="ConsPlusNormal"/>
        <w:sectPr w:rsidR="00431DD9">
          <w:pgSz w:w="16838" w:h="11905" w:orient="landscape"/>
          <w:pgMar w:top="1701" w:right="1134" w:bottom="850" w:left="1134" w:header="0" w:footer="0" w:gutter="0"/>
          <w:cols w:space="720"/>
          <w:titlePg/>
        </w:sectPr>
      </w:pPr>
    </w:p>
    <w:p w:rsidR="00431DD9" w:rsidRDefault="00431DD9">
      <w:pPr>
        <w:pStyle w:val="ConsPlusNormal"/>
        <w:jc w:val="both"/>
      </w:pPr>
    </w:p>
    <w:p w:rsidR="00431DD9" w:rsidRDefault="00431DD9">
      <w:pPr>
        <w:pStyle w:val="ConsPlusTitle"/>
        <w:jc w:val="center"/>
        <w:outlineLvl w:val="1"/>
      </w:pPr>
      <w:bookmarkStart w:id="46" w:name="P17825"/>
      <w:bookmarkEnd w:id="46"/>
      <w:r>
        <w:t>Обеспечивающая подпрограмма</w:t>
      </w:r>
    </w:p>
    <w:p w:rsidR="00431DD9" w:rsidRDefault="00431DD9">
      <w:pPr>
        <w:pStyle w:val="ConsPlusNormal"/>
        <w:jc w:val="both"/>
      </w:pPr>
    </w:p>
    <w:p w:rsidR="00431DD9" w:rsidRDefault="00431DD9">
      <w:pPr>
        <w:pStyle w:val="ConsPlusNormal"/>
        <w:jc w:val="right"/>
        <w:outlineLvl w:val="2"/>
      </w:pPr>
      <w:r>
        <w:t>Таблица 1</w:t>
      </w:r>
    </w:p>
    <w:p w:rsidR="00431DD9" w:rsidRDefault="00431DD9">
      <w:pPr>
        <w:pStyle w:val="ConsPlusNormal"/>
        <w:jc w:val="both"/>
      </w:pPr>
    </w:p>
    <w:p w:rsidR="00431DD9" w:rsidRDefault="00431DD9">
      <w:pPr>
        <w:pStyle w:val="ConsPlusTitle"/>
        <w:jc w:val="center"/>
      </w:pPr>
      <w:r>
        <w:t>Информация о мерах государственного регулирования</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1814"/>
        <w:gridCol w:w="1304"/>
        <w:gridCol w:w="1814"/>
        <w:gridCol w:w="1928"/>
      </w:tblGrid>
      <w:tr w:rsidR="00431DD9">
        <w:tc>
          <w:tcPr>
            <w:tcW w:w="454" w:type="dxa"/>
            <w:vAlign w:val="center"/>
          </w:tcPr>
          <w:p w:rsidR="00431DD9" w:rsidRDefault="00431DD9">
            <w:pPr>
              <w:pStyle w:val="ConsPlusNormal"/>
              <w:jc w:val="center"/>
            </w:pPr>
            <w:r>
              <w:t>N</w:t>
            </w:r>
          </w:p>
          <w:p w:rsidR="00431DD9" w:rsidRDefault="00431DD9">
            <w:pPr>
              <w:pStyle w:val="ConsPlusNormal"/>
              <w:jc w:val="center"/>
            </w:pPr>
            <w:r>
              <w:t>пп</w:t>
            </w:r>
          </w:p>
        </w:tc>
        <w:tc>
          <w:tcPr>
            <w:tcW w:w="1757" w:type="dxa"/>
            <w:vAlign w:val="center"/>
          </w:tcPr>
          <w:p w:rsidR="00431DD9" w:rsidRDefault="00431DD9">
            <w:pPr>
              <w:pStyle w:val="ConsPlusNormal"/>
              <w:jc w:val="center"/>
            </w:pPr>
            <w:r>
              <w:t>Наименование меры (бюджетные, налоговые, тарифные, иные)</w:t>
            </w:r>
          </w:p>
        </w:tc>
        <w:tc>
          <w:tcPr>
            <w:tcW w:w="1814" w:type="dxa"/>
            <w:vAlign w:val="center"/>
          </w:tcPr>
          <w:p w:rsidR="00431DD9" w:rsidRDefault="00431DD9">
            <w:pPr>
              <w:pStyle w:val="ConsPlusNormal"/>
              <w:jc w:val="center"/>
            </w:pPr>
            <w:r>
              <w:t>Содержание меры</w:t>
            </w:r>
          </w:p>
        </w:tc>
        <w:tc>
          <w:tcPr>
            <w:tcW w:w="1304" w:type="dxa"/>
            <w:vAlign w:val="center"/>
          </w:tcPr>
          <w:p w:rsidR="00431DD9" w:rsidRDefault="00431DD9">
            <w:pPr>
              <w:pStyle w:val="ConsPlusNormal"/>
              <w:jc w:val="center"/>
            </w:pPr>
            <w:r>
              <w:t>Срок реализации</w:t>
            </w:r>
          </w:p>
        </w:tc>
        <w:tc>
          <w:tcPr>
            <w:tcW w:w="1814" w:type="dxa"/>
            <w:vAlign w:val="center"/>
          </w:tcPr>
          <w:p w:rsidR="00431DD9" w:rsidRDefault="00431DD9">
            <w:pPr>
              <w:pStyle w:val="ConsPlusNormal"/>
              <w:jc w:val="center"/>
            </w:pPr>
            <w:r>
              <w:t>Социально-экономический эффект, ожидаемый от применения меры</w:t>
            </w:r>
          </w:p>
        </w:tc>
        <w:tc>
          <w:tcPr>
            <w:tcW w:w="1928" w:type="dxa"/>
            <w:vAlign w:val="center"/>
          </w:tcPr>
          <w:p w:rsidR="00431DD9" w:rsidRDefault="00431DD9">
            <w:pPr>
              <w:pStyle w:val="ConsPlusNormal"/>
              <w:jc w:val="center"/>
            </w:pPr>
            <w:r>
              <w:t>Ответственный</w:t>
            </w:r>
          </w:p>
        </w:tc>
      </w:tr>
      <w:tr w:rsidR="00431DD9">
        <w:tblPrEx>
          <w:tblBorders>
            <w:insideH w:val="nil"/>
          </w:tblBorders>
        </w:tblPrEx>
        <w:tc>
          <w:tcPr>
            <w:tcW w:w="454" w:type="dxa"/>
            <w:tcBorders>
              <w:bottom w:val="nil"/>
            </w:tcBorders>
          </w:tcPr>
          <w:p w:rsidR="00431DD9" w:rsidRDefault="00431DD9">
            <w:pPr>
              <w:pStyle w:val="ConsPlusNormal"/>
              <w:jc w:val="center"/>
            </w:pPr>
            <w:r>
              <w:t>1</w:t>
            </w:r>
          </w:p>
        </w:tc>
        <w:tc>
          <w:tcPr>
            <w:tcW w:w="1757" w:type="dxa"/>
            <w:tcBorders>
              <w:bottom w:val="nil"/>
            </w:tcBorders>
          </w:tcPr>
          <w:p w:rsidR="00431DD9" w:rsidRDefault="00431DD9">
            <w:pPr>
              <w:pStyle w:val="ConsPlusNormal"/>
            </w:pPr>
            <w:r>
              <w:t>Иные</w:t>
            </w:r>
          </w:p>
        </w:tc>
        <w:tc>
          <w:tcPr>
            <w:tcW w:w="1814" w:type="dxa"/>
            <w:tcBorders>
              <w:bottom w:val="nil"/>
            </w:tcBorders>
          </w:tcPr>
          <w:p w:rsidR="00431DD9" w:rsidRDefault="00431DD9">
            <w:pPr>
              <w:pStyle w:val="ConsPlusNormal"/>
            </w:pPr>
            <w:r>
              <w:t>Повышение удовлетворенности заявителей качеством предоставления государственных услуг посредством реализации возможности получения государственных услуг по лицензированию, выдаче разрешений в электронном виде</w:t>
            </w:r>
          </w:p>
        </w:tc>
        <w:tc>
          <w:tcPr>
            <w:tcW w:w="1304" w:type="dxa"/>
            <w:tcBorders>
              <w:bottom w:val="nil"/>
            </w:tcBorders>
          </w:tcPr>
          <w:p w:rsidR="00431DD9" w:rsidRDefault="00431DD9">
            <w:pPr>
              <w:pStyle w:val="ConsPlusNormal"/>
              <w:jc w:val="center"/>
            </w:pPr>
            <w:r>
              <w:t>31.12.2020</w:t>
            </w:r>
          </w:p>
        </w:tc>
        <w:tc>
          <w:tcPr>
            <w:tcW w:w="1814" w:type="dxa"/>
            <w:tcBorders>
              <w:bottom w:val="nil"/>
            </w:tcBorders>
          </w:tcPr>
          <w:p w:rsidR="00431DD9" w:rsidRDefault="00431DD9">
            <w:pPr>
              <w:pStyle w:val="ConsPlusNormal"/>
            </w:pPr>
            <w:r>
              <w:t>Баланс экономических интересов потребителей государственных услуг (субъектов предпринимательства - соискателей лицензий, разрешений и т.п.) и государства</w:t>
            </w:r>
          </w:p>
        </w:tc>
        <w:tc>
          <w:tcPr>
            <w:tcW w:w="1928" w:type="dxa"/>
            <w:tcBorders>
              <w:bottom w:val="nil"/>
            </w:tcBorders>
          </w:tcPr>
          <w:p w:rsidR="00431DD9" w:rsidRDefault="00431DD9">
            <w:pPr>
              <w:pStyle w:val="ConsPlusNormal"/>
            </w:pPr>
            <w:r>
              <w:t>Департамент лицензирования и регионального государственного контроля Томской области</w:t>
            </w:r>
          </w:p>
        </w:tc>
      </w:tr>
      <w:tr w:rsidR="00431DD9">
        <w:tblPrEx>
          <w:tblBorders>
            <w:insideH w:val="nil"/>
          </w:tblBorders>
        </w:tblPrEx>
        <w:tc>
          <w:tcPr>
            <w:tcW w:w="9071" w:type="dxa"/>
            <w:gridSpan w:val="6"/>
            <w:tcBorders>
              <w:top w:val="nil"/>
            </w:tcBorders>
          </w:tcPr>
          <w:p w:rsidR="00431DD9" w:rsidRDefault="00431DD9">
            <w:pPr>
              <w:pStyle w:val="ConsPlusNormal"/>
              <w:jc w:val="both"/>
            </w:pPr>
            <w:r>
              <w:t xml:space="preserve">(в ред. </w:t>
            </w:r>
            <w:hyperlink r:id="rId293">
              <w:r>
                <w:rPr>
                  <w:color w:val="0000FF"/>
                </w:rPr>
                <w:t>постановления</w:t>
              </w:r>
            </w:hyperlink>
            <w:r>
              <w:t xml:space="preserve"> Администрации Томской области от 28.12.2021 N 547а)</w:t>
            </w:r>
          </w:p>
        </w:tc>
      </w:tr>
      <w:tr w:rsidR="00431DD9">
        <w:tblPrEx>
          <w:tblBorders>
            <w:insideH w:val="nil"/>
          </w:tblBorders>
        </w:tblPrEx>
        <w:tc>
          <w:tcPr>
            <w:tcW w:w="454" w:type="dxa"/>
            <w:tcBorders>
              <w:bottom w:val="nil"/>
            </w:tcBorders>
          </w:tcPr>
          <w:p w:rsidR="00431DD9" w:rsidRDefault="00431DD9">
            <w:pPr>
              <w:pStyle w:val="ConsPlusNormal"/>
              <w:jc w:val="center"/>
            </w:pPr>
            <w:r>
              <w:t>2</w:t>
            </w:r>
          </w:p>
        </w:tc>
        <w:tc>
          <w:tcPr>
            <w:tcW w:w="1757" w:type="dxa"/>
            <w:tcBorders>
              <w:bottom w:val="nil"/>
            </w:tcBorders>
          </w:tcPr>
          <w:p w:rsidR="00431DD9" w:rsidRDefault="00431DD9">
            <w:pPr>
              <w:pStyle w:val="ConsPlusNormal"/>
            </w:pPr>
            <w:r>
              <w:t>Иные</w:t>
            </w:r>
          </w:p>
        </w:tc>
        <w:tc>
          <w:tcPr>
            <w:tcW w:w="1814" w:type="dxa"/>
            <w:tcBorders>
              <w:bottom w:val="nil"/>
            </w:tcBorders>
          </w:tcPr>
          <w:p w:rsidR="00431DD9" w:rsidRDefault="00431DD9">
            <w:pPr>
              <w:pStyle w:val="ConsPlusNormal"/>
            </w:pPr>
            <w:r>
              <w:t xml:space="preserve">Принятие мер, направленных на устранение факторов, необоснованно препятствующих вхождению на рынок новых субъектов предпринимательства (Федеральный </w:t>
            </w:r>
            <w:hyperlink r:id="rId294">
              <w:r>
                <w:rPr>
                  <w:color w:val="0000FF"/>
                </w:rPr>
                <w:t>закон</w:t>
              </w:r>
            </w:hyperlink>
            <w:r>
              <w:t xml:space="preserve"> от 4 мая 2011 года N 99-ФЗ "О лицензировании отдельных видов деятельности")</w:t>
            </w:r>
          </w:p>
        </w:tc>
        <w:tc>
          <w:tcPr>
            <w:tcW w:w="1304" w:type="dxa"/>
            <w:tcBorders>
              <w:bottom w:val="nil"/>
            </w:tcBorders>
          </w:tcPr>
          <w:p w:rsidR="00431DD9" w:rsidRDefault="00431DD9">
            <w:pPr>
              <w:pStyle w:val="ConsPlusNormal"/>
              <w:jc w:val="center"/>
            </w:pPr>
            <w:r>
              <w:t>31.12.2022</w:t>
            </w:r>
          </w:p>
        </w:tc>
        <w:tc>
          <w:tcPr>
            <w:tcW w:w="1814" w:type="dxa"/>
            <w:tcBorders>
              <w:bottom w:val="nil"/>
            </w:tcBorders>
          </w:tcPr>
          <w:p w:rsidR="00431DD9" w:rsidRDefault="00431DD9">
            <w:pPr>
              <w:pStyle w:val="ConsPlusNormal"/>
            </w:pPr>
            <w:r>
              <w:t>Баланс экономических интересов потребителей государственных услуг (субъектов предпринимательства - соискателей лицензий, разрешений и т.п.) и государства</w:t>
            </w:r>
          </w:p>
        </w:tc>
        <w:tc>
          <w:tcPr>
            <w:tcW w:w="1928" w:type="dxa"/>
            <w:tcBorders>
              <w:bottom w:val="nil"/>
            </w:tcBorders>
          </w:tcPr>
          <w:p w:rsidR="00431DD9" w:rsidRDefault="00431DD9">
            <w:pPr>
              <w:pStyle w:val="ConsPlusNormal"/>
            </w:pPr>
            <w:r>
              <w:t>Департамент лицензирования и регионального государственного контроля Томской области</w:t>
            </w:r>
          </w:p>
        </w:tc>
      </w:tr>
      <w:tr w:rsidR="00431DD9">
        <w:tblPrEx>
          <w:tblBorders>
            <w:insideH w:val="nil"/>
          </w:tblBorders>
        </w:tblPrEx>
        <w:tc>
          <w:tcPr>
            <w:tcW w:w="9071" w:type="dxa"/>
            <w:gridSpan w:val="6"/>
            <w:tcBorders>
              <w:top w:val="nil"/>
            </w:tcBorders>
          </w:tcPr>
          <w:p w:rsidR="00431DD9" w:rsidRDefault="00431DD9">
            <w:pPr>
              <w:pStyle w:val="ConsPlusNormal"/>
              <w:jc w:val="both"/>
            </w:pPr>
            <w:r>
              <w:lastRenderedPageBreak/>
              <w:t xml:space="preserve">(в ред. </w:t>
            </w:r>
            <w:hyperlink r:id="rId295">
              <w:r>
                <w:rPr>
                  <w:color w:val="0000FF"/>
                </w:rPr>
                <w:t>постановления</w:t>
              </w:r>
            </w:hyperlink>
            <w:r>
              <w:t xml:space="preserve"> Администрации Томской области от 28.12.2021 N 547а)</w:t>
            </w:r>
          </w:p>
        </w:tc>
      </w:tr>
      <w:tr w:rsidR="00431DD9">
        <w:tblPrEx>
          <w:tblBorders>
            <w:insideH w:val="nil"/>
          </w:tblBorders>
        </w:tblPrEx>
        <w:tc>
          <w:tcPr>
            <w:tcW w:w="454" w:type="dxa"/>
            <w:tcBorders>
              <w:bottom w:val="nil"/>
            </w:tcBorders>
          </w:tcPr>
          <w:p w:rsidR="00431DD9" w:rsidRDefault="00431DD9">
            <w:pPr>
              <w:pStyle w:val="ConsPlusNormal"/>
              <w:jc w:val="center"/>
            </w:pPr>
            <w:r>
              <w:t>3</w:t>
            </w:r>
          </w:p>
        </w:tc>
        <w:tc>
          <w:tcPr>
            <w:tcW w:w="1757" w:type="dxa"/>
            <w:tcBorders>
              <w:bottom w:val="nil"/>
            </w:tcBorders>
          </w:tcPr>
          <w:p w:rsidR="00431DD9" w:rsidRDefault="00431DD9">
            <w:pPr>
              <w:pStyle w:val="ConsPlusNormal"/>
            </w:pPr>
            <w:r>
              <w:t>Иные</w:t>
            </w:r>
          </w:p>
        </w:tc>
        <w:tc>
          <w:tcPr>
            <w:tcW w:w="1814" w:type="dxa"/>
            <w:tcBorders>
              <w:bottom w:val="nil"/>
            </w:tcBorders>
          </w:tcPr>
          <w:p w:rsidR="00431DD9" w:rsidRDefault="00431DD9">
            <w:pPr>
              <w:pStyle w:val="ConsPlusNormal"/>
            </w:pPr>
            <w:r>
              <w:t xml:space="preserve">Принятие мер по совершенствованию законодательства в сфере лицензирования, выдачи разрешений, включая устранение имеющих место пробелов в правовом регулировании, исключение неоднозначности толкования правовых норм (Федеральный </w:t>
            </w:r>
            <w:hyperlink r:id="rId296">
              <w:r>
                <w:rPr>
                  <w:color w:val="0000FF"/>
                </w:rPr>
                <w:t>закон</w:t>
              </w:r>
            </w:hyperlink>
            <w:r>
              <w:t xml:space="preserve"> от 4 мая 2011 года N 99-ФЗ "О лицензировании отдельных видов деятельности", Федеральный </w:t>
            </w:r>
            <w:hyperlink r:id="rId297">
              <w:r>
                <w:rPr>
                  <w:color w:val="0000FF"/>
                </w:rPr>
                <w:t>закон</w:t>
              </w:r>
            </w:hyperlink>
            <w:r>
              <w:t xml:space="preserve"> от 21 апреля 2011 года N 69-ФЗ "О внесении изменений в отдельные законодательные акты Российской Федерации", Федеральный </w:t>
            </w:r>
            <w:hyperlink r:id="rId298">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w:t>
            </w:r>
            <w:r>
              <w:lastRenderedPageBreak/>
              <w:t>продукции")</w:t>
            </w:r>
          </w:p>
        </w:tc>
        <w:tc>
          <w:tcPr>
            <w:tcW w:w="1304" w:type="dxa"/>
            <w:tcBorders>
              <w:bottom w:val="nil"/>
            </w:tcBorders>
          </w:tcPr>
          <w:p w:rsidR="00431DD9" w:rsidRDefault="00431DD9">
            <w:pPr>
              <w:pStyle w:val="ConsPlusNormal"/>
              <w:jc w:val="center"/>
            </w:pPr>
            <w:r>
              <w:lastRenderedPageBreak/>
              <w:t>31.12.2022</w:t>
            </w:r>
          </w:p>
        </w:tc>
        <w:tc>
          <w:tcPr>
            <w:tcW w:w="1814" w:type="dxa"/>
            <w:tcBorders>
              <w:bottom w:val="nil"/>
            </w:tcBorders>
          </w:tcPr>
          <w:p w:rsidR="00431DD9" w:rsidRDefault="00431DD9">
            <w:pPr>
              <w:pStyle w:val="ConsPlusNormal"/>
            </w:pPr>
            <w:r>
              <w:t>Баланс экономических интересов потребителей государственных услуг (субъектов предпринимательства - соискателей лицензий, разрешений и т.п.) и государства</w:t>
            </w:r>
          </w:p>
        </w:tc>
        <w:tc>
          <w:tcPr>
            <w:tcW w:w="1928" w:type="dxa"/>
            <w:tcBorders>
              <w:bottom w:val="nil"/>
            </w:tcBorders>
          </w:tcPr>
          <w:p w:rsidR="00431DD9" w:rsidRDefault="00431DD9">
            <w:pPr>
              <w:pStyle w:val="ConsPlusNormal"/>
            </w:pPr>
            <w:r>
              <w:t>Департамент лицензирования и регионального государственного контроля Томской области</w:t>
            </w:r>
          </w:p>
        </w:tc>
      </w:tr>
      <w:tr w:rsidR="00431DD9">
        <w:tblPrEx>
          <w:tblBorders>
            <w:insideH w:val="nil"/>
          </w:tblBorders>
        </w:tblPrEx>
        <w:tc>
          <w:tcPr>
            <w:tcW w:w="9071" w:type="dxa"/>
            <w:gridSpan w:val="6"/>
            <w:tcBorders>
              <w:top w:val="nil"/>
            </w:tcBorders>
          </w:tcPr>
          <w:p w:rsidR="00431DD9" w:rsidRDefault="00431DD9">
            <w:pPr>
              <w:pStyle w:val="ConsPlusNormal"/>
              <w:jc w:val="both"/>
            </w:pPr>
            <w:r>
              <w:lastRenderedPageBreak/>
              <w:t xml:space="preserve">(в ред. </w:t>
            </w:r>
            <w:hyperlink r:id="rId299">
              <w:r>
                <w:rPr>
                  <w:color w:val="0000FF"/>
                </w:rPr>
                <w:t>постановления</w:t>
              </w:r>
            </w:hyperlink>
            <w:r>
              <w:t xml:space="preserve"> Администрации Томской области от 28.12.2021 N 547а)</w:t>
            </w:r>
          </w:p>
        </w:tc>
      </w:tr>
      <w:tr w:rsidR="00431DD9">
        <w:tc>
          <w:tcPr>
            <w:tcW w:w="454" w:type="dxa"/>
          </w:tcPr>
          <w:p w:rsidR="00431DD9" w:rsidRDefault="00431DD9">
            <w:pPr>
              <w:pStyle w:val="ConsPlusNormal"/>
              <w:jc w:val="center"/>
            </w:pPr>
            <w:r>
              <w:t>4</w:t>
            </w:r>
          </w:p>
        </w:tc>
        <w:tc>
          <w:tcPr>
            <w:tcW w:w="1757" w:type="dxa"/>
          </w:tcPr>
          <w:p w:rsidR="00431DD9" w:rsidRDefault="00431DD9">
            <w:pPr>
              <w:pStyle w:val="ConsPlusNormal"/>
            </w:pPr>
            <w:r>
              <w:t>Налоговые</w:t>
            </w:r>
          </w:p>
        </w:tc>
        <w:tc>
          <w:tcPr>
            <w:tcW w:w="1814" w:type="dxa"/>
          </w:tcPr>
          <w:p w:rsidR="00431DD9" w:rsidRDefault="00431DD9">
            <w:pPr>
              <w:pStyle w:val="ConsPlusNormal"/>
            </w:pPr>
            <w:r>
              <w:t xml:space="preserve">Предоставление государственной поддержки в форме дополнительных налоговых льгот субъектам инвестиционной деятельности, осуществляющим инвестиционную деятельность в сфере разработки технологий поиска и разведки потенциально продуктивных объектов в отложениях доюрского комплекса Томской области и которые удовлетворяют критериям, указанным в </w:t>
            </w:r>
            <w:hyperlink r:id="rId300">
              <w:r>
                <w:rPr>
                  <w:color w:val="0000FF"/>
                </w:rPr>
                <w:t>пункте 3-1 статьи 2</w:t>
              </w:r>
            </w:hyperlink>
            <w:r>
              <w:t xml:space="preserve"> Закона Томской области от 18 марта 2003 года N 30-ОЗ "О предоставлении дополнительных налоговых льгот организациям, осуществляющим инвестиционную деятельность на территории Томской области"</w:t>
            </w:r>
          </w:p>
        </w:tc>
        <w:tc>
          <w:tcPr>
            <w:tcW w:w="1304" w:type="dxa"/>
          </w:tcPr>
          <w:p w:rsidR="00431DD9" w:rsidRDefault="00431DD9">
            <w:pPr>
              <w:pStyle w:val="ConsPlusNormal"/>
            </w:pPr>
            <w:r>
              <w:t>до 31.12.2022</w:t>
            </w:r>
          </w:p>
        </w:tc>
        <w:tc>
          <w:tcPr>
            <w:tcW w:w="1814" w:type="dxa"/>
          </w:tcPr>
          <w:p w:rsidR="00431DD9" w:rsidRDefault="00431DD9">
            <w:pPr>
              <w:pStyle w:val="ConsPlusNormal"/>
            </w:pPr>
            <w:r>
              <w:t>Обеспечение эффективности предоставляемых льгот для Томской области в виде увеличения объемов добычи нефти из залежей с трудноизвлекаемыми запасами углеводородного сырья в Томской области. Предоставляются налоговые льготы на имущество организаций на весь период реализации в размере не более 220 млн рублей при условии вложения инвестором 1 млрд рублей в технологию поиска и разведки потенциально продуктивных объектов в отложениях доюрского комплекса Томской области. Ожидаемый эффект за период реализации по сумме налоговых поступлений в бюджет Томской области может составить более 220 млн рублей</w:t>
            </w:r>
          </w:p>
        </w:tc>
        <w:tc>
          <w:tcPr>
            <w:tcW w:w="1928" w:type="dxa"/>
          </w:tcPr>
          <w:p w:rsidR="00431DD9" w:rsidRDefault="00431DD9">
            <w:pPr>
              <w:pStyle w:val="ConsPlusNormal"/>
            </w:pPr>
            <w:r>
              <w:t>Департамент по недропользованию и развитию нефтегазодобывающего комплекса Администрации Томской области</w:t>
            </w:r>
          </w:p>
        </w:tc>
      </w:tr>
    </w:tbl>
    <w:p w:rsidR="00431DD9" w:rsidRDefault="00431DD9">
      <w:pPr>
        <w:pStyle w:val="ConsPlusNormal"/>
        <w:jc w:val="both"/>
      </w:pPr>
    </w:p>
    <w:p w:rsidR="00431DD9" w:rsidRDefault="00431DD9">
      <w:pPr>
        <w:pStyle w:val="ConsPlusNormal"/>
        <w:jc w:val="right"/>
        <w:outlineLvl w:val="2"/>
      </w:pPr>
      <w:r>
        <w:t>Таблица 2</w:t>
      </w:r>
    </w:p>
    <w:p w:rsidR="00431DD9" w:rsidRDefault="00431DD9">
      <w:pPr>
        <w:pStyle w:val="ConsPlusNormal"/>
        <w:jc w:val="both"/>
      </w:pPr>
    </w:p>
    <w:p w:rsidR="00431DD9" w:rsidRDefault="00431DD9">
      <w:pPr>
        <w:pStyle w:val="ConsPlusTitle"/>
        <w:jc w:val="center"/>
      </w:pPr>
      <w:r>
        <w:t>Информация о мерах правового регулирования</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1814"/>
        <w:gridCol w:w="1304"/>
        <w:gridCol w:w="1814"/>
        <w:gridCol w:w="1928"/>
      </w:tblGrid>
      <w:tr w:rsidR="00431DD9">
        <w:tc>
          <w:tcPr>
            <w:tcW w:w="454" w:type="dxa"/>
            <w:vAlign w:val="center"/>
          </w:tcPr>
          <w:p w:rsidR="00431DD9" w:rsidRDefault="00431DD9">
            <w:pPr>
              <w:pStyle w:val="ConsPlusNormal"/>
              <w:jc w:val="center"/>
            </w:pPr>
            <w:r>
              <w:t>N пп</w:t>
            </w:r>
          </w:p>
        </w:tc>
        <w:tc>
          <w:tcPr>
            <w:tcW w:w="1757" w:type="dxa"/>
            <w:vAlign w:val="center"/>
          </w:tcPr>
          <w:p w:rsidR="00431DD9" w:rsidRDefault="00431DD9">
            <w:pPr>
              <w:pStyle w:val="ConsPlusNormal"/>
              <w:jc w:val="center"/>
            </w:pPr>
            <w:r>
              <w:t>Наименование планируемого к разработке правового акта</w:t>
            </w:r>
          </w:p>
        </w:tc>
        <w:tc>
          <w:tcPr>
            <w:tcW w:w="1814" w:type="dxa"/>
            <w:vAlign w:val="center"/>
          </w:tcPr>
          <w:p w:rsidR="00431DD9" w:rsidRDefault="00431DD9">
            <w:pPr>
              <w:pStyle w:val="ConsPlusNormal"/>
              <w:jc w:val="center"/>
            </w:pPr>
            <w:r>
              <w:t>Краткое содержание планируемого к разработке правового акта</w:t>
            </w:r>
          </w:p>
        </w:tc>
        <w:tc>
          <w:tcPr>
            <w:tcW w:w="1304" w:type="dxa"/>
            <w:vAlign w:val="center"/>
          </w:tcPr>
          <w:p w:rsidR="00431DD9" w:rsidRDefault="00431DD9">
            <w:pPr>
              <w:pStyle w:val="ConsPlusNormal"/>
              <w:jc w:val="center"/>
            </w:pPr>
            <w:r>
              <w:t>Срок разработки</w:t>
            </w:r>
          </w:p>
        </w:tc>
        <w:tc>
          <w:tcPr>
            <w:tcW w:w="1814" w:type="dxa"/>
            <w:vAlign w:val="center"/>
          </w:tcPr>
          <w:p w:rsidR="00431DD9" w:rsidRDefault="00431DD9">
            <w:pPr>
              <w:pStyle w:val="ConsPlusNormal"/>
              <w:jc w:val="center"/>
            </w:pPr>
            <w:r>
              <w:t>Ответственный за разработку правового акта</w:t>
            </w:r>
          </w:p>
        </w:tc>
        <w:tc>
          <w:tcPr>
            <w:tcW w:w="1928" w:type="dxa"/>
            <w:vAlign w:val="center"/>
          </w:tcPr>
          <w:p w:rsidR="00431DD9" w:rsidRDefault="00431DD9">
            <w:pPr>
              <w:pStyle w:val="ConsPlusNormal"/>
              <w:jc w:val="center"/>
            </w:pPr>
            <w:r>
              <w:t>Связь с показателями государственной программы (подпрограммы/ регионального проекта)</w:t>
            </w:r>
          </w:p>
        </w:tc>
      </w:tr>
      <w:tr w:rsidR="00431DD9">
        <w:tc>
          <w:tcPr>
            <w:tcW w:w="454" w:type="dxa"/>
          </w:tcPr>
          <w:p w:rsidR="00431DD9" w:rsidRDefault="00431DD9">
            <w:pPr>
              <w:pStyle w:val="ConsPlusNormal"/>
            </w:pPr>
          </w:p>
        </w:tc>
        <w:tc>
          <w:tcPr>
            <w:tcW w:w="1757" w:type="dxa"/>
          </w:tcPr>
          <w:p w:rsidR="00431DD9" w:rsidRDefault="00431DD9">
            <w:pPr>
              <w:pStyle w:val="ConsPlusNormal"/>
              <w:jc w:val="center"/>
            </w:pPr>
            <w:r>
              <w:t>Нормативные правовые акты:</w:t>
            </w:r>
          </w:p>
          <w:p w:rsidR="00431DD9" w:rsidRDefault="00431DD9">
            <w:pPr>
              <w:pStyle w:val="ConsPlusNormal"/>
              <w:jc w:val="center"/>
            </w:pPr>
            <w:r>
              <w:t>-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431DD9" w:rsidRDefault="00431DD9">
            <w:pPr>
              <w:pStyle w:val="ConsPlusNormal"/>
              <w:jc w:val="center"/>
            </w:pPr>
            <w:r>
              <w:t>- регулирующие определение объема и предоставления субсидий некоммерческим организациям, не являющимся государственными (муниципальными) учреждениями;</w:t>
            </w:r>
          </w:p>
          <w:p w:rsidR="00431DD9" w:rsidRDefault="00431DD9">
            <w:pPr>
              <w:pStyle w:val="ConsPlusNormal"/>
              <w:jc w:val="center"/>
            </w:pPr>
            <w:r>
              <w:t xml:space="preserve">- регулирующие предоставление субсидий местным бюджетам муниципальных </w:t>
            </w:r>
            <w:r>
              <w:lastRenderedPageBreak/>
              <w:t>образований Томской области</w:t>
            </w:r>
          </w:p>
        </w:tc>
        <w:tc>
          <w:tcPr>
            <w:tcW w:w="1814" w:type="dxa"/>
          </w:tcPr>
          <w:p w:rsidR="00431DD9" w:rsidRDefault="00431DD9">
            <w:pPr>
              <w:pStyle w:val="ConsPlusNormal"/>
            </w:pPr>
            <w:r>
              <w:lastRenderedPageBreak/>
              <w:t xml:space="preserve">Нормативные правовые акты установят порядки предоставления субсидий в рамках реализации мероприятий по развитию малого и среднего предпринимательства, предусмотренных в </w:t>
            </w:r>
            <w:hyperlink w:anchor="P7562">
              <w:r>
                <w:rPr>
                  <w:color w:val="0000FF"/>
                </w:rPr>
                <w:t>подпрограмме 1</w:t>
              </w:r>
            </w:hyperlink>
            <w:r>
              <w:t>:</w:t>
            </w:r>
          </w:p>
          <w:p w:rsidR="00431DD9" w:rsidRDefault="00431DD9">
            <w:pPr>
              <w:pStyle w:val="ConsPlusNormal"/>
            </w:pPr>
            <w:r>
              <w:t>- субъектам малого и среднего предпринимательства в целях возмещения части затрат;</w:t>
            </w:r>
          </w:p>
          <w:p w:rsidR="00431DD9" w:rsidRDefault="00431DD9">
            <w:pPr>
              <w:pStyle w:val="ConsPlusNormal"/>
            </w:pPr>
            <w:r>
              <w:t>- организациям инфраструктуры поддержки предпринимательства, реализующим мероприятия, направленные на развитие малого и среднего предпринимательства в Томской области;</w:t>
            </w:r>
          </w:p>
          <w:p w:rsidR="00431DD9" w:rsidRDefault="00431DD9">
            <w:pPr>
              <w:pStyle w:val="ConsPlusNormal"/>
            </w:pPr>
            <w:r>
              <w:t xml:space="preserve">- муниципальным образованиям Томской области, реализующим мероприятия, направленные на </w:t>
            </w:r>
            <w:r>
              <w:lastRenderedPageBreak/>
              <w:t>развитие малого и среднего предпринимательства в муниципальных образованиях, в рамках муниципальных программ</w:t>
            </w:r>
          </w:p>
        </w:tc>
        <w:tc>
          <w:tcPr>
            <w:tcW w:w="1304" w:type="dxa"/>
          </w:tcPr>
          <w:p w:rsidR="00431DD9" w:rsidRDefault="00431DD9">
            <w:pPr>
              <w:pStyle w:val="ConsPlusNormal"/>
              <w:jc w:val="center"/>
            </w:pPr>
            <w:r>
              <w:lastRenderedPageBreak/>
              <w:t>01.01.2020</w:t>
            </w:r>
          </w:p>
        </w:tc>
        <w:tc>
          <w:tcPr>
            <w:tcW w:w="1814" w:type="dxa"/>
          </w:tcPr>
          <w:p w:rsidR="00431DD9" w:rsidRDefault="00431DD9">
            <w:pPr>
              <w:pStyle w:val="ConsPlusNormal"/>
            </w:pPr>
            <w:r>
              <w:t>Департамент по развитию инновационной и предпринимательской деятельности Томской области</w:t>
            </w:r>
          </w:p>
        </w:tc>
        <w:tc>
          <w:tcPr>
            <w:tcW w:w="1928" w:type="dxa"/>
          </w:tcPr>
          <w:p w:rsidR="00431DD9" w:rsidRDefault="00431DD9">
            <w:pPr>
              <w:pStyle w:val="ConsPlusNormal"/>
            </w:pPr>
            <w:r>
              <w:t>Повышение эффективности реализации мер государственной поддержки малого и среднего предпринимательства</w:t>
            </w:r>
          </w:p>
        </w:tc>
      </w:tr>
    </w:tbl>
    <w:p w:rsidR="00431DD9" w:rsidRDefault="00431DD9">
      <w:pPr>
        <w:pStyle w:val="ConsPlusNormal"/>
        <w:jc w:val="both"/>
      </w:pPr>
    </w:p>
    <w:p w:rsidR="00431DD9" w:rsidRDefault="00431DD9">
      <w:pPr>
        <w:pStyle w:val="ConsPlusNormal"/>
        <w:jc w:val="right"/>
        <w:outlineLvl w:val="2"/>
      </w:pPr>
      <w:r>
        <w:t>Таблица 3</w:t>
      </w:r>
    </w:p>
    <w:p w:rsidR="00431DD9" w:rsidRDefault="00431DD9">
      <w:pPr>
        <w:pStyle w:val="ConsPlusNormal"/>
        <w:jc w:val="both"/>
      </w:pPr>
    </w:p>
    <w:p w:rsidR="00431DD9" w:rsidRDefault="00431DD9">
      <w:pPr>
        <w:pStyle w:val="ConsPlusTitle"/>
        <w:jc w:val="center"/>
      </w:pPr>
      <w:r>
        <w:t>Информация об иных мероприятиях и мерах, обеспечивающих</w:t>
      </w:r>
    </w:p>
    <w:p w:rsidR="00431DD9" w:rsidRDefault="00431DD9">
      <w:pPr>
        <w:pStyle w:val="ConsPlusTitle"/>
        <w:jc w:val="center"/>
      </w:pPr>
      <w:r>
        <w:t>реализацию государственной программы и ее подпрограмм,</w:t>
      </w:r>
    </w:p>
    <w:p w:rsidR="00431DD9" w:rsidRDefault="00431DD9">
      <w:pPr>
        <w:pStyle w:val="ConsPlusTitle"/>
        <w:jc w:val="center"/>
      </w:pPr>
      <w:r>
        <w:t>региональных проектов</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57"/>
        <w:gridCol w:w="1814"/>
        <w:gridCol w:w="1304"/>
        <w:gridCol w:w="1814"/>
        <w:gridCol w:w="1928"/>
      </w:tblGrid>
      <w:tr w:rsidR="00431DD9">
        <w:tc>
          <w:tcPr>
            <w:tcW w:w="454" w:type="dxa"/>
          </w:tcPr>
          <w:p w:rsidR="00431DD9" w:rsidRDefault="00431DD9">
            <w:pPr>
              <w:pStyle w:val="ConsPlusNormal"/>
              <w:jc w:val="center"/>
            </w:pPr>
            <w:r>
              <w:t>N пп</w:t>
            </w:r>
          </w:p>
        </w:tc>
        <w:tc>
          <w:tcPr>
            <w:tcW w:w="1757" w:type="dxa"/>
          </w:tcPr>
          <w:p w:rsidR="00431DD9" w:rsidRDefault="00431DD9">
            <w:pPr>
              <w:pStyle w:val="ConsPlusNormal"/>
              <w:jc w:val="center"/>
            </w:pPr>
            <w:r>
              <w:t>Наименование мероприятия/меры</w:t>
            </w:r>
          </w:p>
        </w:tc>
        <w:tc>
          <w:tcPr>
            <w:tcW w:w="1814" w:type="dxa"/>
          </w:tcPr>
          <w:p w:rsidR="00431DD9" w:rsidRDefault="00431DD9">
            <w:pPr>
              <w:pStyle w:val="ConsPlusNormal"/>
              <w:jc w:val="center"/>
            </w:pPr>
            <w:r>
              <w:t>Ответственный исполнитель</w:t>
            </w:r>
          </w:p>
        </w:tc>
        <w:tc>
          <w:tcPr>
            <w:tcW w:w="1304" w:type="dxa"/>
          </w:tcPr>
          <w:p w:rsidR="00431DD9" w:rsidRDefault="00431DD9">
            <w:pPr>
              <w:pStyle w:val="ConsPlusNormal"/>
              <w:jc w:val="center"/>
            </w:pPr>
            <w:r>
              <w:t>Срок реализации</w:t>
            </w:r>
          </w:p>
        </w:tc>
        <w:tc>
          <w:tcPr>
            <w:tcW w:w="1814" w:type="dxa"/>
          </w:tcPr>
          <w:p w:rsidR="00431DD9" w:rsidRDefault="00431DD9">
            <w:pPr>
              <w:pStyle w:val="ConsPlusNormal"/>
              <w:jc w:val="center"/>
            </w:pPr>
            <w:r>
              <w:t>Ожидаемый результат</w:t>
            </w:r>
          </w:p>
        </w:tc>
        <w:tc>
          <w:tcPr>
            <w:tcW w:w="1928" w:type="dxa"/>
          </w:tcPr>
          <w:p w:rsidR="00431DD9" w:rsidRDefault="00431DD9">
            <w:pPr>
              <w:pStyle w:val="ConsPlusNormal"/>
              <w:jc w:val="center"/>
            </w:pPr>
            <w:r>
              <w:t>Связь с показателями государственной программы (подпрограммы/регионального проекта)</w:t>
            </w:r>
          </w:p>
        </w:tc>
      </w:tr>
      <w:tr w:rsidR="00431DD9">
        <w:tc>
          <w:tcPr>
            <w:tcW w:w="454" w:type="dxa"/>
          </w:tcPr>
          <w:p w:rsidR="00431DD9" w:rsidRDefault="00431DD9">
            <w:pPr>
              <w:pStyle w:val="ConsPlusNormal"/>
              <w:jc w:val="center"/>
            </w:pPr>
            <w:r>
              <w:t>1</w:t>
            </w:r>
          </w:p>
        </w:tc>
        <w:tc>
          <w:tcPr>
            <w:tcW w:w="1757" w:type="dxa"/>
          </w:tcPr>
          <w:p w:rsidR="00431DD9" w:rsidRDefault="00431DD9">
            <w:pPr>
              <w:pStyle w:val="ConsPlusNormal"/>
              <w:jc w:val="center"/>
            </w:pPr>
            <w:r>
              <w:t>Реализация механизмов стратегического управления социально-экономическим развитием Томской области</w:t>
            </w:r>
          </w:p>
        </w:tc>
        <w:tc>
          <w:tcPr>
            <w:tcW w:w="1814" w:type="dxa"/>
          </w:tcPr>
          <w:p w:rsidR="00431DD9" w:rsidRDefault="00431DD9">
            <w:pPr>
              <w:pStyle w:val="ConsPlusNormal"/>
              <w:jc w:val="center"/>
            </w:pPr>
            <w:r>
              <w:t>Департамент экономики Администрации Томской области</w:t>
            </w:r>
          </w:p>
        </w:tc>
        <w:tc>
          <w:tcPr>
            <w:tcW w:w="1304" w:type="dxa"/>
          </w:tcPr>
          <w:p w:rsidR="00431DD9" w:rsidRDefault="00431DD9">
            <w:pPr>
              <w:pStyle w:val="ConsPlusNormal"/>
              <w:jc w:val="center"/>
            </w:pPr>
            <w:r>
              <w:t>постоянно</w:t>
            </w:r>
          </w:p>
        </w:tc>
        <w:tc>
          <w:tcPr>
            <w:tcW w:w="1814" w:type="dxa"/>
          </w:tcPr>
          <w:p w:rsidR="00431DD9" w:rsidRDefault="00431DD9">
            <w:pPr>
              <w:pStyle w:val="ConsPlusNormal"/>
              <w:jc w:val="center"/>
            </w:pPr>
            <w:r>
              <w:t xml:space="preserve">Реализация положений Федерального </w:t>
            </w:r>
            <w:hyperlink r:id="rId301">
              <w:r>
                <w:rPr>
                  <w:color w:val="0000FF"/>
                </w:rPr>
                <w:t>закона</w:t>
              </w:r>
            </w:hyperlink>
            <w:r>
              <w:t xml:space="preserve"> от 28 июня 2014 года N 172-ФЗ "О стратегическом планировании в Российской Федерации" в части стратегического планирования на региональном уровне; реализация положений </w:t>
            </w:r>
            <w:hyperlink r:id="rId302">
              <w:r>
                <w:rPr>
                  <w:color w:val="0000FF"/>
                </w:rPr>
                <w:t>Закона</w:t>
              </w:r>
            </w:hyperlink>
            <w:r>
              <w:t xml:space="preserve"> Томской области от 12 марта 2015 года N 24-ОЗ "О стратегическом планировании в Томской области"</w:t>
            </w:r>
          </w:p>
        </w:tc>
        <w:tc>
          <w:tcPr>
            <w:tcW w:w="1928" w:type="dxa"/>
          </w:tcPr>
          <w:p w:rsidR="00431DD9" w:rsidRDefault="00431DD9">
            <w:pPr>
              <w:pStyle w:val="ConsPlusNormal"/>
              <w:jc w:val="center"/>
            </w:pPr>
            <w:r>
              <w:t>Прирост валового регионального продукта в сопоставимых ценах;</w:t>
            </w:r>
          </w:p>
          <w:p w:rsidR="00431DD9" w:rsidRDefault="00431DD9">
            <w:pPr>
              <w:pStyle w:val="ConsPlusNormal"/>
              <w:jc w:val="center"/>
            </w:pPr>
            <w:r>
              <w:t>процент показателей целей государственных программ Томской области, по которым достигнуты запланированные значения в текущем году</w:t>
            </w:r>
          </w:p>
        </w:tc>
      </w:tr>
      <w:tr w:rsidR="00431DD9">
        <w:tc>
          <w:tcPr>
            <w:tcW w:w="454" w:type="dxa"/>
          </w:tcPr>
          <w:p w:rsidR="00431DD9" w:rsidRDefault="00431DD9">
            <w:pPr>
              <w:pStyle w:val="ConsPlusNormal"/>
              <w:jc w:val="center"/>
            </w:pPr>
            <w:r>
              <w:t>2</w:t>
            </w:r>
          </w:p>
        </w:tc>
        <w:tc>
          <w:tcPr>
            <w:tcW w:w="1757" w:type="dxa"/>
          </w:tcPr>
          <w:p w:rsidR="00431DD9" w:rsidRDefault="00431DD9">
            <w:pPr>
              <w:pStyle w:val="ConsPlusNormal"/>
              <w:jc w:val="center"/>
            </w:pPr>
            <w:r>
              <w:t xml:space="preserve">Проведение в установленные сроки оценки </w:t>
            </w:r>
            <w:r>
              <w:lastRenderedPageBreak/>
              <w:t>эффективности проектов государственных программ Томской области и реализации государственных программ Томской области</w:t>
            </w:r>
          </w:p>
        </w:tc>
        <w:tc>
          <w:tcPr>
            <w:tcW w:w="1814" w:type="dxa"/>
          </w:tcPr>
          <w:p w:rsidR="00431DD9" w:rsidRDefault="00431DD9">
            <w:pPr>
              <w:pStyle w:val="ConsPlusNormal"/>
              <w:jc w:val="center"/>
            </w:pPr>
            <w:r>
              <w:lastRenderedPageBreak/>
              <w:t xml:space="preserve">Департамент экономики Администрации </w:t>
            </w:r>
            <w:r>
              <w:lastRenderedPageBreak/>
              <w:t>Томской области</w:t>
            </w:r>
          </w:p>
        </w:tc>
        <w:tc>
          <w:tcPr>
            <w:tcW w:w="1304" w:type="dxa"/>
          </w:tcPr>
          <w:p w:rsidR="00431DD9" w:rsidRDefault="00431DD9">
            <w:pPr>
              <w:pStyle w:val="ConsPlusNormal"/>
              <w:jc w:val="center"/>
            </w:pPr>
            <w:r>
              <w:lastRenderedPageBreak/>
              <w:t>ежегодно</w:t>
            </w:r>
          </w:p>
        </w:tc>
        <w:tc>
          <w:tcPr>
            <w:tcW w:w="1814" w:type="dxa"/>
          </w:tcPr>
          <w:p w:rsidR="00431DD9" w:rsidRDefault="00431DD9">
            <w:pPr>
              <w:pStyle w:val="ConsPlusNormal"/>
              <w:jc w:val="center"/>
            </w:pPr>
            <w:r>
              <w:t xml:space="preserve">Подготовлены сводные результаты </w:t>
            </w:r>
            <w:r>
              <w:lastRenderedPageBreak/>
              <w:t>оценки эффективности, которые включаются в состав сводного годового доклада о ходе реализации и об оценке эффективности государственных программ</w:t>
            </w:r>
          </w:p>
        </w:tc>
        <w:tc>
          <w:tcPr>
            <w:tcW w:w="1928" w:type="dxa"/>
          </w:tcPr>
          <w:p w:rsidR="00431DD9" w:rsidRDefault="00431DD9">
            <w:pPr>
              <w:pStyle w:val="ConsPlusNormal"/>
              <w:jc w:val="center"/>
            </w:pPr>
            <w:r>
              <w:lastRenderedPageBreak/>
              <w:t xml:space="preserve">Процент показателей целей государственных </w:t>
            </w:r>
            <w:r>
              <w:lastRenderedPageBreak/>
              <w:t>программ Томской области, по которым достигнуты запланированные значения в текущем году</w:t>
            </w:r>
          </w:p>
        </w:tc>
      </w:tr>
      <w:tr w:rsidR="00431DD9">
        <w:tc>
          <w:tcPr>
            <w:tcW w:w="454" w:type="dxa"/>
          </w:tcPr>
          <w:p w:rsidR="00431DD9" w:rsidRDefault="00431DD9">
            <w:pPr>
              <w:pStyle w:val="ConsPlusNormal"/>
              <w:jc w:val="center"/>
            </w:pPr>
            <w:r>
              <w:lastRenderedPageBreak/>
              <w:t>3</w:t>
            </w:r>
          </w:p>
        </w:tc>
        <w:tc>
          <w:tcPr>
            <w:tcW w:w="1757" w:type="dxa"/>
          </w:tcPr>
          <w:p w:rsidR="00431DD9" w:rsidRDefault="00431DD9">
            <w:pPr>
              <w:pStyle w:val="ConsPlusNormal"/>
              <w:jc w:val="center"/>
            </w:pPr>
            <w:r>
              <w:t>Подготовка заключения на проекты федеральных, муниципальных, областных правовых актов (в том числе нормативных), касающихся сферы деятельности Департамента экономики Администрации Томской области, в т.ч. на концепции, инвестиционные проекты</w:t>
            </w:r>
          </w:p>
        </w:tc>
        <w:tc>
          <w:tcPr>
            <w:tcW w:w="1814" w:type="dxa"/>
          </w:tcPr>
          <w:p w:rsidR="00431DD9" w:rsidRDefault="00431DD9">
            <w:pPr>
              <w:pStyle w:val="ConsPlusNormal"/>
              <w:jc w:val="center"/>
            </w:pPr>
            <w:r>
              <w:t>Департамент экономики Администрации Томской области</w:t>
            </w:r>
          </w:p>
        </w:tc>
        <w:tc>
          <w:tcPr>
            <w:tcW w:w="1304" w:type="dxa"/>
          </w:tcPr>
          <w:p w:rsidR="00431DD9" w:rsidRDefault="00431DD9">
            <w:pPr>
              <w:pStyle w:val="ConsPlusNormal"/>
              <w:jc w:val="center"/>
            </w:pPr>
            <w:r>
              <w:t>по мере необходимости</w:t>
            </w:r>
          </w:p>
        </w:tc>
        <w:tc>
          <w:tcPr>
            <w:tcW w:w="1814" w:type="dxa"/>
          </w:tcPr>
          <w:p w:rsidR="00431DD9" w:rsidRDefault="00431DD9">
            <w:pPr>
              <w:pStyle w:val="ConsPlusNormal"/>
              <w:jc w:val="center"/>
            </w:pPr>
            <w:r>
              <w:t>Подготовлено заключение</w:t>
            </w:r>
          </w:p>
        </w:tc>
        <w:tc>
          <w:tcPr>
            <w:tcW w:w="1928" w:type="dxa"/>
          </w:tcPr>
          <w:p w:rsidR="00431DD9" w:rsidRDefault="00431DD9">
            <w:pPr>
              <w:pStyle w:val="ConsPlusNormal"/>
              <w:jc w:val="center"/>
            </w:pPr>
            <w:r>
              <w:t>Прирост валового регионального продукта в сопоставимых ценах</w:t>
            </w:r>
          </w:p>
        </w:tc>
      </w:tr>
      <w:tr w:rsidR="00431DD9">
        <w:tc>
          <w:tcPr>
            <w:tcW w:w="454" w:type="dxa"/>
          </w:tcPr>
          <w:p w:rsidR="00431DD9" w:rsidRDefault="00431DD9">
            <w:pPr>
              <w:pStyle w:val="ConsPlusNormal"/>
              <w:jc w:val="center"/>
            </w:pPr>
            <w:r>
              <w:t>4</w:t>
            </w:r>
          </w:p>
        </w:tc>
        <w:tc>
          <w:tcPr>
            <w:tcW w:w="1757" w:type="dxa"/>
          </w:tcPr>
          <w:p w:rsidR="00431DD9" w:rsidRDefault="00431DD9">
            <w:pPr>
              <w:pStyle w:val="ConsPlusNormal"/>
              <w:jc w:val="center"/>
            </w:pPr>
            <w:r>
              <w:t>Формирование отчетов о ходе реализации государственных программ</w:t>
            </w:r>
          </w:p>
        </w:tc>
        <w:tc>
          <w:tcPr>
            <w:tcW w:w="1814" w:type="dxa"/>
          </w:tcPr>
          <w:p w:rsidR="00431DD9" w:rsidRDefault="00431DD9">
            <w:pPr>
              <w:pStyle w:val="ConsPlusNormal"/>
              <w:jc w:val="center"/>
            </w:pPr>
            <w:r>
              <w:t>Департамент экономики Администрации Томской области</w:t>
            </w:r>
          </w:p>
        </w:tc>
        <w:tc>
          <w:tcPr>
            <w:tcW w:w="1304" w:type="dxa"/>
          </w:tcPr>
          <w:p w:rsidR="00431DD9" w:rsidRDefault="00431DD9">
            <w:pPr>
              <w:pStyle w:val="ConsPlusNormal"/>
              <w:jc w:val="center"/>
            </w:pPr>
            <w:r>
              <w:t>ежеквартально</w:t>
            </w:r>
          </w:p>
        </w:tc>
        <w:tc>
          <w:tcPr>
            <w:tcW w:w="1814" w:type="dxa"/>
          </w:tcPr>
          <w:p w:rsidR="00431DD9" w:rsidRDefault="00431DD9">
            <w:pPr>
              <w:pStyle w:val="ConsPlusNormal"/>
              <w:jc w:val="center"/>
            </w:pPr>
            <w:r>
              <w:t>Сводный доклад о ходе реализации государственных программ</w:t>
            </w:r>
          </w:p>
        </w:tc>
        <w:tc>
          <w:tcPr>
            <w:tcW w:w="1928" w:type="dxa"/>
          </w:tcPr>
          <w:p w:rsidR="00431DD9" w:rsidRDefault="00431DD9">
            <w:pPr>
              <w:pStyle w:val="ConsPlusNormal"/>
              <w:jc w:val="center"/>
            </w:pPr>
            <w:r>
              <w:t>Процент показателей целей государственных программ Томской области, по которым достигнуты запланированные значения в текущем году</w:t>
            </w:r>
          </w:p>
        </w:tc>
      </w:tr>
      <w:tr w:rsidR="00431DD9">
        <w:tc>
          <w:tcPr>
            <w:tcW w:w="454" w:type="dxa"/>
          </w:tcPr>
          <w:p w:rsidR="00431DD9" w:rsidRDefault="00431DD9">
            <w:pPr>
              <w:pStyle w:val="ConsPlusNormal"/>
              <w:jc w:val="center"/>
            </w:pPr>
            <w:r>
              <w:t>5</w:t>
            </w:r>
          </w:p>
        </w:tc>
        <w:tc>
          <w:tcPr>
            <w:tcW w:w="1757" w:type="dxa"/>
          </w:tcPr>
          <w:p w:rsidR="00431DD9" w:rsidRDefault="00431DD9">
            <w:pPr>
              <w:pStyle w:val="ConsPlusNormal"/>
              <w:jc w:val="center"/>
            </w:pPr>
            <w:r>
              <w:t xml:space="preserve">Мониторинг задолженности по заработной плате и во внебюджетные фонды, организация работы по сокращению </w:t>
            </w:r>
            <w:r>
              <w:lastRenderedPageBreak/>
              <w:t>задолженности по заработной плате</w:t>
            </w:r>
          </w:p>
        </w:tc>
        <w:tc>
          <w:tcPr>
            <w:tcW w:w="1814" w:type="dxa"/>
          </w:tcPr>
          <w:p w:rsidR="00431DD9" w:rsidRDefault="00431DD9">
            <w:pPr>
              <w:pStyle w:val="ConsPlusNormal"/>
              <w:jc w:val="center"/>
            </w:pPr>
            <w:r>
              <w:lastRenderedPageBreak/>
              <w:t>Департамент экономики Администрации Томской области</w:t>
            </w:r>
          </w:p>
        </w:tc>
        <w:tc>
          <w:tcPr>
            <w:tcW w:w="1304" w:type="dxa"/>
          </w:tcPr>
          <w:p w:rsidR="00431DD9" w:rsidRDefault="00431DD9">
            <w:pPr>
              <w:pStyle w:val="ConsPlusNormal"/>
              <w:jc w:val="center"/>
            </w:pPr>
            <w:r>
              <w:t>постоянно</w:t>
            </w:r>
          </w:p>
        </w:tc>
        <w:tc>
          <w:tcPr>
            <w:tcW w:w="1814" w:type="dxa"/>
          </w:tcPr>
          <w:p w:rsidR="00431DD9" w:rsidRDefault="00431DD9">
            <w:pPr>
              <w:pStyle w:val="ConsPlusNormal"/>
              <w:jc w:val="center"/>
            </w:pPr>
            <w:r>
              <w:t>Отсутствие задолженности по заработной плате и во внебюджетные фонды в Томской области</w:t>
            </w:r>
          </w:p>
        </w:tc>
        <w:tc>
          <w:tcPr>
            <w:tcW w:w="1928" w:type="dxa"/>
          </w:tcPr>
          <w:p w:rsidR="00431DD9" w:rsidRDefault="00431DD9">
            <w:pPr>
              <w:pStyle w:val="ConsPlusNormal"/>
              <w:jc w:val="center"/>
            </w:pPr>
            <w:r>
              <w:t>Прирост среднемесячного дохода от трудовой деятельности</w:t>
            </w:r>
          </w:p>
        </w:tc>
      </w:tr>
      <w:tr w:rsidR="00431DD9">
        <w:tc>
          <w:tcPr>
            <w:tcW w:w="454" w:type="dxa"/>
          </w:tcPr>
          <w:p w:rsidR="00431DD9" w:rsidRDefault="00431DD9">
            <w:pPr>
              <w:pStyle w:val="ConsPlusNormal"/>
              <w:jc w:val="center"/>
            </w:pPr>
            <w:r>
              <w:lastRenderedPageBreak/>
              <w:t>6</w:t>
            </w:r>
          </w:p>
        </w:tc>
        <w:tc>
          <w:tcPr>
            <w:tcW w:w="1757" w:type="dxa"/>
          </w:tcPr>
          <w:p w:rsidR="00431DD9" w:rsidRDefault="00431DD9">
            <w:pPr>
              <w:pStyle w:val="ConsPlusNormal"/>
              <w:jc w:val="center"/>
            </w:pPr>
            <w:r>
              <w:t>Организация работы по сокращению неформальной занятости, легализации трудовых отношений, пресечению серых схем оплаты труда</w:t>
            </w:r>
          </w:p>
        </w:tc>
        <w:tc>
          <w:tcPr>
            <w:tcW w:w="1814" w:type="dxa"/>
          </w:tcPr>
          <w:p w:rsidR="00431DD9" w:rsidRDefault="00431DD9">
            <w:pPr>
              <w:pStyle w:val="ConsPlusNormal"/>
              <w:jc w:val="center"/>
            </w:pPr>
            <w:r>
              <w:t>Департамент экономики Администрации Томской области</w:t>
            </w:r>
          </w:p>
        </w:tc>
        <w:tc>
          <w:tcPr>
            <w:tcW w:w="1304" w:type="dxa"/>
          </w:tcPr>
          <w:p w:rsidR="00431DD9" w:rsidRDefault="00431DD9">
            <w:pPr>
              <w:pStyle w:val="ConsPlusNormal"/>
              <w:jc w:val="center"/>
            </w:pPr>
            <w:r>
              <w:t>постоянно</w:t>
            </w:r>
          </w:p>
        </w:tc>
        <w:tc>
          <w:tcPr>
            <w:tcW w:w="1814" w:type="dxa"/>
          </w:tcPr>
          <w:p w:rsidR="00431DD9" w:rsidRDefault="00431DD9">
            <w:pPr>
              <w:pStyle w:val="ConsPlusNormal"/>
              <w:jc w:val="center"/>
            </w:pPr>
            <w:r>
              <w:t>Повышение среднемесячной начисленной заработной платы, сокращение зарегистрированной безработицы</w:t>
            </w:r>
          </w:p>
        </w:tc>
        <w:tc>
          <w:tcPr>
            <w:tcW w:w="1928" w:type="dxa"/>
          </w:tcPr>
          <w:p w:rsidR="00431DD9" w:rsidRDefault="00431DD9">
            <w:pPr>
              <w:pStyle w:val="ConsPlusNormal"/>
              <w:jc w:val="center"/>
            </w:pPr>
            <w:r>
              <w:t>Прирост среднемесячного дохода от трудовой деятельности</w:t>
            </w:r>
          </w:p>
        </w:tc>
      </w:tr>
      <w:tr w:rsidR="00431DD9">
        <w:tblPrEx>
          <w:tblBorders>
            <w:insideH w:val="nil"/>
          </w:tblBorders>
        </w:tblPrEx>
        <w:tc>
          <w:tcPr>
            <w:tcW w:w="454" w:type="dxa"/>
            <w:tcBorders>
              <w:bottom w:val="nil"/>
            </w:tcBorders>
          </w:tcPr>
          <w:p w:rsidR="00431DD9" w:rsidRDefault="00431DD9">
            <w:pPr>
              <w:pStyle w:val="ConsPlusNormal"/>
              <w:jc w:val="center"/>
            </w:pPr>
            <w:r>
              <w:t>7</w:t>
            </w:r>
          </w:p>
        </w:tc>
        <w:tc>
          <w:tcPr>
            <w:tcW w:w="1757" w:type="dxa"/>
            <w:tcBorders>
              <w:bottom w:val="nil"/>
            </w:tcBorders>
          </w:tcPr>
          <w:p w:rsidR="00431DD9" w:rsidRDefault="00431DD9">
            <w:pPr>
              <w:pStyle w:val="ConsPlusNormal"/>
              <w:jc w:val="center"/>
            </w:pPr>
            <w:r>
              <w:t>Подготовка доклада Губернатора Томской области о фактически достигнутых значениях показателей для оценки эффективности деятельности исполнительных органов Томской области и их планируемых значениях на 3-летний период</w:t>
            </w:r>
          </w:p>
        </w:tc>
        <w:tc>
          <w:tcPr>
            <w:tcW w:w="1814" w:type="dxa"/>
            <w:tcBorders>
              <w:bottom w:val="nil"/>
            </w:tcBorders>
          </w:tcPr>
          <w:p w:rsidR="00431DD9" w:rsidRDefault="00431DD9">
            <w:pPr>
              <w:pStyle w:val="ConsPlusNormal"/>
              <w:jc w:val="center"/>
            </w:pPr>
            <w:r>
              <w:t>Департамент экономики Администрации Томской области</w:t>
            </w:r>
          </w:p>
        </w:tc>
        <w:tc>
          <w:tcPr>
            <w:tcW w:w="1304" w:type="dxa"/>
            <w:tcBorders>
              <w:bottom w:val="nil"/>
            </w:tcBorders>
          </w:tcPr>
          <w:p w:rsidR="00431DD9" w:rsidRDefault="00431DD9">
            <w:pPr>
              <w:pStyle w:val="ConsPlusNormal"/>
              <w:jc w:val="center"/>
            </w:pPr>
            <w:r>
              <w:t>ежегодно</w:t>
            </w:r>
          </w:p>
        </w:tc>
        <w:tc>
          <w:tcPr>
            <w:tcW w:w="1814" w:type="dxa"/>
            <w:tcBorders>
              <w:bottom w:val="nil"/>
            </w:tcBorders>
          </w:tcPr>
          <w:p w:rsidR="00431DD9" w:rsidRDefault="00431DD9">
            <w:pPr>
              <w:pStyle w:val="ConsPlusNormal"/>
              <w:jc w:val="center"/>
            </w:pPr>
            <w:r>
              <w:t>Подготовлен доклад</w:t>
            </w:r>
          </w:p>
        </w:tc>
        <w:tc>
          <w:tcPr>
            <w:tcW w:w="1928" w:type="dxa"/>
            <w:tcBorders>
              <w:bottom w:val="nil"/>
            </w:tcBorders>
          </w:tcPr>
          <w:p w:rsidR="00431DD9" w:rsidRDefault="00431DD9">
            <w:pPr>
              <w:pStyle w:val="ConsPlusNormal"/>
              <w:jc w:val="center"/>
            </w:pPr>
            <w:r>
              <w:t>Прирост валового регионального продукта в сопоставимых ценах</w:t>
            </w:r>
          </w:p>
        </w:tc>
      </w:tr>
      <w:tr w:rsidR="00431DD9">
        <w:tblPrEx>
          <w:tblBorders>
            <w:insideH w:val="nil"/>
          </w:tblBorders>
        </w:tblPrEx>
        <w:tc>
          <w:tcPr>
            <w:tcW w:w="9071" w:type="dxa"/>
            <w:gridSpan w:val="6"/>
            <w:tcBorders>
              <w:top w:val="nil"/>
            </w:tcBorders>
          </w:tcPr>
          <w:p w:rsidR="00431DD9" w:rsidRDefault="00431DD9">
            <w:pPr>
              <w:pStyle w:val="ConsPlusNormal"/>
              <w:jc w:val="both"/>
            </w:pPr>
            <w:r>
              <w:t xml:space="preserve">(в ред. </w:t>
            </w:r>
            <w:hyperlink r:id="rId303">
              <w:r>
                <w:rPr>
                  <w:color w:val="0000FF"/>
                </w:rPr>
                <w:t>постановления</w:t>
              </w:r>
            </w:hyperlink>
            <w:r>
              <w:t xml:space="preserve"> Администрации Томской области от 15.12.2022 N 576а)</w:t>
            </w:r>
          </w:p>
        </w:tc>
      </w:tr>
      <w:tr w:rsidR="00431DD9">
        <w:tblPrEx>
          <w:tblBorders>
            <w:insideH w:val="nil"/>
          </w:tblBorders>
        </w:tblPrEx>
        <w:tc>
          <w:tcPr>
            <w:tcW w:w="454" w:type="dxa"/>
            <w:tcBorders>
              <w:bottom w:val="nil"/>
            </w:tcBorders>
          </w:tcPr>
          <w:p w:rsidR="00431DD9" w:rsidRDefault="00431DD9">
            <w:pPr>
              <w:pStyle w:val="ConsPlusNormal"/>
              <w:jc w:val="center"/>
            </w:pPr>
            <w:r>
              <w:t>8</w:t>
            </w:r>
          </w:p>
        </w:tc>
        <w:tc>
          <w:tcPr>
            <w:tcW w:w="1757" w:type="dxa"/>
            <w:tcBorders>
              <w:bottom w:val="nil"/>
            </w:tcBorders>
          </w:tcPr>
          <w:p w:rsidR="00431DD9" w:rsidRDefault="00431DD9">
            <w:pPr>
              <w:pStyle w:val="ConsPlusNormal"/>
              <w:jc w:val="center"/>
            </w:pPr>
            <w:r>
              <w:t>Подготовка отчета о результатах деятельности исполнительных органов Томской области</w:t>
            </w:r>
          </w:p>
        </w:tc>
        <w:tc>
          <w:tcPr>
            <w:tcW w:w="1814" w:type="dxa"/>
            <w:tcBorders>
              <w:bottom w:val="nil"/>
            </w:tcBorders>
          </w:tcPr>
          <w:p w:rsidR="00431DD9" w:rsidRDefault="00431DD9">
            <w:pPr>
              <w:pStyle w:val="ConsPlusNormal"/>
              <w:jc w:val="center"/>
            </w:pPr>
            <w:r>
              <w:t>Департамент экономики Администрации Томской области</w:t>
            </w:r>
          </w:p>
        </w:tc>
        <w:tc>
          <w:tcPr>
            <w:tcW w:w="1304" w:type="dxa"/>
            <w:tcBorders>
              <w:bottom w:val="nil"/>
            </w:tcBorders>
          </w:tcPr>
          <w:p w:rsidR="00431DD9" w:rsidRDefault="00431DD9">
            <w:pPr>
              <w:pStyle w:val="ConsPlusNormal"/>
              <w:jc w:val="center"/>
            </w:pPr>
            <w:r>
              <w:t>ежегодно</w:t>
            </w:r>
          </w:p>
        </w:tc>
        <w:tc>
          <w:tcPr>
            <w:tcW w:w="1814" w:type="dxa"/>
            <w:tcBorders>
              <w:bottom w:val="nil"/>
            </w:tcBorders>
          </w:tcPr>
          <w:p w:rsidR="00431DD9" w:rsidRDefault="00431DD9">
            <w:pPr>
              <w:pStyle w:val="ConsPlusNormal"/>
              <w:jc w:val="center"/>
            </w:pPr>
            <w:r>
              <w:t>Подготовлен отчет</w:t>
            </w:r>
          </w:p>
        </w:tc>
        <w:tc>
          <w:tcPr>
            <w:tcW w:w="1928" w:type="dxa"/>
            <w:tcBorders>
              <w:bottom w:val="nil"/>
            </w:tcBorders>
          </w:tcPr>
          <w:p w:rsidR="00431DD9" w:rsidRDefault="00431DD9">
            <w:pPr>
              <w:pStyle w:val="ConsPlusNormal"/>
              <w:jc w:val="center"/>
            </w:pPr>
            <w:r>
              <w:t>Прирост валового регионального продукта в сопоставимых ценах</w:t>
            </w:r>
          </w:p>
        </w:tc>
      </w:tr>
      <w:tr w:rsidR="00431DD9">
        <w:tblPrEx>
          <w:tblBorders>
            <w:insideH w:val="nil"/>
          </w:tblBorders>
        </w:tblPrEx>
        <w:tc>
          <w:tcPr>
            <w:tcW w:w="9071" w:type="dxa"/>
            <w:gridSpan w:val="6"/>
            <w:tcBorders>
              <w:top w:val="nil"/>
            </w:tcBorders>
          </w:tcPr>
          <w:p w:rsidR="00431DD9" w:rsidRDefault="00431DD9">
            <w:pPr>
              <w:pStyle w:val="ConsPlusNormal"/>
              <w:jc w:val="both"/>
            </w:pPr>
            <w:r>
              <w:t xml:space="preserve">(в ред. </w:t>
            </w:r>
            <w:hyperlink r:id="rId304">
              <w:r>
                <w:rPr>
                  <w:color w:val="0000FF"/>
                </w:rPr>
                <w:t>постановления</w:t>
              </w:r>
            </w:hyperlink>
            <w:r>
              <w:t xml:space="preserve"> Администрации Томской области от 15.12.2022 N 576а)</w:t>
            </w:r>
          </w:p>
        </w:tc>
      </w:tr>
      <w:tr w:rsidR="00431DD9">
        <w:tc>
          <w:tcPr>
            <w:tcW w:w="454" w:type="dxa"/>
          </w:tcPr>
          <w:p w:rsidR="00431DD9" w:rsidRDefault="00431DD9">
            <w:pPr>
              <w:pStyle w:val="ConsPlusNormal"/>
              <w:jc w:val="center"/>
            </w:pPr>
            <w:r>
              <w:t>9</w:t>
            </w:r>
          </w:p>
        </w:tc>
        <w:tc>
          <w:tcPr>
            <w:tcW w:w="1757" w:type="dxa"/>
          </w:tcPr>
          <w:p w:rsidR="00431DD9" w:rsidRDefault="00431DD9">
            <w:pPr>
              <w:pStyle w:val="ConsPlusNormal"/>
              <w:jc w:val="center"/>
            </w:pPr>
            <w:r>
              <w:t xml:space="preserve">Подготовка в установленные сроки прогноза налоговых и неналоговых доходов консолидированного бюджета </w:t>
            </w:r>
            <w:r>
              <w:lastRenderedPageBreak/>
              <w:t>Томской области, областного бюджета, бюджетов муниципальных образований Томской области</w:t>
            </w:r>
          </w:p>
        </w:tc>
        <w:tc>
          <w:tcPr>
            <w:tcW w:w="1814" w:type="dxa"/>
          </w:tcPr>
          <w:p w:rsidR="00431DD9" w:rsidRDefault="00431DD9">
            <w:pPr>
              <w:pStyle w:val="ConsPlusNormal"/>
              <w:jc w:val="center"/>
            </w:pPr>
            <w:r>
              <w:lastRenderedPageBreak/>
              <w:t>Департамент экономики Администрации Томской области</w:t>
            </w:r>
          </w:p>
        </w:tc>
        <w:tc>
          <w:tcPr>
            <w:tcW w:w="1304" w:type="dxa"/>
          </w:tcPr>
          <w:p w:rsidR="00431DD9" w:rsidRDefault="00431DD9">
            <w:pPr>
              <w:pStyle w:val="ConsPlusNormal"/>
              <w:jc w:val="center"/>
            </w:pPr>
            <w:r>
              <w:t>ежегодно</w:t>
            </w:r>
          </w:p>
        </w:tc>
        <w:tc>
          <w:tcPr>
            <w:tcW w:w="1814" w:type="dxa"/>
          </w:tcPr>
          <w:p w:rsidR="00431DD9" w:rsidRDefault="00431DD9">
            <w:pPr>
              <w:pStyle w:val="ConsPlusNormal"/>
              <w:jc w:val="center"/>
            </w:pPr>
            <w:r>
              <w:t>Подготовка аналитических материалов к проекту закона Томской области об областном бюджете</w:t>
            </w:r>
          </w:p>
        </w:tc>
        <w:tc>
          <w:tcPr>
            <w:tcW w:w="1928" w:type="dxa"/>
          </w:tcPr>
          <w:p w:rsidR="00431DD9" w:rsidRDefault="00431DD9">
            <w:pPr>
              <w:pStyle w:val="ConsPlusNormal"/>
              <w:jc w:val="center"/>
            </w:pPr>
            <w:r>
              <w:t>Прирост валового регионального продукта в сопоставимых ценах</w:t>
            </w:r>
          </w:p>
        </w:tc>
      </w:tr>
      <w:tr w:rsidR="00431DD9">
        <w:tc>
          <w:tcPr>
            <w:tcW w:w="454" w:type="dxa"/>
          </w:tcPr>
          <w:p w:rsidR="00431DD9" w:rsidRDefault="00431DD9">
            <w:pPr>
              <w:pStyle w:val="ConsPlusNormal"/>
              <w:jc w:val="center"/>
            </w:pPr>
            <w:r>
              <w:lastRenderedPageBreak/>
              <w:t>10</w:t>
            </w:r>
          </w:p>
        </w:tc>
        <w:tc>
          <w:tcPr>
            <w:tcW w:w="1757" w:type="dxa"/>
          </w:tcPr>
          <w:p w:rsidR="00431DD9" w:rsidRDefault="00431DD9">
            <w:pPr>
              <w:pStyle w:val="ConsPlusNormal"/>
              <w:jc w:val="center"/>
            </w:pPr>
            <w:r>
              <w:t>Формирование налоговой политики Томской области</w:t>
            </w:r>
          </w:p>
        </w:tc>
        <w:tc>
          <w:tcPr>
            <w:tcW w:w="1814" w:type="dxa"/>
          </w:tcPr>
          <w:p w:rsidR="00431DD9" w:rsidRDefault="00431DD9">
            <w:pPr>
              <w:pStyle w:val="ConsPlusNormal"/>
              <w:jc w:val="center"/>
            </w:pPr>
            <w:r>
              <w:t>Департамент экономики Администрации Томской области</w:t>
            </w:r>
          </w:p>
        </w:tc>
        <w:tc>
          <w:tcPr>
            <w:tcW w:w="1304" w:type="dxa"/>
          </w:tcPr>
          <w:p w:rsidR="00431DD9" w:rsidRDefault="00431DD9">
            <w:pPr>
              <w:pStyle w:val="ConsPlusNormal"/>
              <w:jc w:val="center"/>
            </w:pPr>
            <w:r>
              <w:t>ежегодно</w:t>
            </w:r>
          </w:p>
        </w:tc>
        <w:tc>
          <w:tcPr>
            <w:tcW w:w="1814" w:type="dxa"/>
          </w:tcPr>
          <w:p w:rsidR="00431DD9" w:rsidRDefault="00431DD9">
            <w:pPr>
              <w:pStyle w:val="ConsPlusNormal"/>
              <w:jc w:val="center"/>
            </w:pPr>
            <w:r>
              <w:t>Проект основных направлений налоговой политики Томской области на очередной финансовый год и плановый период к проекту закона Томской области об областном бюджете</w:t>
            </w:r>
          </w:p>
        </w:tc>
        <w:tc>
          <w:tcPr>
            <w:tcW w:w="1928" w:type="dxa"/>
          </w:tcPr>
          <w:p w:rsidR="00431DD9" w:rsidRDefault="00431DD9">
            <w:pPr>
              <w:pStyle w:val="ConsPlusNormal"/>
              <w:jc w:val="center"/>
            </w:pPr>
            <w:r>
              <w:t>Прирост валового регионального продукта в сопоставимых ценах</w:t>
            </w:r>
          </w:p>
        </w:tc>
      </w:tr>
      <w:tr w:rsidR="00431DD9">
        <w:tc>
          <w:tcPr>
            <w:tcW w:w="454" w:type="dxa"/>
          </w:tcPr>
          <w:p w:rsidR="00431DD9" w:rsidRDefault="00431DD9">
            <w:pPr>
              <w:pStyle w:val="ConsPlusNormal"/>
              <w:jc w:val="center"/>
            </w:pPr>
            <w:r>
              <w:t>11</w:t>
            </w:r>
          </w:p>
        </w:tc>
        <w:tc>
          <w:tcPr>
            <w:tcW w:w="1757" w:type="dxa"/>
          </w:tcPr>
          <w:p w:rsidR="00431DD9" w:rsidRDefault="00431DD9">
            <w:pPr>
              <w:pStyle w:val="ConsPlusNormal"/>
              <w:jc w:val="center"/>
            </w:pPr>
            <w:r>
              <w:t>Проведение оценки эффективности налоговых льгот, предоставляемых органами государственной власти Томской области</w:t>
            </w:r>
          </w:p>
        </w:tc>
        <w:tc>
          <w:tcPr>
            <w:tcW w:w="1814" w:type="dxa"/>
          </w:tcPr>
          <w:p w:rsidR="00431DD9" w:rsidRDefault="00431DD9">
            <w:pPr>
              <w:pStyle w:val="ConsPlusNormal"/>
              <w:jc w:val="center"/>
            </w:pPr>
            <w:r>
              <w:t>Департамент экономики Администрации Томской области</w:t>
            </w:r>
          </w:p>
        </w:tc>
        <w:tc>
          <w:tcPr>
            <w:tcW w:w="1304" w:type="dxa"/>
          </w:tcPr>
          <w:p w:rsidR="00431DD9" w:rsidRDefault="00431DD9">
            <w:pPr>
              <w:pStyle w:val="ConsPlusNormal"/>
              <w:jc w:val="center"/>
            </w:pPr>
            <w:r>
              <w:t>ежегодно</w:t>
            </w:r>
          </w:p>
        </w:tc>
        <w:tc>
          <w:tcPr>
            <w:tcW w:w="1814" w:type="dxa"/>
          </w:tcPr>
          <w:p w:rsidR="00431DD9" w:rsidRDefault="00431DD9">
            <w:pPr>
              <w:pStyle w:val="ConsPlusNormal"/>
              <w:jc w:val="center"/>
            </w:pPr>
            <w:r>
              <w:t>Аналитическая информация о результатах оценки эффективности региональных налоговых льгот и льгот, предоставляемых муниципальными образованиями Томской области, представляемая Законодательной Думе Томской области и в Министерство финансов Российской Федерации</w:t>
            </w:r>
          </w:p>
        </w:tc>
        <w:tc>
          <w:tcPr>
            <w:tcW w:w="1928" w:type="dxa"/>
          </w:tcPr>
          <w:p w:rsidR="00431DD9" w:rsidRDefault="00431DD9">
            <w:pPr>
              <w:pStyle w:val="ConsPlusNormal"/>
              <w:jc w:val="center"/>
            </w:pPr>
            <w:r>
              <w:t>Прирост валового регионального продукта в сопоставимых ценах</w:t>
            </w:r>
          </w:p>
        </w:tc>
      </w:tr>
      <w:tr w:rsidR="00431DD9">
        <w:tc>
          <w:tcPr>
            <w:tcW w:w="454" w:type="dxa"/>
          </w:tcPr>
          <w:p w:rsidR="00431DD9" w:rsidRDefault="00431DD9">
            <w:pPr>
              <w:pStyle w:val="ConsPlusNormal"/>
            </w:pPr>
          </w:p>
        </w:tc>
        <w:tc>
          <w:tcPr>
            <w:tcW w:w="1757" w:type="dxa"/>
          </w:tcPr>
          <w:p w:rsidR="00431DD9" w:rsidRDefault="00431DD9">
            <w:pPr>
              <w:pStyle w:val="ConsPlusNormal"/>
              <w:jc w:val="center"/>
            </w:pPr>
            <w:r>
              <w:t xml:space="preserve">Организация мероприятий по проведению оценки эффективности налоговых льгот, предоставляемых органами местного самоуправления </w:t>
            </w:r>
            <w:r>
              <w:lastRenderedPageBreak/>
              <w:t>муниципальных образований Томской области</w:t>
            </w:r>
          </w:p>
        </w:tc>
        <w:tc>
          <w:tcPr>
            <w:tcW w:w="1814" w:type="dxa"/>
          </w:tcPr>
          <w:p w:rsidR="00431DD9" w:rsidRDefault="00431DD9">
            <w:pPr>
              <w:pStyle w:val="ConsPlusNormal"/>
            </w:pPr>
          </w:p>
        </w:tc>
        <w:tc>
          <w:tcPr>
            <w:tcW w:w="1304" w:type="dxa"/>
          </w:tcPr>
          <w:p w:rsidR="00431DD9" w:rsidRDefault="00431DD9">
            <w:pPr>
              <w:pStyle w:val="ConsPlusNormal"/>
            </w:pPr>
          </w:p>
        </w:tc>
        <w:tc>
          <w:tcPr>
            <w:tcW w:w="1814" w:type="dxa"/>
          </w:tcPr>
          <w:p w:rsidR="00431DD9" w:rsidRDefault="00431DD9">
            <w:pPr>
              <w:pStyle w:val="ConsPlusNormal"/>
            </w:pPr>
          </w:p>
        </w:tc>
        <w:tc>
          <w:tcPr>
            <w:tcW w:w="1928" w:type="dxa"/>
          </w:tcPr>
          <w:p w:rsidR="00431DD9" w:rsidRDefault="00431DD9">
            <w:pPr>
              <w:pStyle w:val="ConsPlusNormal"/>
            </w:pPr>
          </w:p>
        </w:tc>
      </w:tr>
      <w:tr w:rsidR="00431DD9">
        <w:tc>
          <w:tcPr>
            <w:tcW w:w="454" w:type="dxa"/>
          </w:tcPr>
          <w:p w:rsidR="00431DD9" w:rsidRDefault="00431DD9">
            <w:pPr>
              <w:pStyle w:val="ConsPlusNormal"/>
            </w:pPr>
          </w:p>
        </w:tc>
        <w:tc>
          <w:tcPr>
            <w:tcW w:w="1757" w:type="dxa"/>
          </w:tcPr>
          <w:p w:rsidR="00431DD9" w:rsidRDefault="00431DD9">
            <w:pPr>
              <w:pStyle w:val="ConsPlusNormal"/>
              <w:jc w:val="center"/>
            </w:pPr>
            <w:r>
              <w:t>Разработка плана мероприятий по устранению неэффективных льгот, предоставляемых органами государственной власти Томской области</w:t>
            </w:r>
          </w:p>
        </w:tc>
        <w:tc>
          <w:tcPr>
            <w:tcW w:w="1814" w:type="dxa"/>
          </w:tcPr>
          <w:p w:rsidR="00431DD9" w:rsidRDefault="00431DD9">
            <w:pPr>
              <w:pStyle w:val="ConsPlusNormal"/>
            </w:pPr>
          </w:p>
        </w:tc>
        <w:tc>
          <w:tcPr>
            <w:tcW w:w="1304" w:type="dxa"/>
          </w:tcPr>
          <w:p w:rsidR="00431DD9" w:rsidRDefault="00431DD9">
            <w:pPr>
              <w:pStyle w:val="ConsPlusNormal"/>
            </w:pPr>
          </w:p>
        </w:tc>
        <w:tc>
          <w:tcPr>
            <w:tcW w:w="1814" w:type="dxa"/>
          </w:tcPr>
          <w:p w:rsidR="00431DD9" w:rsidRDefault="00431DD9">
            <w:pPr>
              <w:pStyle w:val="ConsPlusNormal"/>
            </w:pPr>
          </w:p>
        </w:tc>
        <w:tc>
          <w:tcPr>
            <w:tcW w:w="1928" w:type="dxa"/>
          </w:tcPr>
          <w:p w:rsidR="00431DD9" w:rsidRDefault="00431DD9">
            <w:pPr>
              <w:pStyle w:val="ConsPlusNormal"/>
            </w:pPr>
          </w:p>
        </w:tc>
      </w:tr>
      <w:tr w:rsidR="00431DD9">
        <w:tc>
          <w:tcPr>
            <w:tcW w:w="454" w:type="dxa"/>
          </w:tcPr>
          <w:p w:rsidR="00431DD9" w:rsidRDefault="00431DD9">
            <w:pPr>
              <w:pStyle w:val="ConsPlusNormal"/>
              <w:jc w:val="center"/>
            </w:pPr>
            <w:r>
              <w:t>12</w:t>
            </w:r>
          </w:p>
        </w:tc>
        <w:tc>
          <w:tcPr>
            <w:tcW w:w="1757" w:type="dxa"/>
          </w:tcPr>
          <w:p w:rsidR="00431DD9" w:rsidRDefault="00431DD9">
            <w:pPr>
              <w:pStyle w:val="ConsPlusNormal"/>
              <w:jc w:val="center"/>
            </w:pPr>
            <w:r>
              <w:t>Разработка долгосрочных, среднесрочных, краткосрочных прогнозов социально-экономического развития Томской области в виде цифровых материалов и пояснительных записок</w:t>
            </w:r>
          </w:p>
        </w:tc>
        <w:tc>
          <w:tcPr>
            <w:tcW w:w="1814" w:type="dxa"/>
          </w:tcPr>
          <w:p w:rsidR="00431DD9" w:rsidRDefault="00431DD9">
            <w:pPr>
              <w:pStyle w:val="ConsPlusNormal"/>
              <w:jc w:val="center"/>
            </w:pPr>
            <w:r>
              <w:t>Департамент экономики Администрации Томской области</w:t>
            </w:r>
          </w:p>
        </w:tc>
        <w:tc>
          <w:tcPr>
            <w:tcW w:w="1304" w:type="dxa"/>
          </w:tcPr>
          <w:p w:rsidR="00431DD9" w:rsidRDefault="00431DD9">
            <w:pPr>
              <w:pStyle w:val="ConsPlusNormal"/>
              <w:jc w:val="center"/>
            </w:pPr>
            <w:r>
              <w:t>по мере необходимости</w:t>
            </w:r>
          </w:p>
        </w:tc>
        <w:tc>
          <w:tcPr>
            <w:tcW w:w="1814" w:type="dxa"/>
          </w:tcPr>
          <w:p w:rsidR="00431DD9" w:rsidRDefault="00431DD9">
            <w:pPr>
              <w:pStyle w:val="ConsPlusNormal"/>
              <w:jc w:val="center"/>
            </w:pPr>
            <w:r>
              <w:t>Утвержденные прогнозы социально-экономического развития Томской области, повышение их обоснованности и достоверности</w:t>
            </w:r>
          </w:p>
        </w:tc>
        <w:tc>
          <w:tcPr>
            <w:tcW w:w="1928" w:type="dxa"/>
          </w:tcPr>
          <w:p w:rsidR="00431DD9" w:rsidRDefault="00431DD9">
            <w:pPr>
              <w:pStyle w:val="ConsPlusNormal"/>
              <w:jc w:val="center"/>
            </w:pPr>
            <w:r>
              <w:t>Доля фактических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составляет не более 10%</w:t>
            </w:r>
          </w:p>
        </w:tc>
      </w:tr>
      <w:tr w:rsidR="00431DD9">
        <w:tc>
          <w:tcPr>
            <w:tcW w:w="454" w:type="dxa"/>
          </w:tcPr>
          <w:p w:rsidR="00431DD9" w:rsidRDefault="00431DD9">
            <w:pPr>
              <w:pStyle w:val="ConsPlusNormal"/>
              <w:jc w:val="center"/>
            </w:pPr>
            <w:r>
              <w:t>13</w:t>
            </w:r>
          </w:p>
        </w:tc>
        <w:tc>
          <w:tcPr>
            <w:tcW w:w="1757" w:type="dxa"/>
          </w:tcPr>
          <w:p w:rsidR="00431DD9" w:rsidRDefault="00431DD9">
            <w:pPr>
              <w:pStyle w:val="ConsPlusNormal"/>
              <w:jc w:val="center"/>
            </w:pPr>
            <w:r>
              <w:t>Мониторинг социально-экономического развития Томской области</w:t>
            </w:r>
          </w:p>
        </w:tc>
        <w:tc>
          <w:tcPr>
            <w:tcW w:w="1814" w:type="dxa"/>
          </w:tcPr>
          <w:p w:rsidR="00431DD9" w:rsidRDefault="00431DD9">
            <w:pPr>
              <w:pStyle w:val="ConsPlusNormal"/>
              <w:jc w:val="center"/>
            </w:pPr>
            <w:r>
              <w:t>Департамент экономики Администрации Томской области</w:t>
            </w:r>
          </w:p>
        </w:tc>
        <w:tc>
          <w:tcPr>
            <w:tcW w:w="1304" w:type="dxa"/>
          </w:tcPr>
          <w:p w:rsidR="00431DD9" w:rsidRDefault="00431DD9">
            <w:pPr>
              <w:pStyle w:val="ConsPlusNormal"/>
              <w:jc w:val="center"/>
            </w:pPr>
            <w:r>
              <w:t>до последнего числа месяца, следующего за отчетным месяцем</w:t>
            </w:r>
          </w:p>
        </w:tc>
        <w:tc>
          <w:tcPr>
            <w:tcW w:w="1814" w:type="dxa"/>
          </w:tcPr>
          <w:p w:rsidR="00431DD9" w:rsidRDefault="00431DD9">
            <w:pPr>
              <w:pStyle w:val="ConsPlusNormal"/>
              <w:jc w:val="center"/>
            </w:pPr>
            <w:r>
              <w:t>Мониторинг социально-экономического развития для принятия управленческих решений</w:t>
            </w:r>
          </w:p>
        </w:tc>
        <w:tc>
          <w:tcPr>
            <w:tcW w:w="1928" w:type="dxa"/>
          </w:tcPr>
          <w:p w:rsidR="00431DD9" w:rsidRDefault="00431DD9">
            <w:pPr>
              <w:pStyle w:val="ConsPlusNormal"/>
              <w:jc w:val="center"/>
            </w:pPr>
            <w:r>
              <w:t>Доля фактических макропоказателей среднесрочного прогноза социально-экономического развития Томской области, по которым отклонение от прогнозируемых макропоказателей в предыдущем году составляет не более 10%</w:t>
            </w:r>
          </w:p>
        </w:tc>
      </w:tr>
      <w:tr w:rsidR="00431DD9">
        <w:tc>
          <w:tcPr>
            <w:tcW w:w="454" w:type="dxa"/>
          </w:tcPr>
          <w:p w:rsidR="00431DD9" w:rsidRDefault="00431DD9">
            <w:pPr>
              <w:pStyle w:val="ConsPlusNormal"/>
              <w:jc w:val="center"/>
            </w:pPr>
            <w:r>
              <w:t>14</w:t>
            </w:r>
          </w:p>
        </w:tc>
        <w:tc>
          <w:tcPr>
            <w:tcW w:w="1757" w:type="dxa"/>
          </w:tcPr>
          <w:p w:rsidR="00431DD9" w:rsidRDefault="00431DD9">
            <w:pPr>
              <w:pStyle w:val="ConsPlusNormal"/>
              <w:jc w:val="center"/>
            </w:pPr>
            <w:r>
              <w:t xml:space="preserve">Реализация дорожной карты, обеспечение межведомственного </w:t>
            </w:r>
            <w:r>
              <w:lastRenderedPageBreak/>
              <w:t>взаимодействия при реализации Концепции создания в Томской области инновационного территориального центра "ИНО Томск", в том числе формирование проекта ежегодного доклада в Правительство Российской Федерации о реализации Концепции создания в Томской области инновационного территориального центра "ИНО Томск"</w:t>
            </w:r>
          </w:p>
        </w:tc>
        <w:tc>
          <w:tcPr>
            <w:tcW w:w="1814" w:type="dxa"/>
          </w:tcPr>
          <w:p w:rsidR="00431DD9" w:rsidRDefault="00431DD9">
            <w:pPr>
              <w:pStyle w:val="ConsPlusNormal"/>
              <w:jc w:val="center"/>
            </w:pPr>
            <w:r>
              <w:lastRenderedPageBreak/>
              <w:t>Департамент экономики Администрации Томской области</w:t>
            </w:r>
          </w:p>
        </w:tc>
        <w:tc>
          <w:tcPr>
            <w:tcW w:w="1304" w:type="dxa"/>
          </w:tcPr>
          <w:p w:rsidR="00431DD9" w:rsidRDefault="00431DD9">
            <w:pPr>
              <w:pStyle w:val="ConsPlusNormal"/>
              <w:jc w:val="center"/>
            </w:pPr>
            <w:r>
              <w:t>ежегодно</w:t>
            </w:r>
          </w:p>
        </w:tc>
        <w:tc>
          <w:tcPr>
            <w:tcW w:w="1814" w:type="dxa"/>
          </w:tcPr>
          <w:p w:rsidR="00431DD9" w:rsidRDefault="00431DD9">
            <w:pPr>
              <w:pStyle w:val="ConsPlusNormal"/>
              <w:jc w:val="center"/>
            </w:pPr>
            <w:r>
              <w:t>Реализована дорожная карта проекта</w:t>
            </w:r>
          </w:p>
        </w:tc>
        <w:tc>
          <w:tcPr>
            <w:tcW w:w="1928" w:type="dxa"/>
          </w:tcPr>
          <w:p w:rsidR="00431DD9" w:rsidRDefault="00431DD9">
            <w:pPr>
              <w:pStyle w:val="ConsPlusNormal"/>
              <w:jc w:val="center"/>
            </w:pPr>
            <w:r>
              <w:t>Прирост валового регионального продукта в сопоставимых ценах</w:t>
            </w:r>
          </w:p>
        </w:tc>
      </w:tr>
    </w:tbl>
    <w:p w:rsidR="00431DD9" w:rsidRDefault="00431DD9">
      <w:pPr>
        <w:pStyle w:val="ConsPlusNormal"/>
        <w:jc w:val="both"/>
      </w:pPr>
    </w:p>
    <w:p w:rsidR="00431DD9" w:rsidRDefault="00431DD9">
      <w:pPr>
        <w:pStyle w:val="ConsPlusNormal"/>
        <w:jc w:val="right"/>
        <w:outlineLvl w:val="2"/>
      </w:pPr>
      <w:r>
        <w:t>Таблица 4</w:t>
      </w:r>
    </w:p>
    <w:p w:rsidR="00431DD9" w:rsidRDefault="00431DD9">
      <w:pPr>
        <w:pStyle w:val="ConsPlusNormal"/>
        <w:jc w:val="both"/>
      </w:pPr>
    </w:p>
    <w:p w:rsidR="00431DD9" w:rsidRDefault="00431DD9">
      <w:pPr>
        <w:pStyle w:val="ConsPlusTitle"/>
        <w:jc w:val="center"/>
      </w:pPr>
      <w:r>
        <w:t>Финансовое обеспечение деятельности ответственного</w:t>
      </w:r>
    </w:p>
    <w:p w:rsidR="00431DD9" w:rsidRDefault="00431DD9">
      <w:pPr>
        <w:pStyle w:val="ConsPlusTitle"/>
        <w:jc w:val="center"/>
      </w:pPr>
      <w:r>
        <w:t>исполнителя (соисполнителя, участника)</w:t>
      </w:r>
    </w:p>
    <w:p w:rsidR="00431DD9" w:rsidRDefault="00431DD9">
      <w:pPr>
        <w:pStyle w:val="ConsPlusTitle"/>
        <w:jc w:val="center"/>
      </w:pPr>
      <w:r>
        <w:t>государственной программы</w:t>
      </w:r>
    </w:p>
    <w:p w:rsidR="00431DD9" w:rsidRDefault="00431DD9">
      <w:pPr>
        <w:pStyle w:val="ConsPlusNormal"/>
        <w:jc w:val="center"/>
      </w:pPr>
      <w:r>
        <w:t xml:space="preserve">(в ред. </w:t>
      </w:r>
      <w:hyperlink r:id="rId305">
        <w:r>
          <w:rPr>
            <w:color w:val="0000FF"/>
          </w:rPr>
          <w:t>постановления</w:t>
        </w:r>
      </w:hyperlink>
      <w:r>
        <w:t xml:space="preserve"> Администрации Томской области</w:t>
      </w:r>
    </w:p>
    <w:p w:rsidR="00431DD9" w:rsidRDefault="00431DD9">
      <w:pPr>
        <w:pStyle w:val="ConsPlusNormal"/>
        <w:jc w:val="center"/>
      </w:pPr>
      <w:r>
        <w:t>от 31.03.2023 N 154а)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1024"/>
        <w:gridCol w:w="904"/>
        <w:gridCol w:w="904"/>
        <w:gridCol w:w="904"/>
        <w:gridCol w:w="904"/>
        <w:gridCol w:w="904"/>
        <w:gridCol w:w="904"/>
        <w:gridCol w:w="907"/>
      </w:tblGrid>
      <w:tr w:rsidR="00431DD9">
        <w:tc>
          <w:tcPr>
            <w:tcW w:w="454" w:type="dxa"/>
            <w:vMerge w:val="restart"/>
            <w:vAlign w:val="center"/>
          </w:tcPr>
          <w:p w:rsidR="00431DD9" w:rsidRDefault="00431DD9">
            <w:pPr>
              <w:pStyle w:val="ConsPlusNormal"/>
              <w:jc w:val="center"/>
            </w:pPr>
            <w:r>
              <w:t>N</w:t>
            </w:r>
          </w:p>
          <w:p w:rsidR="00431DD9" w:rsidRDefault="00431DD9">
            <w:pPr>
              <w:pStyle w:val="ConsPlusNormal"/>
              <w:jc w:val="center"/>
            </w:pPr>
            <w:r>
              <w:t>п/п</w:t>
            </w:r>
          </w:p>
        </w:tc>
        <w:tc>
          <w:tcPr>
            <w:tcW w:w="1247" w:type="dxa"/>
            <w:vMerge w:val="restart"/>
            <w:vAlign w:val="center"/>
          </w:tcPr>
          <w:p w:rsidR="00431DD9" w:rsidRDefault="00431DD9">
            <w:pPr>
              <w:pStyle w:val="ConsPlusNormal"/>
              <w:jc w:val="center"/>
            </w:pPr>
            <w:r>
              <w:t>Наименование ответственного исполнителя, соисполнителя, участника</w:t>
            </w:r>
          </w:p>
        </w:tc>
        <w:tc>
          <w:tcPr>
            <w:tcW w:w="7355" w:type="dxa"/>
            <w:gridSpan w:val="8"/>
            <w:vAlign w:val="center"/>
          </w:tcPr>
          <w:p w:rsidR="00431DD9" w:rsidRDefault="00431DD9">
            <w:pPr>
              <w:pStyle w:val="ConsPlusNormal"/>
              <w:jc w:val="center"/>
            </w:pPr>
            <w:r>
              <w:t>Распределение объема финансирования обеспечивающей подпрограммы</w:t>
            </w:r>
          </w:p>
        </w:tc>
      </w:tr>
      <w:tr w:rsidR="00431DD9">
        <w:tc>
          <w:tcPr>
            <w:tcW w:w="454" w:type="dxa"/>
            <w:vMerge/>
          </w:tcPr>
          <w:p w:rsidR="00431DD9" w:rsidRDefault="00431DD9">
            <w:pPr>
              <w:pStyle w:val="ConsPlusNormal"/>
            </w:pPr>
          </w:p>
        </w:tc>
        <w:tc>
          <w:tcPr>
            <w:tcW w:w="1247" w:type="dxa"/>
            <w:vMerge/>
          </w:tcPr>
          <w:p w:rsidR="00431DD9" w:rsidRDefault="00431DD9">
            <w:pPr>
              <w:pStyle w:val="ConsPlusNormal"/>
            </w:pPr>
          </w:p>
        </w:tc>
        <w:tc>
          <w:tcPr>
            <w:tcW w:w="1024" w:type="dxa"/>
            <w:vAlign w:val="center"/>
          </w:tcPr>
          <w:p w:rsidR="00431DD9" w:rsidRDefault="00431DD9">
            <w:pPr>
              <w:pStyle w:val="ConsPlusNormal"/>
              <w:jc w:val="center"/>
            </w:pPr>
            <w:r>
              <w:t>Всего</w:t>
            </w:r>
          </w:p>
        </w:tc>
        <w:tc>
          <w:tcPr>
            <w:tcW w:w="904" w:type="dxa"/>
            <w:vAlign w:val="center"/>
          </w:tcPr>
          <w:p w:rsidR="00431DD9" w:rsidRDefault="00431DD9">
            <w:pPr>
              <w:pStyle w:val="ConsPlusNormal"/>
              <w:jc w:val="center"/>
            </w:pPr>
            <w:r>
              <w:t>2020 год</w:t>
            </w:r>
          </w:p>
        </w:tc>
        <w:tc>
          <w:tcPr>
            <w:tcW w:w="904" w:type="dxa"/>
            <w:vAlign w:val="center"/>
          </w:tcPr>
          <w:p w:rsidR="00431DD9" w:rsidRDefault="00431DD9">
            <w:pPr>
              <w:pStyle w:val="ConsPlusNormal"/>
              <w:jc w:val="center"/>
            </w:pPr>
            <w:r>
              <w:t>2021 год</w:t>
            </w:r>
          </w:p>
        </w:tc>
        <w:tc>
          <w:tcPr>
            <w:tcW w:w="904" w:type="dxa"/>
            <w:vAlign w:val="center"/>
          </w:tcPr>
          <w:p w:rsidR="00431DD9" w:rsidRDefault="00431DD9">
            <w:pPr>
              <w:pStyle w:val="ConsPlusNormal"/>
              <w:jc w:val="center"/>
            </w:pPr>
            <w:r>
              <w:t>2022 год</w:t>
            </w:r>
          </w:p>
        </w:tc>
        <w:tc>
          <w:tcPr>
            <w:tcW w:w="904" w:type="dxa"/>
            <w:vAlign w:val="center"/>
          </w:tcPr>
          <w:p w:rsidR="00431DD9" w:rsidRDefault="00431DD9">
            <w:pPr>
              <w:pStyle w:val="ConsPlusNormal"/>
              <w:jc w:val="center"/>
            </w:pPr>
            <w:r>
              <w:t>2023 год</w:t>
            </w:r>
          </w:p>
        </w:tc>
        <w:tc>
          <w:tcPr>
            <w:tcW w:w="904" w:type="dxa"/>
            <w:vAlign w:val="center"/>
          </w:tcPr>
          <w:p w:rsidR="00431DD9" w:rsidRDefault="00431DD9">
            <w:pPr>
              <w:pStyle w:val="ConsPlusNormal"/>
              <w:jc w:val="center"/>
            </w:pPr>
            <w:r>
              <w:t>2024 год</w:t>
            </w:r>
          </w:p>
        </w:tc>
        <w:tc>
          <w:tcPr>
            <w:tcW w:w="904" w:type="dxa"/>
            <w:vAlign w:val="center"/>
          </w:tcPr>
          <w:p w:rsidR="00431DD9" w:rsidRDefault="00431DD9">
            <w:pPr>
              <w:pStyle w:val="ConsPlusNormal"/>
              <w:jc w:val="center"/>
            </w:pPr>
            <w:r>
              <w:t>2025 год</w:t>
            </w:r>
          </w:p>
        </w:tc>
        <w:tc>
          <w:tcPr>
            <w:tcW w:w="907" w:type="dxa"/>
            <w:vAlign w:val="center"/>
          </w:tcPr>
          <w:p w:rsidR="00431DD9" w:rsidRDefault="00431DD9">
            <w:pPr>
              <w:pStyle w:val="ConsPlusNormal"/>
              <w:jc w:val="center"/>
            </w:pPr>
            <w:r>
              <w:t>Прогнозный период 2026 год</w:t>
            </w:r>
          </w:p>
        </w:tc>
      </w:tr>
      <w:tr w:rsidR="00431DD9">
        <w:tc>
          <w:tcPr>
            <w:tcW w:w="454" w:type="dxa"/>
            <w:vAlign w:val="center"/>
          </w:tcPr>
          <w:p w:rsidR="00431DD9" w:rsidRDefault="00431DD9">
            <w:pPr>
              <w:pStyle w:val="ConsPlusNormal"/>
              <w:jc w:val="center"/>
            </w:pPr>
            <w:r>
              <w:t>1.</w:t>
            </w:r>
          </w:p>
        </w:tc>
        <w:tc>
          <w:tcPr>
            <w:tcW w:w="1247" w:type="dxa"/>
            <w:vAlign w:val="center"/>
          </w:tcPr>
          <w:p w:rsidR="00431DD9" w:rsidRDefault="00431DD9">
            <w:pPr>
              <w:pStyle w:val="ConsPlusNormal"/>
            </w:pPr>
            <w:r>
              <w:t>Ответственный исполнитель - Департамент по развитию инновацио</w:t>
            </w:r>
            <w:r>
              <w:lastRenderedPageBreak/>
              <w:t>нной и предпринимательской деятельности Томской области</w:t>
            </w:r>
          </w:p>
        </w:tc>
        <w:tc>
          <w:tcPr>
            <w:tcW w:w="1024" w:type="dxa"/>
            <w:vAlign w:val="center"/>
          </w:tcPr>
          <w:p w:rsidR="00431DD9" w:rsidRDefault="00431DD9">
            <w:pPr>
              <w:pStyle w:val="ConsPlusNormal"/>
              <w:jc w:val="center"/>
            </w:pPr>
            <w:r>
              <w:lastRenderedPageBreak/>
              <w:t>169820,0</w:t>
            </w:r>
          </w:p>
        </w:tc>
        <w:tc>
          <w:tcPr>
            <w:tcW w:w="904" w:type="dxa"/>
            <w:vAlign w:val="center"/>
          </w:tcPr>
          <w:p w:rsidR="00431DD9" w:rsidRDefault="00431DD9">
            <w:pPr>
              <w:pStyle w:val="ConsPlusNormal"/>
              <w:jc w:val="center"/>
            </w:pPr>
            <w:r>
              <w:t>21355,8</w:t>
            </w:r>
          </w:p>
        </w:tc>
        <w:tc>
          <w:tcPr>
            <w:tcW w:w="904" w:type="dxa"/>
            <w:vAlign w:val="center"/>
          </w:tcPr>
          <w:p w:rsidR="00431DD9" w:rsidRDefault="00431DD9">
            <w:pPr>
              <w:pStyle w:val="ConsPlusNormal"/>
              <w:jc w:val="center"/>
            </w:pPr>
            <w:r>
              <w:t>22875,4</w:t>
            </w:r>
          </w:p>
        </w:tc>
        <w:tc>
          <w:tcPr>
            <w:tcW w:w="904" w:type="dxa"/>
            <w:vAlign w:val="center"/>
          </w:tcPr>
          <w:p w:rsidR="00431DD9" w:rsidRDefault="00431DD9">
            <w:pPr>
              <w:pStyle w:val="ConsPlusNormal"/>
              <w:jc w:val="center"/>
            </w:pPr>
            <w:r>
              <w:t>24254,0</w:t>
            </w:r>
          </w:p>
        </w:tc>
        <w:tc>
          <w:tcPr>
            <w:tcW w:w="904" w:type="dxa"/>
            <w:vAlign w:val="center"/>
          </w:tcPr>
          <w:p w:rsidR="00431DD9" w:rsidRDefault="00431DD9">
            <w:pPr>
              <w:pStyle w:val="ConsPlusNormal"/>
              <w:jc w:val="center"/>
            </w:pPr>
            <w:r>
              <w:t>25333,7</w:t>
            </w:r>
          </w:p>
        </w:tc>
        <w:tc>
          <w:tcPr>
            <w:tcW w:w="904" w:type="dxa"/>
            <w:vAlign w:val="center"/>
          </w:tcPr>
          <w:p w:rsidR="00431DD9" w:rsidRDefault="00431DD9">
            <w:pPr>
              <w:pStyle w:val="ConsPlusNormal"/>
              <w:jc w:val="center"/>
            </w:pPr>
            <w:r>
              <w:t>25333,7</w:t>
            </w:r>
          </w:p>
        </w:tc>
        <w:tc>
          <w:tcPr>
            <w:tcW w:w="904" w:type="dxa"/>
            <w:vAlign w:val="center"/>
          </w:tcPr>
          <w:p w:rsidR="00431DD9" w:rsidRDefault="00431DD9">
            <w:pPr>
              <w:pStyle w:val="ConsPlusNormal"/>
              <w:jc w:val="center"/>
            </w:pPr>
            <w:r>
              <w:t>25333,7</w:t>
            </w:r>
          </w:p>
        </w:tc>
        <w:tc>
          <w:tcPr>
            <w:tcW w:w="907" w:type="dxa"/>
            <w:vAlign w:val="center"/>
          </w:tcPr>
          <w:p w:rsidR="00431DD9" w:rsidRDefault="00431DD9">
            <w:pPr>
              <w:pStyle w:val="ConsPlusNormal"/>
              <w:jc w:val="center"/>
            </w:pPr>
            <w:r>
              <w:t>25333,7</w:t>
            </w:r>
          </w:p>
        </w:tc>
      </w:tr>
      <w:tr w:rsidR="00431DD9">
        <w:tc>
          <w:tcPr>
            <w:tcW w:w="454" w:type="dxa"/>
            <w:vAlign w:val="center"/>
          </w:tcPr>
          <w:p w:rsidR="00431DD9" w:rsidRDefault="00431DD9">
            <w:pPr>
              <w:pStyle w:val="ConsPlusNormal"/>
              <w:jc w:val="center"/>
            </w:pPr>
            <w:r>
              <w:lastRenderedPageBreak/>
              <w:t>2.</w:t>
            </w:r>
          </w:p>
        </w:tc>
        <w:tc>
          <w:tcPr>
            <w:tcW w:w="1247" w:type="dxa"/>
            <w:vAlign w:val="center"/>
          </w:tcPr>
          <w:p w:rsidR="00431DD9" w:rsidRDefault="00431DD9">
            <w:pPr>
              <w:pStyle w:val="ConsPlusNormal"/>
            </w:pPr>
            <w:r>
              <w:t>Соисполнитель - Департамент лицензирования и регионального государственного контроля Томской области</w:t>
            </w:r>
          </w:p>
        </w:tc>
        <w:tc>
          <w:tcPr>
            <w:tcW w:w="1024" w:type="dxa"/>
            <w:vAlign w:val="center"/>
          </w:tcPr>
          <w:p w:rsidR="00431DD9" w:rsidRDefault="00431DD9">
            <w:pPr>
              <w:pStyle w:val="ConsPlusNormal"/>
              <w:jc w:val="center"/>
            </w:pPr>
            <w:r>
              <w:t>266091,2</w:t>
            </w:r>
          </w:p>
        </w:tc>
        <w:tc>
          <w:tcPr>
            <w:tcW w:w="904" w:type="dxa"/>
            <w:vAlign w:val="center"/>
          </w:tcPr>
          <w:p w:rsidR="00431DD9" w:rsidRDefault="00431DD9">
            <w:pPr>
              <w:pStyle w:val="ConsPlusNormal"/>
              <w:jc w:val="center"/>
            </w:pPr>
            <w:r>
              <w:t>30050,5</w:t>
            </w:r>
          </w:p>
        </w:tc>
        <w:tc>
          <w:tcPr>
            <w:tcW w:w="904" w:type="dxa"/>
            <w:vAlign w:val="center"/>
          </w:tcPr>
          <w:p w:rsidR="00431DD9" w:rsidRDefault="00431DD9">
            <w:pPr>
              <w:pStyle w:val="ConsPlusNormal"/>
              <w:jc w:val="center"/>
            </w:pPr>
            <w:r>
              <w:t>34760,0</w:t>
            </w:r>
          </w:p>
        </w:tc>
        <w:tc>
          <w:tcPr>
            <w:tcW w:w="904" w:type="dxa"/>
            <w:vAlign w:val="center"/>
          </w:tcPr>
          <w:p w:rsidR="00431DD9" w:rsidRDefault="00431DD9">
            <w:pPr>
              <w:pStyle w:val="ConsPlusNormal"/>
              <w:jc w:val="center"/>
            </w:pPr>
            <w:r>
              <w:t>38864,3</w:t>
            </w:r>
          </w:p>
        </w:tc>
        <w:tc>
          <w:tcPr>
            <w:tcW w:w="904" w:type="dxa"/>
            <w:vAlign w:val="center"/>
          </w:tcPr>
          <w:p w:rsidR="00431DD9" w:rsidRDefault="00431DD9">
            <w:pPr>
              <w:pStyle w:val="ConsPlusNormal"/>
              <w:jc w:val="center"/>
            </w:pPr>
            <w:r>
              <w:t>40604,1</w:t>
            </w:r>
          </w:p>
        </w:tc>
        <w:tc>
          <w:tcPr>
            <w:tcW w:w="904" w:type="dxa"/>
            <w:vAlign w:val="center"/>
          </w:tcPr>
          <w:p w:rsidR="00431DD9" w:rsidRDefault="00431DD9">
            <w:pPr>
              <w:pStyle w:val="ConsPlusNormal"/>
              <w:jc w:val="center"/>
            </w:pPr>
            <w:r>
              <w:t>40604,1</w:t>
            </w:r>
          </w:p>
        </w:tc>
        <w:tc>
          <w:tcPr>
            <w:tcW w:w="904" w:type="dxa"/>
            <w:vAlign w:val="center"/>
          </w:tcPr>
          <w:p w:rsidR="00431DD9" w:rsidRDefault="00431DD9">
            <w:pPr>
              <w:pStyle w:val="ConsPlusNormal"/>
              <w:jc w:val="center"/>
            </w:pPr>
            <w:r>
              <w:t>40604,1</w:t>
            </w:r>
          </w:p>
        </w:tc>
        <w:tc>
          <w:tcPr>
            <w:tcW w:w="907" w:type="dxa"/>
            <w:vAlign w:val="center"/>
          </w:tcPr>
          <w:p w:rsidR="00431DD9" w:rsidRDefault="00431DD9">
            <w:pPr>
              <w:pStyle w:val="ConsPlusNormal"/>
              <w:jc w:val="center"/>
            </w:pPr>
            <w:r>
              <w:t>40604,1</w:t>
            </w:r>
          </w:p>
        </w:tc>
      </w:tr>
      <w:tr w:rsidR="00431DD9">
        <w:tc>
          <w:tcPr>
            <w:tcW w:w="1701" w:type="dxa"/>
            <w:gridSpan w:val="2"/>
            <w:vAlign w:val="center"/>
          </w:tcPr>
          <w:p w:rsidR="00431DD9" w:rsidRDefault="00431DD9">
            <w:pPr>
              <w:pStyle w:val="ConsPlusNormal"/>
            </w:pPr>
            <w:r>
              <w:t>Итого объем финансирования по обеспечивающей подпрограмме, тыс. рублей</w:t>
            </w:r>
          </w:p>
        </w:tc>
        <w:tc>
          <w:tcPr>
            <w:tcW w:w="1024" w:type="dxa"/>
            <w:vAlign w:val="center"/>
          </w:tcPr>
          <w:p w:rsidR="00431DD9" w:rsidRDefault="00431DD9">
            <w:pPr>
              <w:pStyle w:val="ConsPlusNormal"/>
              <w:jc w:val="center"/>
            </w:pPr>
            <w:r>
              <w:t>435911,2</w:t>
            </w:r>
          </w:p>
        </w:tc>
        <w:tc>
          <w:tcPr>
            <w:tcW w:w="904" w:type="dxa"/>
            <w:vAlign w:val="center"/>
          </w:tcPr>
          <w:p w:rsidR="00431DD9" w:rsidRDefault="00431DD9">
            <w:pPr>
              <w:pStyle w:val="ConsPlusNormal"/>
              <w:jc w:val="center"/>
            </w:pPr>
            <w:r>
              <w:t>51406,3</w:t>
            </w:r>
          </w:p>
        </w:tc>
        <w:tc>
          <w:tcPr>
            <w:tcW w:w="904" w:type="dxa"/>
            <w:vAlign w:val="center"/>
          </w:tcPr>
          <w:p w:rsidR="00431DD9" w:rsidRDefault="00431DD9">
            <w:pPr>
              <w:pStyle w:val="ConsPlusNormal"/>
              <w:jc w:val="center"/>
            </w:pPr>
            <w:r>
              <w:t>57635,4</w:t>
            </w:r>
          </w:p>
        </w:tc>
        <w:tc>
          <w:tcPr>
            <w:tcW w:w="904" w:type="dxa"/>
            <w:vAlign w:val="center"/>
          </w:tcPr>
          <w:p w:rsidR="00431DD9" w:rsidRDefault="00431DD9">
            <w:pPr>
              <w:pStyle w:val="ConsPlusNormal"/>
              <w:jc w:val="center"/>
            </w:pPr>
            <w:r>
              <w:t>63118,3</w:t>
            </w:r>
          </w:p>
        </w:tc>
        <w:tc>
          <w:tcPr>
            <w:tcW w:w="904" w:type="dxa"/>
            <w:vAlign w:val="center"/>
          </w:tcPr>
          <w:p w:rsidR="00431DD9" w:rsidRDefault="00431DD9">
            <w:pPr>
              <w:pStyle w:val="ConsPlusNormal"/>
              <w:jc w:val="center"/>
            </w:pPr>
            <w:r>
              <w:t>65937,8</w:t>
            </w:r>
          </w:p>
        </w:tc>
        <w:tc>
          <w:tcPr>
            <w:tcW w:w="904" w:type="dxa"/>
            <w:vAlign w:val="center"/>
          </w:tcPr>
          <w:p w:rsidR="00431DD9" w:rsidRDefault="00431DD9">
            <w:pPr>
              <w:pStyle w:val="ConsPlusNormal"/>
              <w:jc w:val="center"/>
            </w:pPr>
            <w:r>
              <w:t>65937,8</w:t>
            </w:r>
          </w:p>
        </w:tc>
        <w:tc>
          <w:tcPr>
            <w:tcW w:w="904" w:type="dxa"/>
            <w:vAlign w:val="center"/>
          </w:tcPr>
          <w:p w:rsidR="00431DD9" w:rsidRDefault="00431DD9">
            <w:pPr>
              <w:pStyle w:val="ConsPlusNormal"/>
              <w:jc w:val="center"/>
            </w:pPr>
            <w:r>
              <w:t>65937,8</w:t>
            </w:r>
          </w:p>
        </w:tc>
        <w:tc>
          <w:tcPr>
            <w:tcW w:w="907" w:type="dxa"/>
            <w:vAlign w:val="center"/>
          </w:tcPr>
          <w:p w:rsidR="00431DD9" w:rsidRDefault="00431DD9">
            <w:pPr>
              <w:pStyle w:val="ConsPlusNormal"/>
              <w:jc w:val="center"/>
            </w:pPr>
            <w:r>
              <w:t>65937,8</w:t>
            </w:r>
          </w:p>
        </w:tc>
      </w:tr>
    </w:tbl>
    <w:p w:rsidR="00431DD9" w:rsidRDefault="00431DD9">
      <w:pPr>
        <w:pStyle w:val="ConsPlusNormal"/>
        <w:jc w:val="both"/>
      </w:pPr>
    </w:p>
    <w:p w:rsidR="00431DD9" w:rsidRDefault="00431DD9">
      <w:pPr>
        <w:pStyle w:val="ConsPlusNormal"/>
        <w:jc w:val="right"/>
        <w:outlineLvl w:val="2"/>
      </w:pPr>
      <w:r>
        <w:t>Таблица 5</w:t>
      </w:r>
    </w:p>
    <w:p w:rsidR="00431DD9" w:rsidRDefault="00431DD9">
      <w:pPr>
        <w:pStyle w:val="ConsPlusNormal"/>
        <w:jc w:val="both"/>
      </w:pPr>
    </w:p>
    <w:p w:rsidR="00431DD9" w:rsidRDefault="00431DD9">
      <w:pPr>
        <w:pStyle w:val="ConsPlusTitle"/>
        <w:jc w:val="center"/>
      </w:pPr>
      <w:r>
        <w:t>Информация о налоговых расходах</w:t>
      </w:r>
    </w:p>
    <w:p w:rsidR="00431DD9" w:rsidRDefault="00431DD9">
      <w:pPr>
        <w:pStyle w:val="ConsPlusNormal"/>
        <w:jc w:val="center"/>
      </w:pPr>
      <w:r>
        <w:t xml:space="preserve">(в ред. </w:t>
      </w:r>
      <w:hyperlink r:id="rId306">
        <w:r>
          <w:rPr>
            <w:color w:val="0000FF"/>
          </w:rPr>
          <w:t>постановления</w:t>
        </w:r>
      </w:hyperlink>
      <w:r>
        <w:t xml:space="preserve"> Администрации Томской области</w:t>
      </w:r>
    </w:p>
    <w:p w:rsidR="00431DD9" w:rsidRDefault="00431DD9">
      <w:pPr>
        <w:pStyle w:val="ConsPlusNormal"/>
        <w:jc w:val="center"/>
      </w:pPr>
      <w:r>
        <w:t>от 29.12.2020 N 643а)</w:t>
      </w:r>
    </w:p>
    <w:p w:rsidR="00431DD9" w:rsidRDefault="00431D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757"/>
        <w:gridCol w:w="1701"/>
        <w:gridCol w:w="1474"/>
        <w:gridCol w:w="1587"/>
      </w:tblGrid>
      <w:tr w:rsidR="00431DD9">
        <w:tc>
          <w:tcPr>
            <w:tcW w:w="567" w:type="dxa"/>
            <w:vAlign w:val="center"/>
          </w:tcPr>
          <w:p w:rsidR="00431DD9" w:rsidRDefault="00431DD9">
            <w:pPr>
              <w:pStyle w:val="ConsPlusNormal"/>
            </w:pPr>
            <w:r>
              <w:t>N</w:t>
            </w:r>
          </w:p>
          <w:p w:rsidR="00431DD9" w:rsidRDefault="00431DD9">
            <w:pPr>
              <w:pStyle w:val="ConsPlusNormal"/>
            </w:pPr>
            <w:r>
              <w:t>п/п</w:t>
            </w:r>
          </w:p>
        </w:tc>
        <w:tc>
          <w:tcPr>
            <w:tcW w:w="1984" w:type="dxa"/>
            <w:vAlign w:val="center"/>
          </w:tcPr>
          <w:p w:rsidR="00431DD9" w:rsidRDefault="00431DD9">
            <w:pPr>
              <w:pStyle w:val="ConsPlusNormal"/>
            </w:pPr>
            <w:r>
              <w:t>Наименование налоговой льготы</w:t>
            </w:r>
          </w:p>
        </w:tc>
        <w:tc>
          <w:tcPr>
            <w:tcW w:w="1757" w:type="dxa"/>
            <w:vAlign w:val="center"/>
          </w:tcPr>
          <w:p w:rsidR="00431DD9" w:rsidRDefault="00431DD9">
            <w:pPr>
              <w:pStyle w:val="ConsPlusNormal"/>
            </w:pPr>
            <w:r>
              <w:t>Цель предоставления налоговых льгот, освобождений и иных преференций для налогоплательщиков</w:t>
            </w:r>
          </w:p>
        </w:tc>
        <w:tc>
          <w:tcPr>
            <w:tcW w:w="1701" w:type="dxa"/>
            <w:vAlign w:val="center"/>
          </w:tcPr>
          <w:p w:rsidR="00431DD9" w:rsidRDefault="00431DD9">
            <w:pPr>
              <w:pStyle w:val="ConsPlusNormal"/>
            </w:pPr>
            <w:r>
              <w:t>Связь с показателями государственной программы (подпрограммы/регионального проекта)</w:t>
            </w:r>
          </w:p>
        </w:tc>
        <w:tc>
          <w:tcPr>
            <w:tcW w:w="1474" w:type="dxa"/>
            <w:vAlign w:val="center"/>
          </w:tcPr>
          <w:p w:rsidR="00431DD9" w:rsidRDefault="00431DD9">
            <w:pPr>
              <w:pStyle w:val="ConsPlusNormal"/>
            </w:pPr>
            <w:r>
              <w:t>Срок действия налоговой льготы</w:t>
            </w:r>
          </w:p>
        </w:tc>
        <w:tc>
          <w:tcPr>
            <w:tcW w:w="1587" w:type="dxa"/>
            <w:vAlign w:val="center"/>
          </w:tcPr>
          <w:p w:rsidR="00431DD9" w:rsidRDefault="00431DD9">
            <w:pPr>
              <w:pStyle w:val="ConsPlusNormal"/>
            </w:pPr>
            <w:r>
              <w:t>Куратор налогового расхода</w:t>
            </w:r>
          </w:p>
        </w:tc>
      </w:tr>
      <w:tr w:rsidR="00431DD9">
        <w:tc>
          <w:tcPr>
            <w:tcW w:w="567" w:type="dxa"/>
            <w:vAlign w:val="center"/>
          </w:tcPr>
          <w:p w:rsidR="00431DD9" w:rsidRDefault="00431DD9">
            <w:pPr>
              <w:pStyle w:val="ConsPlusNormal"/>
            </w:pPr>
            <w:r>
              <w:t>1.</w:t>
            </w:r>
          </w:p>
        </w:tc>
        <w:tc>
          <w:tcPr>
            <w:tcW w:w="1984" w:type="dxa"/>
            <w:vAlign w:val="center"/>
          </w:tcPr>
          <w:p w:rsidR="00431DD9" w:rsidRDefault="00431DD9">
            <w:pPr>
              <w:pStyle w:val="ConsPlusNormal"/>
            </w:pPr>
            <w:r>
              <w:t xml:space="preserve">Пониженная (10%) ставка налога, взимаемого в связи с применением упрощенной системы налогообложения, для остальных </w:t>
            </w:r>
            <w:r>
              <w:lastRenderedPageBreak/>
              <w:t>налогоплательщиков, осуществляющих виды деятельности, не определенные законом. Объект налогообложения (доходы - расходы)</w:t>
            </w:r>
          </w:p>
        </w:tc>
        <w:tc>
          <w:tcPr>
            <w:tcW w:w="1757" w:type="dxa"/>
            <w:vAlign w:val="center"/>
          </w:tcPr>
          <w:p w:rsidR="00431DD9" w:rsidRDefault="00431DD9">
            <w:pPr>
              <w:pStyle w:val="ConsPlusNormal"/>
            </w:pPr>
            <w:r>
              <w:lastRenderedPageBreak/>
              <w:t>Стимулирование развития предпринимательства</w:t>
            </w:r>
          </w:p>
        </w:tc>
        <w:tc>
          <w:tcPr>
            <w:tcW w:w="1701" w:type="dxa"/>
            <w:vAlign w:val="center"/>
          </w:tcPr>
          <w:p w:rsidR="00431DD9" w:rsidRDefault="00431DD9">
            <w:pPr>
              <w:pStyle w:val="ConsPlusNormal"/>
            </w:pPr>
            <w:r>
              <w:t>Оборот малых и средних предприятий, включая микропредприятия (т.к. льготы стимулируют предпринимате</w:t>
            </w:r>
            <w:r>
              <w:lastRenderedPageBreak/>
              <w:t>льскую деятельность, рост производства и оборота)</w:t>
            </w:r>
          </w:p>
        </w:tc>
        <w:tc>
          <w:tcPr>
            <w:tcW w:w="1474" w:type="dxa"/>
            <w:vAlign w:val="center"/>
          </w:tcPr>
          <w:p w:rsidR="00431DD9" w:rsidRDefault="00431DD9">
            <w:pPr>
              <w:pStyle w:val="ConsPlusNormal"/>
            </w:pPr>
            <w:r>
              <w:lastRenderedPageBreak/>
              <w:t>Период применения льготы не ограничен</w:t>
            </w:r>
          </w:p>
        </w:tc>
        <w:tc>
          <w:tcPr>
            <w:tcW w:w="1587" w:type="dxa"/>
            <w:vAlign w:val="center"/>
          </w:tcPr>
          <w:p w:rsidR="00431DD9" w:rsidRDefault="00431DD9">
            <w:pPr>
              <w:pStyle w:val="ConsPlusNormal"/>
            </w:pPr>
            <w:r>
              <w:t xml:space="preserve">Департамент по развитию инновационной и предпринимательской деятельности Томской </w:t>
            </w:r>
            <w:r>
              <w:lastRenderedPageBreak/>
              <w:t>области</w:t>
            </w:r>
          </w:p>
        </w:tc>
      </w:tr>
      <w:tr w:rsidR="00431DD9">
        <w:tc>
          <w:tcPr>
            <w:tcW w:w="567" w:type="dxa"/>
            <w:vAlign w:val="center"/>
          </w:tcPr>
          <w:p w:rsidR="00431DD9" w:rsidRDefault="00431DD9">
            <w:pPr>
              <w:pStyle w:val="ConsPlusNormal"/>
            </w:pPr>
            <w:r>
              <w:lastRenderedPageBreak/>
              <w:t>2.</w:t>
            </w:r>
          </w:p>
        </w:tc>
        <w:tc>
          <w:tcPr>
            <w:tcW w:w="1984" w:type="dxa"/>
            <w:vAlign w:val="center"/>
          </w:tcPr>
          <w:p w:rsidR="00431DD9" w:rsidRDefault="00431DD9">
            <w:pPr>
              <w:pStyle w:val="ConsPlusNormal"/>
            </w:pPr>
            <w:r>
              <w:t>Пониженная ставка (0%) по патентной системе налогообложения для индивидуальных предпринимателей, впервые зарегистрированных</w:t>
            </w:r>
          </w:p>
        </w:tc>
        <w:tc>
          <w:tcPr>
            <w:tcW w:w="1757" w:type="dxa"/>
            <w:vAlign w:val="center"/>
          </w:tcPr>
          <w:p w:rsidR="00431DD9" w:rsidRDefault="00431DD9">
            <w:pPr>
              <w:pStyle w:val="ConsPlusNormal"/>
            </w:pPr>
            <w:r>
              <w:t>Стимулирование развития предпринимательства</w:t>
            </w:r>
          </w:p>
        </w:tc>
        <w:tc>
          <w:tcPr>
            <w:tcW w:w="1701" w:type="dxa"/>
            <w:vAlign w:val="center"/>
          </w:tcPr>
          <w:p w:rsidR="00431DD9" w:rsidRDefault="00431DD9">
            <w:pPr>
              <w:pStyle w:val="ConsPlusNormal"/>
            </w:pPr>
            <w:r>
              <w:t>Численность занятых в сфере малого и среднего предпринимательства, включая индивидуальных предпринимателей, тыс. чел. (т.к. льготой будут пользоваться впервые зарегистрированные)</w:t>
            </w:r>
          </w:p>
        </w:tc>
        <w:tc>
          <w:tcPr>
            <w:tcW w:w="1474" w:type="dxa"/>
            <w:vAlign w:val="center"/>
          </w:tcPr>
          <w:p w:rsidR="00431DD9" w:rsidRDefault="00431DD9">
            <w:pPr>
              <w:pStyle w:val="ConsPlusNormal"/>
            </w:pPr>
            <w:r>
              <w:t>Период применения льготы до даты прекращения</w:t>
            </w:r>
          </w:p>
        </w:tc>
        <w:tc>
          <w:tcPr>
            <w:tcW w:w="1587" w:type="dxa"/>
            <w:vAlign w:val="center"/>
          </w:tcPr>
          <w:p w:rsidR="00431DD9" w:rsidRDefault="00431DD9">
            <w:pPr>
              <w:pStyle w:val="ConsPlusNormal"/>
            </w:pPr>
            <w:r>
              <w:t>Департамент по развитию инновационной и предпринимательской деятельности Томской области</w:t>
            </w:r>
          </w:p>
        </w:tc>
      </w:tr>
      <w:tr w:rsidR="00431DD9">
        <w:tc>
          <w:tcPr>
            <w:tcW w:w="567" w:type="dxa"/>
            <w:vAlign w:val="center"/>
          </w:tcPr>
          <w:p w:rsidR="00431DD9" w:rsidRDefault="00431DD9">
            <w:pPr>
              <w:pStyle w:val="ConsPlusNormal"/>
            </w:pPr>
            <w:r>
              <w:t>3.</w:t>
            </w:r>
          </w:p>
        </w:tc>
        <w:tc>
          <w:tcPr>
            <w:tcW w:w="1984" w:type="dxa"/>
            <w:vAlign w:val="center"/>
          </w:tcPr>
          <w:p w:rsidR="00431DD9" w:rsidRDefault="00431DD9">
            <w:pPr>
              <w:pStyle w:val="ConsPlusNormal"/>
            </w:pPr>
            <w:r>
              <w:t>Пониженная (0%) ставка налога, взимаемого в связи с применением упрощенной системы налогообложения, для индивидуальных предпринимателей, впервые зарегистрированных и осуществляющих предпринимательскую деятельность в производственной, социальной и (или) научной сферах, а также в сфере бытовых услуг населению, согласно установленному законом перечню</w:t>
            </w:r>
          </w:p>
        </w:tc>
        <w:tc>
          <w:tcPr>
            <w:tcW w:w="1757" w:type="dxa"/>
            <w:vAlign w:val="center"/>
          </w:tcPr>
          <w:p w:rsidR="00431DD9" w:rsidRDefault="00431DD9">
            <w:pPr>
              <w:pStyle w:val="ConsPlusNormal"/>
            </w:pPr>
            <w:r>
              <w:t>Стимулирование развития предпринимательства</w:t>
            </w:r>
          </w:p>
        </w:tc>
        <w:tc>
          <w:tcPr>
            <w:tcW w:w="1701" w:type="dxa"/>
            <w:vAlign w:val="center"/>
          </w:tcPr>
          <w:p w:rsidR="00431DD9" w:rsidRDefault="00431DD9">
            <w:pPr>
              <w:pStyle w:val="ConsPlusNormal"/>
            </w:pPr>
            <w:r>
              <w:t>Оборот малых и средних предприятий, включая микропредприятия (т.к. льготы стимулируют предпринимательскую деятельность, рост производства и оборота)</w:t>
            </w:r>
          </w:p>
        </w:tc>
        <w:tc>
          <w:tcPr>
            <w:tcW w:w="1474" w:type="dxa"/>
            <w:vAlign w:val="center"/>
          </w:tcPr>
          <w:p w:rsidR="00431DD9" w:rsidRDefault="00431DD9">
            <w:pPr>
              <w:pStyle w:val="ConsPlusNormal"/>
            </w:pPr>
            <w:r>
              <w:t>Период применения льготы до даты прекращения</w:t>
            </w:r>
          </w:p>
        </w:tc>
        <w:tc>
          <w:tcPr>
            <w:tcW w:w="1587" w:type="dxa"/>
            <w:vAlign w:val="center"/>
          </w:tcPr>
          <w:p w:rsidR="00431DD9" w:rsidRDefault="00431DD9">
            <w:pPr>
              <w:pStyle w:val="ConsPlusNormal"/>
            </w:pPr>
            <w:r>
              <w:t>Департамент по развитию инновационной и предпринимательской деятельности Томской области</w:t>
            </w:r>
          </w:p>
        </w:tc>
      </w:tr>
      <w:tr w:rsidR="00431DD9">
        <w:tc>
          <w:tcPr>
            <w:tcW w:w="567" w:type="dxa"/>
            <w:vAlign w:val="center"/>
          </w:tcPr>
          <w:p w:rsidR="00431DD9" w:rsidRDefault="00431DD9">
            <w:pPr>
              <w:pStyle w:val="ConsPlusNormal"/>
            </w:pPr>
            <w:r>
              <w:t>4.</w:t>
            </w:r>
          </w:p>
        </w:tc>
        <w:tc>
          <w:tcPr>
            <w:tcW w:w="1984" w:type="dxa"/>
            <w:vAlign w:val="center"/>
          </w:tcPr>
          <w:p w:rsidR="00431DD9" w:rsidRDefault="00431DD9">
            <w:pPr>
              <w:pStyle w:val="ConsPlusNormal"/>
            </w:pPr>
            <w:r>
              <w:t xml:space="preserve">Пониженная ставка </w:t>
            </w:r>
            <w:r>
              <w:lastRenderedPageBreak/>
              <w:t>налога на прибыль организаций для организаций, получивших статус резидента территории опережающего социально-экономического развития "Северск"</w:t>
            </w:r>
          </w:p>
        </w:tc>
        <w:tc>
          <w:tcPr>
            <w:tcW w:w="1757" w:type="dxa"/>
            <w:vAlign w:val="center"/>
          </w:tcPr>
          <w:p w:rsidR="00431DD9" w:rsidRDefault="00431DD9">
            <w:pPr>
              <w:pStyle w:val="ConsPlusNormal"/>
            </w:pPr>
            <w:r>
              <w:lastRenderedPageBreak/>
              <w:t xml:space="preserve">Поддержка и </w:t>
            </w:r>
            <w:r>
              <w:lastRenderedPageBreak/>
              <w:t>стимулирование предпринимательской деятельности</w:t>
            </w:r>
          </w:p>
        </w:tc>
        <w:tc>
          <w:tcPr>
            <w:tcW w:w="1701" w:type="dxa"/>
            <w:vAlign w:val="center"/>
          </w:tcPr>
          <w:p w:rsidR="00431DD9" w:rsidRDefault="00431DD9">
            <w:pPr>
              <w:pStyle w:val="ConsPlusNormal"/>
            </w:pPr>
            <w:r>
              <w:lastRenderedPageBreak/>
              <w:t xml:space="preserve">Количество </w:t>
            </w:r>
            <w:r>
              <w:lastRenderedPageBreak/>
              <w:t>субъектов малого и среднего предпринимательства (включая индивидуальных предпринимателей) в расчете на 1 тыс. человек населения Томской области</w:t>
            </w:r>
          </w:p>
        </w:tc>
        <w:tc>
          <w:tcPr>
            <w:tcW w:w="1474" w:type="dxa"/>
            <w:vAlign w:val="center"/>
          </w:tcPr>
          <w:p w:rsidR="00431DD9" w:rsidRDefault="00431DD9">
            <w:pPr>
              <w:pStyle w:val="ConsPlusNormal"/>
            </w:pPr>
            <w:r>
              <w:lastRenderedPageBreak/>
              <w:t xml:space="preserve">1) 5% в </w:t>
            </w:r>
            <w:r>
              <w:lastRenderedPageBreak/>
              <w:t>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"Северск";</w:t>
            </w:r>
          </w:p>
          <w:p w:rsidR="00431DD9" w:rsidRDefault="00431DD9">
            <w:pPr>
              <w:pStyle w:val="ConsPlusNormal"/>
            </w:pPr>
            <w:r>
              <w:t>2) 10% в течение следующих пяти налоговых периодов</w:t>
            </w:r>
          </w:p>
        </w:tc>
        <w:tc>
          <w:tcPr>
            <w:tcW w:w="1587" w:type="dxa"/>
            <w:vAlign w:val="center"/>
          </w:tcPr>
          <w:p w:rsidR="00431DD9" w:rsidRDefault="00431DD9">
            <w:pPr>
              <w:pStyle w:val="ConsPlusNormal"/>
            </w:pPr>
            <w:r>
              <w:lastRenderedPageBreak/>
              <w:t xml:space="preserve">Департамент </w:t>
            </w:r>
            <w:r>
              <w:lastRenderedPageBreak/>
              <w:t>инвестиций Томской области</w:t>
            </w:r>
          </w:p>
        </w:tc>
      </w:tr>
      <w:tr w:rsidR="00431DD9">
        <w:tc>
          <w:tcPr>
            <w:tcW w:w="567" w:type="dxa"/>
            <w:vAlign w:val="center"/>
          </w:tcPr>
          <w:p w:rsidR="00431DD9" w:rsidRDefault="00431DD9">
            <w:pPr>
              <w:pStyle w:val="ConsPlusNormal"/>
            </w:pPr>
            <w:r>
              <w:lastRenderedPageBreak/>
              <w:t>5.</w:t>
            </w:r>
          </w:p>
        </w:tc>
        <w:tc>
          <w:tcPr>
            <w:tcW w:w="1984" w:type="dxa"/>
            <w:vAlign w:val="center"/>
          </w:tcPr>
          <w:p w:rsidR="00431DD9" w:rsidRDefault="00431DD9">
            <w:pPr>
              <w:pStyle w:val="ConsPlusNormal"/>
            </w:pPr>
            <w:r>
              <w:t>Пониженная (5%) ставка налога, взимаемого в связи с применением упрощенной системы налогообложения, для организаций, получивших статус резидента территории опережающего социально-экономического развития "Северск"</w:t>
            </w:r>
          </w:p>
        </w:tc>
        <w:tc>
          <w:tcPr>
            <w:tcW w:w="1757" w:type="dxa"/>
            <w:vAlign w:val="center"/>
          </w:tcPr>
          <w:p w:rsidR="00431DD9" w:rsidRDefault="00431DD9">
            <w:pPr>
              <w:pStyle w:val="ConsPlusNormal"/>
            </w:pPr>
            <w:r>
              <w:t>Поддержка и стимулирование предпринимательской деятельности</w:t>
            </w:r>
          </w:p>
        </w:tc>
        <w:tc>
          <w:tcPr>
            <w:tcW w:w="1701" w:type="dxa"/>
            <w:vAlign w:val="center"/>
          </w:tcPr>
          <w:p w:rsidR="00431DD9" w:rsidRDefault="00431DD9">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Томской области</w:t>
            </w:r>
          </w:p>
        </w:tc>
        <w:tc>
          <w:tcPr>
            <w:tcW w:w="1474" w:type="dxa"/>
            <w:vAlign w:val="center"/>
          </w:tcPr>
          <w:p w:rsidR="00431DD9" w:rsidRDefault="00431DD9">
            <w:pPr>
              <w:pStyle w:val="ConsPlusNormal"/>
            </w:pPr>
            <w:r>
              <w:t>В течение срока действия соглашения об осуществлении деятельности на территории опережающего социально-экономического развития "Северск"</w:t>
            </w:r>
          </w:p>
        </w:tc>
        <w:tc>
          <w:tcPr>
            <w:tcW w:w="1587" w:type="dxa"/>
            <w:vAlign w:val="center"/>
          </w:tcPr>
          <w:p w:rsidR="00431DD9" w:rsidRDefault="00431DD9">
            <w:pPr>
              <w:pStyle w:val="ConsPlusNormal"/>
            </w:pPr>
            <w:r>
              <w:t>Департамент инвестиций Томской области</w:t>
            </w:r>
          </w:p>
        </w:tc>
      </w:tr>
      <w:tr w:rsidR="00431DD9">
        <w:tc>
          <w:tcPr>
            <w:tcW w:w="567" w:type="dxa"/>
            <w:vAlign w:val="center"/>
          </w:tcPr>
          <w:p w:rsidR="00431DD9" w:rsidRDefault="00431DD9">
            <w:pPr>
              <w:pStyle w:val="ConsPlusNormal"/>
            </w:pPr>
            <w:r>
              <w:lastRenderedPageBreak/>
              <w:t>6.</w:t>
            </w:r>
          </w:p>
        </w:tc>
        <w:tc>
          <w:tcPr>
            <w:tcW w:w="1984" w:type="dxa"/>
            <w:vAlign w:val="center"/>
          </w:tcPr>
          <w:p w:rsidR="00431DD9" w:rsidRDefault="00431DD9">
            <w:pPr>
              <w:pStyle w:val="ConsPlusNormal"/>
            </w:pPr>
            <w:r>
              <w:t>Пониженная (0%; 1,1%) ставка налога на имущество организаций для организаций, получивших статус резидента территории опережающего социально-экономического развития "Северск"</w:t>
            </w:r>
          </w:p>
        </w:tc>
        <w:tc>
          <w:tcPr>
            <w:tcW w:w="1757" w:type="dxa"/>
            <w:vAlign w:val="center"/>
          </w:tcPr>
          <w:p w:rsidR="00431DD9" w:rsidRDefault="00431DD9">
            <w:pPr>
              <w:pStyle w:val="ConsPlusNormal"/>
            </w:pPr>
            <w:r>
              <w:t>Поддержка и стимулирование предпринимательской деятельности</w:t>
            </w:r>
          </w:p>
        </w:tc>
        <w:tc>
          <w:tcPr>
            <w:tcW w:w="1701" w:type="dxa"/>
            <w:vAlign w:val="center"/>
          </w:tcPr>
          <w:p w:rsidR="00431DD9" w:rsidRDefault="00431DD9">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Томской области</w:t>
            </w:r>
          </w:p>
        </w:tc>
        <w:tc>
          <w:tcPr>
            <w:tcW w:w="1474" w:type="dxa"/>
            <w:vAlign w:val="center"/>
          </w:tcPr>
          <w:p w:rsidR="00431DD9" w:rsidRDefault="00431DD9">
            <w:pPr>
              <w:pStyle w:val="ConsPlusNormal"/>
            </w:pPr>
            <w:r>
              <w:t>1) 0% в течение пяти налоговых периодов, начиная с налогового периода, в котором указанное имущество поставлено на учет в качестве объекта основных средств;</w:t>
            </w:r>
          </w:p>
          <w:p w:rsidR="00431DD9" w:rsidRDefault="00431DD9">
            <w:pPr>
              <w:pStyle w:val="ConsPlusNormal"/>
            </w:pPr>
            <w:r>
              <w:t>2) 1,1% в течение следующих пяти налоговых периодов</w:t>
            </w:r>
          </w:p>
        </w:tc>
        <w:tc>
          <w:tcPr>
            <w:tcW w:w="1587" w:type="dxa"/>
            <w:vAlign w:val="center"/>
          </w:tcPr>
          <w:p w:rsidR="00431DD9" w:rsidRDefault="00431DD9">
            <w:pPr>
              <w:pStyle w:val="ConsPlusNormal"/>
            </w:pPr>
            <w:r>
              <w:t>Департамент инвестиций Томской области</w:t>
            </w:r>
          </w:p>
        </w:tc>
      </w:tr>
      <w:tr w:rsidR="00431DD9">
        <w:tc>
          <w:tcPr>
            <w:tcW w:w="567" w:type="dxa"/>
            <w:vAlign w:val="center"/>
          </w:tcPr>
          <w:p w:rsidR="00431DD9" w:rsidRDefault="00431DD9">
            <w:pPr>
              <w:pStyle w:val="ConsPlusNormal"/>
            </w:pPr>
            <w:r>
              <w:t>7.</w:t>
            </w:r>
          </w:p>
        </w:tc>
        <w:tc>
          <w:tcPr>
            <w:tcW w:w="1984" w:type="dxa"/>
            <w:vAlign w:val="center"/>
          </w:tcPr>
          <w:p w:rsidR="00431DD9" w:rsidRDefault="00431DD9">
            <w:pPr>
              <w:pStyle w:val="ConsPlusNormal"/>
            </w:pPr>
            <w:r>
              <w:t>Пониженная (на 50%) ставка налога на имущество организаций для организаций, ведущих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c>
          <w:tcPr>
            <w:tcW w:w="1757" w:type="dxa"/>
            <w:vAlign w:val="center"/>
          </w:tcPr>
          <w:p w:rsidR="00431DD9" w:rsidRDefault="00431DD9">
            <w:pPr>
              <w:pStyle w:val="ConsPlusNormal"/>
            </w:pPr>
            <w:r>
              <w:t>Поддержка и стимулирование предпринимательской деятельности в условиях ухудшения ситуации в результате распространения новой коронавирусной инфекции</w:t>
            </w:r>
          </w:p>
        </w:tc>
        <w:tc>
          <w:tcPr>
            <w:tcW w:w="1701" w:type="dxa"/>
            <w:vAlign w:val="center"/>
          </w:tcPr>
          <w:p w:rsidR="00431DD9" w:rsidRDefault="00431DD9">
            <w:pPr>
              <w:pStyle w:val="ConsPlusNormal"/>
            </w:pPr>
            <w:r>
              <w:t>Численность занятых в сфере малого и среднего предпринимательства, включая индивидуальных предпринимателей, тыс. чел.</w:t>
            </w:r>
          </w:p>
        </w:tc>
        <w:tc>
          <w:tcPr>
            <w:tcW w:w="1474" w:type="dxa"/>
            <w:vAlign w:val="center"/>
          </w:tcPr>
          <w:p w:rsidR="00431DD9" w:rsidRDefault="00431DD9">
            <w:pPr>
              <w:pStyle w:val="ConsPlusNormal"/>
            </w:pPr>
            <w:r>
              <w:t>Период применения льготы до даты прекращения</w:t>
            </w:r>
          </w:p>
        </w:tc>
        <w:tc>
          <w:tcPr>
            <w:tcW w:w="1587" w:type="dxa"/>
            <w:vAlign w:val="center"/>
          </w:tcPr>
          <w:p w:rsidR="00431DD9" w:rsidRDefault="00431DD9">
            <w:pPr>
              <w:pStyle w:val="ConsPlusNormal"/>
            </w:pPr>
            <w:r>
              <w:t>Департамент по развитию инновационной и предпринимательской деятельности Томской области</w:t>
            </w:r>
          </w:p>
        </w:tc>
      </w:tr>
      <w:tr w:rsidR="00431DD9">
        <w:tc>
          <w:tcPr>
            <w:tcW w:w="567" w:type="dxa"/>
            <w:vAlign w:val="center"/>
          </w:tcPr>
          <w:p w:rsidR="00431DD9" w:rsidRDefault="00431DD9">
            <w:pPr>
              <w:pStyle w:val="ConsPlusNormal"/>
            </w:pPr>
            <w:r>
              <w:t>8.</w:t>
            </w:r>
          </w:p>
        </w:tc>
        <w:tc>
          <w:tcPr>
            <w:tcW w:w="1984" w:type="dxa"/>
            <w:vAlign w:val="center"/>
          </w:tcPr>
          <w:p w:rsidR="00431DD9" w:rsidRDefault="00431DD9">
            <w:pPr>
              <w:pStyle w:val="ConsPlusNormal"/>
            </w:pPr>
            <w:r>
              <w:t xml:space="preserve">Пониженная (3%) ставка по налогу, взимаемому в связи с применением упрощенной системы налогообложения </w:t>
            </w:r>
            <w:r>
              <w:lastRenderedPageBreak/>
              <w:t>на режиме "Доходы" для организаций и индивидуальных предпринимателей, ведущих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c>
          <w:tcPr>
            <w:tcW w:w="1757" w:type="dxa"/>
            <w:vAlign w:val="center"/>
          </w:tcPr>
          <w:p w:rsidR="00431DD9" w:rsidRDefault="00431DD9">
            <w:pPr>
              <w:pStyle w:val="ConsPlusNormal"/>
            </w:pPr>
            <w:r>
              <w:lastRenderedPageBreak/>
              <w:t xml:space="preserve">Поддержка и стимулирование предпринимательской деятельности в условиях ухудшения ситуации в </w:t>
            </w:r>
            <w:r>
              <w:lastRenderedPageBreak/>
              <w:t>результате распространения новой коронавирусной инфекции</w:t>
            </w:r>
          </w:p>
        </w:tc>
        <w:tc>
          <w:tcPr>
            <w:tcW w:w="1701" w:type="dxa"/>
            <w:vAlign w:val="center"/>
          </w:tcPr>
          <w:p w:rsidR="00431DD9" w:rsidRDefault="00431DD9">
            <w:pPr>
              <w:pStyle w:val="ConsPlusNormal"/>
            </w:pPr>
            <w:r>
              <w:lastRenderedPageBreak/>
              <w:t xml:space="preserve">Численность занятых в сфере малого и среднего предпринимательства, включая индивидуальных </w:t>
            </w:r>
            <w:r>
              <w:lastRenderedPageBreak/>
              <w:t>предпринимателей, тыс. чел.</w:t>
            </w:r>
          </w:p>
        </w:tc>
        <w:tc>
          <w:tcPr>
            <w:tcW w:w="1474" w:type="dxa"/>
            <w:vAlign w:val="center"/>
          </w:tcPr>
          <w:p w:rsidR="00431DD9" w:rsidRDefault="00431DD9">
            <w:pPr>
              <w:pStyle w:val="ConsPlusNormal"/>
            </w:pPr>
            <w:r>
              <w:lastRenderedPageBreak/>
              <w:t>Период применения льготы до даты прекращения</w:t>
            </w:r>
          </w:p>
        </w:tc>
        <w:tc>
          <w:tcPr>
            <w:tcW w:w="1587" w:type="dxa"/>
            <w:vAlign w:val="center"/>
          </w:tcPr>
          <w:p w:rsidR="00431DD9" w:rsidRDefault="00431DD9">
            <w:pPr>
              <w:pStyle w:val="ConsPlusNormal"/>
            </w:pPr>
            <w:r>
              <w:t xml:space="preserve">Департамент по развитию инновационной и предпринимательской деятельности Томской </w:t>
            </w:r>
            <w:r>
              <w:lastRenderedPageBreak/>
              <w:t>области</w:t>
            </w:r>
          </w:p>
        </w:tc>
      </w:tr>
      <w:tr w:rsidR="00431DD9">
        <w:tc>
          <w:tcPr>
            <w:tcW w:w="567" w:type="dxa"/>
            <w:vAlign w:val="center"/>
          </w:tcPr>
          <w:p w:rsidR="00431DD9" w:rsidRDefault="00431DD9">
            <w:pPr>
              <w:pStyle w:val="ConsPlusNormal"/>
            </w:pPr>
            <w:r>
              <w:lastRenderedPageBreak/>
              <w:t>9.</w:t>
            </w:r>
          </w:p>
        </w:tc>
        <w:tc>
          <w:tcPr>
            <w:tcW w:w="1984" w:type="dxa"/>
            <w:vAlign w:val="center"/>
          </w:tcPr>
          <w:p w:rsidR="00431DD9" w:rsidRDefault="00431DD9">
            <w:pPr>
              <w:pStyle w:val="ConsPlusNormal"/>
            </w:pPr>
            <w:r>
              <w:t>Снижение стоимости патента до 1 рубля в отношении индивидуальных предпринимателей, ведущих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tc>
        <w:tc>
          <w:tcPr>
            <w:tcW w:w="1757" w:type="dxa"/>
            <w:vAlign w:val="center"/>
          </w:tcPr>
          <w:p w:rsidR="00431DD9" w:rsidRDefault="00431DD9">
            <w:pPr>
              <w:pStyle w:val="ConsPlusNormal"/>
            </w:pPr>
            <w:r>
              <w:t>Поддержка и стимулирование предпринимательской деятельности в условиях ухудшения ситуации в результате распространения новой коронавирусной инфекции</w:t>
            </w:r>
          </w:p>
        </w:tc>
        <w:tc>
          <w:tcPr>
            <w:tcW w:w="1701" w:type="dxa"/>
            <w:vAlign w:val="center"/>
          </w:tcPr>
          <w:p w:rsidR="00431DD9" w:rsidRDefault="00431DD9">
            <w:pPr>
              <w:pStyle w:val="ConsPlusNormal"/>
            </w:pPr>
            <w:r>
              <w:t>Численность занятых в сфере малого и среднего предпринимательства, включая индивидуальных предпринимателей, тыс. чел.</w:t>
            </w:r>
          </w:p>
        </w:tc>
        <w:tc>
          <w:tcPr>
            <w:tcW w:w="1474" w:type="dxa"/>
            <w:vAlign w:val="center"/>
          </w:tcPr>
          <w:p w:rsidR="00431DD9" w:rsidRDefault="00431DD9">
            <w:pPr>
              <w:pStyle w:val="ConsPlusNormal"/>
            </w:pPr>
            <w:r>
              <w:t>Период применения льготы до даты прекращения</w:t>
            </w:r>
          </w:p>
        </w:tc>
        <w:tc>
          <w:tcPr>
            <w:tcW w:w="1587" w:type="dxa"/>
            <w:vAlign w:val="center"/>
          </w:tcPr>
          <w:p w:rsidR="00431DD9" w:rsidRDefault="00431DD9">
            <w:pPr>
              <w:pStyle w:val="ConsPlusNormal"/>
            </w:pPr>
            <w:r>
              <w:t>Департамент по развитию инновационной и предпринимательской деятельности Томской области</w:t>
            </w:r>
          </w:p>
        </w:tc>
      </w:tr>
      <w:tr w:rsidR="00431DD9">
        <w:tblPrEx>
          <w:tblBorders>
            <w:insideH w:val="nil"/>
          </w:tblBorders>
        </w:tblPrEx>
        <w:tc>
          <w:tcPr>
            <w:tcW w:w="567" w:type="dxa"/>
            <w:tcBorders>
              <w:bottom w:val="nil"/>
            </w:tcBorders>
            <w:vAlign w:val="center"/>
          </w:tcPr>
          <w:p w:rsidR="00431DD9" w:rsidRDefault="00431DD9">
            <w:pPr>
              <w:pStyle w:val="ConsPlusNormal"/>
            </w:pPr>
            <w:r>
              <w:t>10.</w:t>
            </w:r>
          </w:p>
        </w:tc>
        <w:tc>
          <w:tcPr>
            <w:tcW w:w="1984" w:type="dxa"/>
            <w:tcBorders>
              <w:bottom w:val="nil"/>
            </w:tcBorders>
            <w:vAlign w:val="center"/>
          </w:tcPr>
          <w:p w:rsidR="00431DD9" w:rsidRDefault="00431DD9">
            <w:pPr>
              <w:pStyle w:val="ConsPlusNormal"/>
            </w:pPr>
            <w:r>
              <w:t xml:space="preserve">Пониженная (3%) ставка по налогу, взимаемому в связи с применением упрощенной системы налогообложения, </w:t>
            </w:r>
            <w:r>
              <w:lastRenderedPageBreak/>
              <w:t>для организаций и индивидуальных предпринимателей, чьи виды деятельности подверглись ограничению на территории региона в условиях введения системы QR-кодов в 2021 году (объект налогообложения "доходы")</w:t>
            </w:r>
          </w:p>
        </w:tc>
        <w:tc>
          <w:tcPr>
            <w:tcW w:w="1757" w:type="dxa"/>
            <w:tcBorders>
              <w:bottom w:val="nil"/>
            </w:tcBorders>
            <w:vAlign w:val="center"/>
          </w:tcPr>
          <w:p w:rsidR="00431DD9" w:rsidRDefault="00431DD9">
            <w:pPr>
              <w:pStyle w:val="ConsPlusNormal"/>
            </w:pPr>
            <w:r>
              <w:lastRenderedPageBreak/>
              <w:t>Стимулирование развития предпринимательства</w:t>
            </w:r>
          </w:p>
        </w:tc>
        <w:tc>
          <w:tcPr>
            <w:tcW w:w="1701" w:type="dxa"/>
            <w:tcBorders>
              <w:bottom w:val="nil"/>
            </w:tcBorders>
            <w:vAlign w:val="center"/>
          </w:tcPr>
          <w:p w:rsidR="00431DD9" w:rsidRDefault="00431DD9">
            <w:pPr>
              <w:pStyle w:val="ConsPlusNormal"/>
            </w:pPr>
            <w:r>
              <w:t>Оборот малых и средних предприятий, включая микропредприятия (т.к. льготы стимулируют предпринимате</w:t>
            </w:r>
            <w:r>
              <w:lastRenderedPageBreak/>
              <w:t>льскую деятельность, рост производства и оборота)</w:t>
            </w:r>
          </w:p>
        </w:tc>
        <w:tc>
          <w:tcPr>
            <w:tcW w:w="1474" w:type="dxa"/>
            <w:tcBorders>
              <w:bottom w:val="nil"/>
            </w:tcBorders>
            <w:vAlign w:val="center"/>
          </w:tcPr>
          <w:p w:rsidR="00431DD9" w:rsidRDefault="00431DD9">
            <w:pPr>
              <w:pStyle w:val="ConsPlusNormal"/>
            </w:pPr>
            <w:r>
              <w:lastRenderedPageBreak/>
              <w:t>Период применения льготы не ограничен</w:t>
            </w:r>
          </w:p>
        </w:tc>
        <w:tc>
          <w:tcPr>
            <w:tcW w:w="1587" w:type="dxa"/>
            <w:tcBorders>
              <w:bottom w:val="nil"/>
            </w:tcBorders>
            <w:vAlign w:val="center"/>
          </w:tcPr>
          <w:p w:rsidR="00431DD9" w:rsidRDefault="00431DD9">
            <w:pPr>
              <w:pStyle w:val="ConsPlusNormal"/>
            </w:pPr>
            <w:r>
              <w:t xml:space="preserve">Департамент по развитию инновационной и предпринимательской деятельности Томской </w:t>
            </w:r>
            <w:r>
              <w:lastRenderedPageBreak/>
              <w:t>области</w:t>
            </w:r>
          </w:p>
        </w:tc>
      </w:tr>
      <w:tr w:rsidR="00431DD9">
        <w:tblPrEx>
          <w:tblBorders>
            <w:insideH w:val="nil"/>
          </w:tblBorders>
        </w:tblPrEx>
        <w:tc>
          <w:tcPr>
            <w:tcW w:w="9070" w:type="dxa"/>
            <w:gridSpan w:val="6"/>
            <w:tcBorders>
              <w:top w:val="nil"/>
            </w:tcBorders>
          </w:tcPr>
          <w:p w:rsidR="00431DD9" w:rsidRDefault="00431DD9">
            <w:pPr>
              <w:pStyle w:val="ConsPlusNormal"/>
              <w:jc w:val="both"/>
            </w:pPr>
            <w:r>
              <w:lastRenderedPageBreak/>
              <w:t xml:space="preserve">(п. 10 введен </w:t>
            </w:r>
            <w:hyperlink r:id="rId307">
              <w:r>
                <w:rPr>
                  <w:color w:val="0000FF"/>
                </w:rPr>
                <w:t>постановлением</w:t>
              </w:r>
            </w:hyperlink>
            <w:r>
              <w:t xml:space="preserve"> Администрации Томской области от 31.03.2023 N 154а)</w:t>
            </w:r>
          </w:p>
        </w:tc>
      </w:tr>
    </w:tbl>
    <w:p w:rsidR="00431DD9" w:rsidRDefault="00431DD9">
      <w:pPr>
        <w:pStyle w:val="ConsPlusNormal"/>
        <w:jc w:val="both"/>
      </w:pPr>
    </w:p>
    <w:p w:rsidR="00431DD9" w:rsidRDefault="00431DD9">
      <w:pPr>
        <w:pStyle w:val="ConsPlusNormal"/>
        <w:jc w:val="both"/>
      </w:pPr>
    </w:p>
    <w:p w:rsidR="00431DD9" w:rsidRDefault="00431DD9">
      <w:pPr>
        <w:pStyle w:val="ConsPlusNormal"/>
        <w:pBdr>
          <w:bottom w:val="single" w:sz="6" w:space="0" w:color="auto"/>
        </w:pBdr>
        <w:spacing w:before="100" w:after="100"/>
        <w:jc w:val="both"/>
        <w:rPr>
          <w:sz w:val="2"/>
          <w:szCs w:val="2"/>
        </w:rPr>
      </w:pPr>
    </w:p>
    <w:p w:rsidR="004A4109" w:rsidRDefault="004A4109">
      <w:bookmarkStart w:id="47" w:name="_GoBack"/>
      <w:bookmarkEnd w:id="47"/>
    </w:p>
    <w:sectPr w:rsidR="004A410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D9"/>
    <w:rsid w:val="00431DD9"/>
    <w:rsid w:val="004A4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D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1D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1D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1D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1D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1D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1D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1DD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D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1D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1D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1D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1D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1D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1D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1D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728894F7790BDF1D21FD8867B9A32B048265AB42485E6022FFF64A9BA00068343BB6AC652403B3FD68C0D4D70E539561A983F58E22A14EAA74D9A7OBB6D" TargetMode="External"/><Relationship Id="rId299" Type="http://schemas.openxmlformats.org/officeDocument/2006/relationships/hyperlink" Target="consultantplus://offline/ref=49D24CB8E806E3C2B959AC12F215DE18C5B3E4CCA2CC6DE0CF1DE78BB2C9FE188CACFADDF8DB148551E3AFA9C20FA3C03B0583AFBFD63461BB8A56BFP0B2D" TargetMode="External"/><Relationship Id="rId303" Type="http://schemas.openxmlformats.org/officeDocument/2006/relationships/hyperlink" Target="consultantplus://offline/ref=49D24CB8E806E3C2B959AC12F215DE18C5B3E4CCA2CF6DE6CF16E78BB2C9FE188CACFADDF8DB148551E3AFABC20FA3C03B0583AFBFD63461BB8A56BFP0B2D" TargetMode="External"/><Relationship Id="rId21" Type="http://schemas.openxmlformats.org/officeDocument/2006/relationships/hyperlink" Target="consultantplus://offline/ref=56728894F7790BDF1D21FD8867B9A32B048265AB4249526422FEF64A9BA00068343BB6AC652403B3FD68C0D4DA0E539561A983F58E22A14EAA74D9A7OBB6D" TargetMode="External"/><Relationship Id="rId42" Type="http://schemas.openxmlformats.org/officeDocument/2006/relationships/hyperlink" Target="consultantplus://offline/ref=56728894F7790BDF1D21FD8867B9A32B048265AB424B5E6622F4F64A9BA00068343BB6AC652403B3FD68C0D4D90E539561A983F58E22A14EAA74D9A7OBB6D" TargetMode="External"/><Relationship Id="rId63" Type="http://schemas.openxmlformats.org/officeDocument/2006/relationships/hyperlink" Target="consultantplus://offline/ref=56728894F7790BDF1D21FD8867B9A32B048265AB424B566125FFF64A9BA00068343BB6AC652403B3FD68C0D6DC0E539561A983F58E22A14EAA74D9A7OBB6D" TargetMode="External"/><Relationship Id="rId84" Type="http://schemas.openxmlformats.org/officeDocument/2006/relationships/hyperlink" Target="consultantplus://offline/ref=56728894F7790BDF1D21FD8867B9A32B048265AB4249526422FEF64A9BA00068343BB6AC652403B3FD68C0D5DA0E539561A983F58E22A14EAA74D9A7OBB6D" TargetMode="External"/><Relationship Id="rId138" Type="http://schemas.openxmlformats.org/officeDocument/2006/relationships/hyperlink" Target="consultantplus://offline/ref=49D24CB8E806E3C2B959B21FE479801CC0BDB2C9A5C86FB4944AE1DCED99F84DCCECFC88BB9E108555E8FBF88151FA93784E8FACA6CA3562PAB6D" TargetMode="External"/><Relationship Id="rId159" Type="http://schemas.openxmlformats.org/officeDocument/2006/relationships/hyperlink" Target="consultantplus://offline/ref=49D24CB8E806E3C2B959B21FE479801CC0BDB2C9A5C86FB4944AE1DCED99F84DCCECFC88BB9B1C8453E8FBF88151FA93784E8FACA6CA3562PAB6D" TargetMode="External"/><Relationship Id="rId170" Type="http://schemas.openxmlformats.org/officeDocument/2006/relationships/hyperlink" Target="consultantplus://offline/ref=49D24CB8E806E3C2B959B21FE479801CC0BDBEC1AACF6FB4944AE1DCED99F84DDEECA484B998078550FDADA9C7P0B7D" TargetMode="External"/><Relationship Id="rId191" Type="http://schemas.openxmlformats.org/officeDocument/2006/relationships/hyperlink" Target="consultantplus://offline/ref=49D24CB8E806E3C2B959AC12F215DE18C5B3E4CCA2CE66E5C01AE78BB2C9FE188CACFADDF8DB148551E3AFADC30FA3C03B0583AFBFD63461BB8A56BFP0B2D" TargetMode="External"/><Relationship Id="rId205" Type="http://schemas.openxmlformats.org/officeDocument/2006/relationships/hyperlink" Target="consultantplus://offline/ref=49D24CB8E806E3C2B959AC12F215DE18C5B3E4CCA2CC65E7C816E78BB2C9FE188CACFADDF8DB148551E3AFADC10FA3C03B0583AFBFD63461BB8A56BFP0B2D" TargetMode="External"/><Relationship Id="rId226" Type="http://schemas.openxmlformats.org/officeDocument/2006/relationships/hyperlink" Target="consultantplus://offline/ref=49D24CB8E806E3C2B959AC12F215DE18C5B3E4CCA2CE61E2CF17E78BB2C9FE188CACFADDF8DB148551E3AFACC00FA3C03B0583AFBFD63461BB8A56BFP0B2D" TargetMode="External"/><Relationship Id="rId247" Type="http://schemas.openxmlformats.org/officeDocument/2006/relationships/hyperlink" Target="consultantplus://offline/ref=49D24CB8E806E3C2B959B21FE479801CC0BDB2C9A5C86FB4944AE1DCED99F84DCCECFC88BB9F1E8553E8FBF88151FA93784E8FACA6CA3562PAB6D" TargetMode="External"/><Relationship Id="rId107" Type="http://schemas.openxmlformats.org/officeDocument/2006/relationships/hyperlink" Target="consultantplus://offline/ref=56728894F7790BDF1D21FD8867B9A32B048265AB42485E6022FFF64A9BA00068343BB6AC652403B3FD68C0D4D70E539561A983F58E22A14EAA74D9A7OBB6D" TargetMode="External"/><Relationship Id="rId268" Type="http://schemas.openxmlformats.org/officeDocument/2006/relationships/hyperlink" Target="consultantplus://offline/ref=49D24CB8E806E3C2B959AC12F215DE18C5B3E4CCA2CE66E5C01AE78BB2C9FE188CACFADDF8DB148551E3AFA0C70FA3C03B0583AFBFD63461BB8A56BFP0B2D" TargetMode="External"/><Relationship Id="rId289" Type="http://schemas.openxmlformats.org/officeDocument/2006/relationships/hyperlink" Target="consultantplus://offline/ref=49D24CB8E806E3C2B959B21FE479801CC0BBBCC2A7CA6FB4944AE1DCED99F84DCCECFC88BB9F188157E8FBF88151FA93784E8FACA6CA3562PAB6D" TargetMode="External"/><Relationship Id="rId11" Type="http://schemas.openxmlformats.org/officeDocument/2006/relationships/hyperlink" Target="consultantplus://offline/ref=56728894F7790BDF1D21FD8867B9A32B048265AB424B5E632DF5F64A9BA00068343BB6AC652403B3FD68C0D4DA0E539561A983F58E22A14EAA74D9A7OBB6D" TargetMode="External"/><Relationship Id="rId32" Type="http://schemas.openxmlformats.org/officeDocument/2006/relationships/hyperlink" Target="consultantplus://offline/ref=56728894F7790BDF1D21FD8867B9A32B048265AB424F566525F3F64A9BA00068343BB6AC77245BBFFF6FDED5DE1B05C427OFBFD" TargetMode="External"/><Relationship Id="rId53" Type="http://schemas.openxmlformats.org/officeDocument/2006/relationships/hyperlink" Target="consultantplus://offline/ref=56728894F7790BDF1D21FD8867B9A32B048265AB4249526422FEF64A9BA00068343BB6AC652403B3FD68C0D4D90E539561A983F58E22A14EAA74D9A7OBB6D" TargetMode="External"/><Relationship Id="rId74" Type="http://schemas.openxmlformats.org/officeDocument/2006/relationships/hyperlink" Target="consultantplus://offline/ref=56728894F7790BDF1D21E38571D5FD2F068C33A641485C3279A3F01DC4F0063D667BE8F5246710B3FC76C2D4DDO0B6D" TargetMode="External"/><Relationship Id="rId128" Type="http://schemas.openxmlformats.org/officeDocument/2006/relationships/hyperlink" Target="consultantplus://offline/ref=56728894F7790BDF1D21FD8867B9A32B048265AB424955632DF3F64A9BA00068343BB6AC652403B3FD68C0D6DB0E539561A983F58E22A14EAA74D9A7OBB6D" TargetMode="External"/><Relationship Id="rId149" Type="http://schemas.openxmlformats.org/officeDocument/2006/relationships/hyperlink" Target="consultantplus://offline/ref=49D24CB8E806E3C2B959B21FE479801CC0BDB2C9A5C86FB4944AE1DCED99F84DCCECFC88BB9A198557E8FBF88151FA93784E8FACA6CA3562PAB6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6728894F7790BDF1D21E38571D5FD2F018C33AE454F5C3279A3F01DC4F0063D747BB0F9266009B3FF6394859B500AC622E28FF6973EA04DOBB7D" TargetMode="External"/><Relationship Id="rId160" Type="http://schemas.openxmlformats.org/officeDocument/2006/relationships/hyperlink" Target="consultantplus://offline/ref=49D24CB8E806E3C2B959B21FE479801CC0BDB2C9A5C86FB4944AE1DCED99F84DCCECFC88BB9B1C8459E8FBF88151FA93784E8FACA6CA3562PAB6D" TargetMode="External"/><Relationship Id="rId181" Type="http://schemas.openxmlformats.org/officeDocument/2006/relationships/hyperlink" Target="consultantplus://offline/ref=49D24CB8E806E3C2B959B21FE479801CC6BABBC8AACD6FB4944AE1DCED99F84DDEECA484B998078550FDADA9C7P0B7D" TargetMode="External"/><Relationship Id="rId216" Type="http://schemas.openxmlformats.org/officeDocument/2006/relationships/hyperlink" Target="consultantplus://offline/ref=49D24CB8E806E3C2B959B21FE479801CC7BCB9C2A2C16FB4944AE1DCED99F84DCCECFC88BB9F198551E8FBF88151FA93784E8FACA6CA3562PAB6D" TargetMode="External"/><Relationship Id="rId237" Type="http://schemas.openxmlformats.org/officeDocument/2006/relationships/hyperlink" Target="consultantplus://offline/ref=49D24CB8E806E3C2B959B21FE479801CC0BDB2C9A5C86FB4944AE1DCED99F84DCCECFC88BB9F1E8553E8FBF88151FA93784E8FACA6CA3562PAB6D" TargetMode="External"/><Relationship Id="rId258" Type="http://schemas.openxmlformats.org/officeDocument/2006/relationships/hyperlink" Target="consultantplus://offline/ref=49D24CB8E806E3C2B959B21FE479801CC0BDB2C9A5C86FB4944AE1DCED99F84DCCECFC88BB9F1E8553E8FBF88151FA93784E8FACA6CA3562PAB6D" TargetMode="External"/><Relationship Id="rId279" Type="http://schemas.openxmlformats.org/officeDocument/2006/relationships/hyperlink" Target="consultantplus://offline/ref=49D24CB8E806E3C2B959B21FE479801CC0BBBCC2A7CA6FB4944AE1DCED99F84DCCECFC88BB9F188157E8FBF88151FA93784E8FACA6CA3562PAB6D" TargetMode="External"/><Relationship Id="rId22" Type="http://schemas.openxmlformats.org/officeDocument/2006/relationships/hyperlink" Target="consultantplus://offline/ref=56728894F7790BDF1D21E38571D5FD2F018F3AA64B4B5C3279A3F01DC4F0063D747BB0F926630CBAFC6394859B500AC622E28FF6973EA04DOBB7D" TargetMode="External"/><Relationship Id="rId43" Type="http://schemas.openxmlformats.org/officeDocument/2006/relationships/hyperlink" Target="consultantplus://offline/ref=56728894F7790BDF1D21FD8867B9A32B048265AB424B5E632DF5F64A9BA00068343BB6AC652403B3FD68C0D4D90E539561A983F58E22A14EAA74D9A7OBB6D" TargetMode="External"/><Relationship Id="rId64" Type="http://schemas.openxmlformats.org/officeDocument/2006/relationships/hyperlink" Target="consultantplus://offline/ref=56728894F7790BDF1D21FD8867B9A32B048265AB4248546327F4F64A9BA00068343BB6AC77245BBFFF6FDED5DE1B05C427OFBFD" TargetMode="External"/><Relationship Id="rId118" Type="http://schemas.openxmlformats.org/officeDocument/2006/relationships/hyperlink" Target="consultantplus://offline/ref=56728894F7790BDF1D21E38571D5FD2F018D32A0444F5C3279A3F01DC4F0063D747BB0F926610AB0F96394859B500AC622E28FF6973EA04DOBB7D" TargetMode="External"/><Relationship Id="rId139" Type="http://schemas.openxmlformats.org/officeDocument/2006/relationships/hyperlink" Target="consultantplus://offline/ref=49D24CB8E806E3C2B959B21FE479801CC0BDB2C9A5C86FB4944AE1DCED99F84DCCECFC88BB9D1E8459E8FBF88151FA93784E8FACA6CA3562PAB6D" TargetMode="External"/><Relationship Id="rId290" Type="http://schemas.openxmlformats.org/officeDocument/2006/relationships/hyperlink" Target="consultantplus://offline/ref=49D24CB8E806E3C2B959B21FE479801CC0BBBCC2A7CA6FB4944AE1DCED99F84DCCECFC88BB9F188157E8FBF88151FA93784E8FACA6CA3562PAB6D" TargetMode="External"/><Relationship Id="rId304" Type="http://schemas.openxmlformats.org/officeDocument/2006/relationships/hyperlink" Target="consultantplus://offline/ref=49D24CB8E806E3C2B959AC12F215DE18C5B3E4CCA2CF6DE6CF16E78BB2C9FE188CACFADDF8DB148551E3AFABC20FA3C03B0583AFBFD63461BB8A56BFP0B2D" TargetMode="External"/><Relationship Id="rId85" Type="http://schemas.openxmlformats.org/officeDocument/2006/relationships/hyperlink" Target="consultantplus://offline/ref=56728894F7790BDF1D21FD8867B9A32B048265AB4249526422FEF64A9BA00068343BB6AC652403B3FD68C0D5D90E539561A983F58E22A14EAA74D9A7OBB6D" TargetMode="External"/><Relationship Id="rId150" Type="http://schemas.openxmlformats.org/officeDocument/2006/relationships/hyperlink" Target="consultantplus://offline/ref=49D24CB8E806E3C2B959B21FE479801CC0BDB2C9A5C86FB4944AE1DCED99F84DCCECFC88BB9A188559E8FBF88151FA93784E8FACA6CA3562PAB6D" TargetMode="External"/><Relationship Id="rId171" Type="http://schemas.openxmlformats.org/officeDocument/2006/relationships/hyperlink" Target="consultantplus://offline/ref=49D24CB8E806E3C2B959AC12F215DE18C5B3E4CCA2CC65E7C816E78BB2C9FE188CACFADDF8DB148551E3AFAACC0FA3C03B0583AFBFD63461BB8A56BFP0B2D" TargetMode="External"/><Relationship Id="rId192" Type="http://schemas.openxmlformats.org/officeDocument/2006/relationships/hyperlink" Target="consultantplus://offline/ref=49D24CB8E806E3C2B959AC12F215DE18C5B3E4CCA2CE66E5C01AE78BB2C9FE188CACFADDF8DB148551E3AFADC20FA3C03B0583AFBFD63461BB8A56BFP0B2D" TargetMode="External"/><Relationship Id="rId206" Type="http://schemas.openxmlformats.org/officeDocument/2006/relationships/hyperlink" Target="consultantplus://offline/ref=49D24CB8E806E3C2B959B21FE479801CC0BCB3C7A4C86FB4944AE1DCED99F84DCCECFC88BB9E1D8655E8FBF88151FA93784E8FACA6CA3562PAB6D" TargetMode="External"/><Relationship Id="rId227" Type="http://schemas.openxmlformats.org/officeDocument/2006/relationships/hyperlink" Target="consultantplus://offline/ref=49D24CB8E806E3C2B959B21FE479801CC0BDB2C9A5C86FB4944AE1DCED99F84DCCECFC88BB9F1E8553E8FBF88151FA93784E8FACA6CA3562PAB6D" TargetMode="External"/><Relationship Id="rId248" Type="http://schemas.openxmlformats.org/officeDocument/2006/relationships/hyperlink" Target="consultantplus://offline/ref=49D24CB8E806E3C2B959B21FE479801CC0BDB2C9A5C86FB4944AE1DCED99F84DCCECFC88BB9F1E8553E8FBF88151FA93784E8FACA6CA3562PAB6D" TargetMode="External"/><Relationship Id="rId269" Type="http://schemas.openxmlformats.org/officeDocument/2006/relationships/hyperlink" Target="consultantplus://offline/ref=49D24CB8E806E3C2B959AC12F215DE18C5B3E4CCA2CC60E7C81FE78BB2C9FE188CACFADDF8DB148551E2AFABC10FA3C03B0583AFBFD63461BB8A56BFP0B2D" TargetMode="External"/><Relationship Id="rId12" Type="http://schemas.openxmlformats.org/officeDocument/2006/relationships/hyperlink" Target="consultantplus://offline/ref=56728894F7790BDF1D21FD8867B9A32B048265AB424855642CF0F64A9BA00068343BB6AC652403B3FD68C0D4DA0E539561A983F58E22A14EAA74D9A7OBB6D" TargetMode="External"/><Relationship Id="rId33" Type="http://schemas.openxmlformats.org/officeDocument/2006/relationships/hyperlink" Target="consultantplus://offline/ref=56728894F7790BDF1D21FD8867B9A32B048265AB424F546C20F6F64A9BA00068343BB6AC77245BBFFF6FDED5DE1B05C427OFBFD" TargetMode="External"/><Relationship Id="rId108" Type="http://schemas.openxmlformats.org/officeDocument/2006/relationships/hyperlink" Target="consultantplus://offline/ref=56728894F7790BDF1D21FD8867B9A32B048265AB424B5E6622F4F64A9BA00068343BB6AC652403B3FD68C0D4D80E539561A983F58E22A14EAA74D9A7OBB6D" TargetMode="External"/><Relationship Id="rId129" Type="http://schemas.openxmlformats.org/officeDocument/2006/relationships/hyperlink" Target="consultantplus://offline/ref=56728894F7790BDF1D21FD8867B9A32B048265AB424855642CF0F64A9BA00068343BB6AC652403B3FD68C0D3D90E539561A983F58E22A14EAA74D9A7OBB6D" TargetMode="External"/><Relationship Id="rId280" Type="http://schemas.openxmlformats.org/officeDocument/2006/relationships/hyperlink" Target="consultantplus://offline/ref=49D24CB8E806E3C2B959B21FE479801CC0BBBCC2A7CA6FB4944AE1DCED99F84DCCECFC88BB9F188157E8FBF88151FA93784E8FACA6CA3562PAB6D" TargetMode="External"/><Relationship Id="rId54" Type="http://schemas.openxmlformats.org/officeDocument/2006/relationships/hyperlink" Target="consultantplus://offline/ref=56728894F7790BDF1D21FD8867B9A32B048265AB424955632DF3F64A9BA00068343BB6AC652403B3FD68C0D4D70E539561A983F58E22A14EAA74D9A7OBB6D" TargetMode="External"/><Relationship Id="rId75" Type="http://schemas.openxmlformats.org/officeDocument/2006/relationships/hyperlink" Target="consultantplus://offline/ref=56728894F7790BDF1D21FD8867B9A32B048265AB424B536125F6F64A9BA00068343BB6AC652403B3FD69C0D6DB0E539561A983F58E22A14EAA74D9A7OBB6D" TargetMode="External"/><Relationship Id="rId96" Type="http://schemas.openxmlformats.org/officeDocument/2006/relationships/hyperlink" Target="consultantplus://offline/ref=56728894F7790BDF1D21E38571D5FD2F018C33AE454F5C3279A3F01DC4F0063D747BB0F9266009B3FF6394859B500AC622E28FF6973EA04DOBB7D" TargetMode="External"/><Relationship Id="rId140" Type="http://schemas.openxmlformats.org/officeDocument/2006/relationships/hyperlink" Target="consultantplus://offline/ref=49D24CB8E806E3C2B959B21FE479801CC0BDB2C9A5C86FB4944AE1DCED99F84DCCECFC88BB9D118458E8FBF88151FA93784E8FACA6CA3562PAB6D" TargetMode="External"/><Relationship Id="rId161" Type="http://schemas.openxmlformats.org/officeDocument/2006/relationships/hyperlink" Target="consultantplus://offline/ref=49D24CB8E806E3C2B959B21FE479801CC0BDB2C9A5C86FB4944AE1DCED99F84DCCECFC88BB9B1C8651E8FBF88151FA93784E8FACA6CA3562PAB6D" TargetMode="External"/><Relationship Id="rId182" Type="http://schemas.openxmlformats.org/officeDocument/2006/relationships/hyperlink" Target="consultantplus://offline/ref=49D24CB8E806E3C2B959AC12F215DE18C5B3E4CCA2CE66E5C01AE78BB2C9FE188CACFADDF8DB148551E3AFAAC70FA3C03B0583AFBFD63461BB8A56BFP0B2D" TargetMode="External"/><Relationship Id="rId217" Type="http://schemas.openxmlformats.org/officeDocument/2006/relationships/hyperlink" Target="consultantplus://offline/ref=49D24CB8E806E3C2B959B21FE479801CC7BCB9C2A2C16FB4944AE1DCED99F84DCCECFC88BB9F198551E8FBF88151FA93784E8FACA6CA3562PAB6D" TargetMode="External"/><Relationship Id="rId6" Type="http://schemas.openxmlformats.org/officeDocument/2006/relationships/hyperlink" Target="consultantplus://offline/ref=56728894F7790BDF1D21FD8867B9A32B048265AB424A566622F2F64A9BA00068343BB6AC652403B3FD68C0D4DA0E539561A983F58E22A14EAA74D9A7OBB6D" TargetMode="External"/><Relationship Id="rId238" Type="http://schemas.openxmlformats.org/officeDocument/2006/relationships/hyperlink" Target="consultantplus://offline/ref=49D24CB8E806E3C2B959B21FE479801CC0BDB2C9A5C86FB4944AE1DCED99F84DCCECFC88BB9F1E8553E8FBF88151FA93784E8FACA6CA3562PAB6D" TargetMode="External"/><Relationship Id="rId259" Type="http://schemas.openxmlformats.org/officeDocument/2006/relationships/hyperlink" Target="consultantplus://offline/ref=49D24CB8E806E3C2B959B21FE479801CC0BDB2C9A5C86FB4944AE1DCED99F84DCCECFC88BB9F1E8553E8FBF88151FA93784E8FACA6CA3562PAB6D" TargetMode="External"/><Relationship Id="rId23" Type="http://schemas.openxmlformats.org/officeDocument/2006/relationships/hyperlink" Target="consultantplus://offline/ref=56728894F7790BDF1D21FD8867B9A32B048265AB4249516620F3F64A9BA00068343BB6AC652403B3FD68C2D4D90E539561A983F58E22A14EAA74D9A7OBB6D" TargetMode="External"/><Relationship Id="rId119" Type="http://schemas.openxmlformats.org/officeDocument/2006/relationships/hyperlink" Target="consultantplus://offline/ref=56728894F7790BDF1D21FD8867B9A32B048265AB424955632DF3F64A9BA00068343BB6AC652403B3FD68C0D5D70E539561A983F58E22A14EAA74D9A7OBB6D" TargetMode="External"/><Relationship Id="rId270" Type="http://schemas.openxmlformats.org/officeDocument/2006/relationships/hyperlink" Target="consultantplus://offline/ref=49D24CB8E806E3C2B959AC12F215DE18C5B3E4CCA2CC60E7C81FE78BB2C9FE188CACFADDF8DB148551E2AFABC10FA3C03B0583AFBFD63461BB8A56BFP0B2D" TargetMode="External"/><Relationship Id="rId291" Type="http://schemas.openxmlformats.org/officeDocument/2006/relationships/hyperlink" Target="consultantplus://offline/ref=49D24CB8E806E3C2B959B21FE479801CC0BBBCC2A7CA6FB4944AE1DCED99F84DCCECFC88BB9F188157E8FBF88151FA93784E8FACA6CA3562PAB6D" TargetMode="External"/><Relationship Id="rId305" Type="http://schemas.openxmlformats.org/officeDocument/2006/relationships/hyperlink" Target="consultantplus://offline/ref=49D24CB8E806E3C2B959AC12F215DE18C5B3E4CCA2CE66E5C01AE78BB2C9FE188CACFADDF8DB148551E3AFA0CC0FA3C03B0583AFBFD63461BB8A56BFP0B2D" TargetMode="External"/><Relationship Id="rId44" Type="http://schemas.openxmlformats.org/officeDocument/2006/relationships/hyperlink" Target="consultantplus://offline/ref=56728894F7790BDF1D21FD8867B9A32B048265AB424855642CF0F64A9BA00068343BB6AC652403B3FD68C0D4D90E539561A983F58E22A14EAA74D9A7OBB6D" TargetMode="External"/><Relationship Id="rId65" Type="http://schemas.openxmlformats.org/officeDocument/2006/relationships/hyperlink" Target="consultantplus://offline/ref=56728894F7790BDF1D21FD8867B9A32B048265AB424B566125FFF64A9BA00068343BB6AC652403B3FD68C0D6DA0E539561A983F58E22A14EAA74D9A7OBB6D" TargetMode="External"/><Relationship Id="rId86" Type="http://schemas.openxmlformats.org/officeDocument/2006/relationships/hyperlink" Target="consultantplus://offline/ref=56728894F7790BDF1D21FD8867B9A32B048265AB4249526422FEF64A9BA00068343BB6AC652403B3FD68C0D5D80E539561A983F58E22A14EAA74D9A7OBB6D" TargetMode="External"/><Relationship Id="rId130" Type="http://schemas.openxmlformats.org/officeDocument/2006/relationships/hyperlink" Target="consultantplus://offline/ref=56728894F7790BDF1D21FD8867B9A32B048265AB4249536123F3F64A9BA00068343BB6AC652403B3FD68C0D7DC0E539561A983F58E22A14EAA74D9A7OBB6D" TargetMode="External"/><Relationship Id="rId151" Type="http://schemas.openxmlformats.org/officeDocument/2006/relationships/hyperlink" Target="consultantplus://offline/ref=49D24CB8E806E3C2B959B21FE479801CC0BDB2C9A5C86FB4944AE1DCED99F84DCCECFC88BB9A1A8657E8FBF88151FA93784E8FACA6CA3562PAB6D" TargetMode="External"/><Relationship Id="rId172" Type="http://schemas.openxmlformats.org/officeDocument/2006/relationships/hyperlink" Target="consultantplus://offline/ref=49D24CB8E806E3C2B959AC12F215DE18C5B3E4CCA2CE65EBC918E78BB2C9FE188CACFADDF8DB148551E3AFADC30FA3C03B0583AFBFD63461BB8A56BFP0B2D" TargetMode="External"/><Relationship Id="rId193" Type="http://schemas.openxmlformats.org/officeDocument/2006/relationships/hyperlink" Target="consultantplus://offline/ref=49D24CB8E806E3C2B959AC12F215DE18C5B3E4CCA2CF66E2C119E78BB2C9FE188CACFADDF8DB148551E3AFA1C00FA3C03B0583AFBFD63461BB8A56BFP0B2D" TargetMode="External"/><Relationship Id="rId207" Type="http://schemas.openxmlformats.org/officeDocument/2006/relationships/hyperlink" Target="consultantplus://offline/ref=49D24CB8E806E3C2B959AC12F215DE18C5B3E4CCA2CD64E2C91EE78BB2C9FE188CACFADDEADB4C8953E4B1A8C41AF5917DP5B3D" TargetMode="External"/><Relationship Id="rId228" Type="http://schemas.openxmlformats.org/officeDocument/2006/relationships/hyperlink" Target="consultantplus://offline/ref=49D24CB8E806E3C2B959B21FE479801CC0BDB2C9A5C86FB4944AE1DCED99F84DCCECFC88BB9F1E8553E8FBF88151FA93784E8FACA6CA3562PAB6D" TargetMode="External"/><Relationship Id="rId249" Type="http://schemas.openxmlformats.org/officeDocument/2006/relationships/hyperlink" Target="consultantplus://offline/ref=49D24CB8E806E3C2B959B21FE479801CC0BDB2C9A5C86FB4944AE1DCED99F84DCCECFC88BB9F1E8553E8FBF88151FA93784E8FACA6CA3562PAB6D" TargetMode="External"/><Relationship Id="rId13" Type="http://schemas.openxmlformats.org/officeDocument/2006/relationships/hyperlink" Target="consultantplus://offline/ref=56728894F7790BDF1D21FD8867B9A32B048265AB4248556222F6F64A9BA00068343BB6AC652403B3FD68C0D4DA0E539561A983F58E22A14EAA74D9A7OBB6D" TargetMode="External"/><Relationship Id="rId109" Type="http://schemas.openxmlformats.org/officeDocument/2006/relationships/hyperlink" Target="consultantplus://offline/ref=56728894F7790BDF1D21FD8867B9A32B048265AB42485E6022FFF64A9BA00068343BB6AC652403B3FD68C0D4D70E539561A983F58E22A14EAA74D9A7OBB6D" TargetMode="External"/><Relationship Id="rId260" Type="http://schemas.openxmlformats.org/officeDocument/2006/relationships/hyperlink" Target="consultantplus://offline/ref=49D24CB8E806E3C2B959B21FE479801CC0BDB2C9A5C86FB4944AE1DCED99F84DCCECFC88BB9F1E8553E8FBF88151FA93784E8FACA6CA3562PAB6D" TargetMode="External"/><Relationship Id="rId281" Type="http://schemas.openxmlformats.org/officeDocument/2006/relationships/hyperlink" Target="consultantplus://offline/ref=49D24CB8E806E3C2B959AC12F215DE18C5B3E4CCA2CE66E5C01AE78BB2C9FE188CACFADDF8DB148551E3AFA0C10FA3C03B0583AFBFD63461BB8A56BFP0B2D" TargetMode="External"/><Relationship Id="rId34" Type="http://schemas.openxmlformats.org/officeDocument/2006/relationships/hyperlink" Target="consultantplus://offline/ref=56728894F7790BDF1D21FD8867B9A32B048265AB424F5F6525F0F64A9BA00068343BB6AC77245BBFFF6FDED5DE1B05C427OFBFD" TargetMode="External"/><Relationship Id="rId55" Type="http://schemas.openxmlformats.org/officeDocument/2006/relationships/hyperlink" Target="consultantplus://offline/ref=56728894F7790BDF1D21FD8867B9A32B048265AB424955632DF3F64A9BA00068343BB6AC652403B3FD68C0D5DF0E539561A983F58E22A14EAA74D9A7OBB6D" TargetMode="External"/><Relationship Id="rId76" Type="http://schemas.openxmlformats.org/officeDocument/2006/relationships/hyperlink" Target="consultantplus://offline/ref=56728894F7790BDF1D21E38571D5FD2F018F3BA4474D5C3279A3F01DC4F0063D667BE8F5246710B3FC76C2D4DDO0B6D" TargetMode="External"/><Relationship Id="rId97" Type="http://schemas.openxmlformats.org/officeDocument/2006/relationships/hyperlink" Target="consultantplus://offline/ref=56728894F7790BDF1D21E38571D5FD2F018C33AE454F5C3279A3F01DC4F0063D747BB0F9266009B3FF6394859B500AC622E28FF6973EA04DOBB7D" TargetMode="External"/><Relationship Id="rId120" Type="http://schemas.openxmlformats.org/officeDocument/2006/relationships/hyperlink" Target="consultantplus://offline/ref=56728894F7790BDF1D21FD8867B9A32B048265AB4249536123F3F64A9BA00068343BB6AC652403B3FD68C0D6D60E539561A983F58E22A14EAA74D9A7OBB6D" TargetMode="External"/><Relationship Id="rId141" Type="http://schemas.openxmlformats.org/officeDocument/2006/relationships/hyperlink" Target="consultantplus://offline/ref=49D24CB8E806E3C2B959B21FE479801CC0BDB2C9A5C86FB4944AE1DCED99F84DCCECFC88BB99198659E8FBF88151FA93784E8FACA6CA3562PAB6D" TargetMode="External"/><Relationship Id="rId7" Type="http://schemas.openxmlformats.org/officeDocument/2006/relationships/hyperlink" Target="consultantplus://offline/ref=56728894F7790BDF1D21FD8867B9A32B048265AB424A5E6426F6F64A9BA00068343BB6AC652403B3FD68C0D4DA0E539561A983F58E22A14EAA74D9A7OBB6D" TargetMode="External"/><Relationship Id="rId162" Type="http://schemas.openxmlformats.org/officeDocument/2006/relationships/hyperlink" Target="consultantplus://offline/ref=49D24CB8E806E3C2B959B21FE479801CC0BDB2C9A5C86FB4944AE1DCED99F84DCCECFC88BB9B1C8655E8FBF88151FA93784E8FACA6CA3562PAB6D" TargetMode="External"/><Relationship Id="rId183" Type="http://schemas.openxmlformats.org/officeDocument/2006/relationships/hyperlink" Target="consultantplus://offline/ref=49D24CB8E806E3C2B959AC12F215DE18C5B3E4CCA2CE66E5C01AE78BB2C9FE188CACFADDF8DB148551E3AFAAC10FA3C03B0583AFBFD63461BB8A56BFP0B2D" TargetMode="External"/><Relationship Id="rId218" Type="http://schemas.openxmlformats.org/officeDocument/2006/relationships/hyperlink" Target="consultantplus://offline/ref=49D24CB8E806E3C2B959B21FE479801CC7BCB9C2A2C16FB4944AE1DCED99F84DCCECFC88BB9F198551E8FBF88151FA93784E8FACA6CA3562PAB6D" TargetMode="External"/><Relationship Id="rId239" Type="http://schemas.openxmlformats.org/officeDocument/2006/relationships/hyperlink" Target="consultantplus://offline/ref=49D24CB8E806E3C2B959B21FE479801CC0BDB2C9A5C86FB4944AE1DCED99F84DCCECFC88BB9F1E8553E8FBF88151FA93784E8FACA6CA3562PAB6D" TargetMode="External"/><Relationship Id="rId250" Type="http://schemas.openxmlformats.org/officeDocument/2006/relationships/hyperlink" Target="consultantplus://offline/ref=49D24CB8E806E3C2B959B21FE479801CC0BDB2C9A5C86FB4944AE1DCED99F84DCCECFC88BB9F1E8553E8FBF88151FA93784E8FACA6CA3562PAB6D" TargetMode="External"/><Relationship Id="rId271" Type="http://schemas.openxmlformats.org/officeDocument/2006/relationships/hyperlink" Target="consultantplus://offline/ref=49D24CB8E806E3C2B959AC12F215DE18C5B3E4CCA2CC60E7C81FE78BB2C9FE188CACFADDF8DB148551E2AFABC10FA3C03B0583AFBFD63461BB8A56BFP0B2D" TargetMode="External"/><Relationship Id="rId292" Type="http://schemas.openxmlformats.org/officeDocument/2006/relationships/hyperlink" Target="consultantplus://offline/ref=49D24CB8E806E3C2B959AC12F215DE18C5B3E4CCA2CE60E7CE1AE78BB2C9FE188CACFADDF8DB148551E3AFAAC10FA3C03B0583AFBFD63461BB8A56BFP0B2D" TargetMode="External"/><Relationship Id="rId306" Type="http://schemas.openxmlformats.org/officeDocument/2006/relationships/hyperlink" Target="consultantplus://offline/ref=49D24CB8E806E3C2B959AC12F215DE18C5B3E4CCA2CD6DE2CB1FE78BB2C9FE188CACFADDF8DB148551E3AFAACC0FA3C03B0583AFBFD63461BB8A56BFP0B2D" TargetMode="External"/><Relationship Id="rId24" Type="http://schemas.openxmlformats.org/officeDocument/2006/relationships/hyperlink" Target="consultantplus://offline/ref=56728894F7790BDF1D21FD8867B9A32B048265AB424D5F6325FEF64A9BA00068343BB6AC77245BBFFF6FDED5DE1B05C427OFBFD" TargetMode="External"/><Relationship Id="rId40" Type="http://schemas.openxmlformats.org/officeDocument/2006/relationships/hyperlink" Target="consultantplus://offline/ref=56728894F7790BDF1D21FD8867B9A32B048265AB424B566125FFF64A9BA00068343BB6AC652403B3FD68C0D4D90E539561A983F58E22A14EAA74D9A7OBB6D" TargetMode="External"/><Relationship Id="rId45" Type="http://schemas.openxmlformats.org/officeDocument/2006/relationships/hyperlink" Target="consultantplus://offline/ref=56728894F7790BDF1D21FD8867B9A32B048265AB4248556222F6F64A9BA00068343BB6AC652403B3FD68C0D4D90E539561A983F58E22A14EAA74D9A7OBB6D" TargetMode="External"/><Relationship Id="rId66" Type="http://schemas.openxmlformats.org/officeDocument/2006/relationships/hyperlink" Target="consultantplus://offline/ref=56728894F7790BDF1D21FD8867B9A32B048265AB424855642CF0F64A9BA00068343BB6AC652403B3FD68C0D7D90E539561A983F58E22A14EAA74D9A7OBB6D" TargetMode="External"/><Relationship Id="rId87" Type="http://schemas.openxmlformats.org/officeDocument/2006/relationships/hyperlink" Target="consultantplus://offline/ref=56728894F7790BDF1D21FD8867B9A32B048265AB4249526422FEF64A9BA00068343BB6AC652403B3FD68C0D5D70E539561A983F58E22A14EAA74D9A7OBB6D" TargetMode="External"/><Relationship Id="rId110" Type="http://schemas.openxmlformats.org/officeDocument/2006/relationships/hyperlink" Target="consultantplus://offline/ref=56728894F7790BDF1D21FD8867B9A32B048265AB4249576421F4F64A9BA00068343BB6AC77245BBFFF6FDED5DE1B05C427OFBFD" TargetMode="External"/><Relationship Id="rId115" Type="http://schemas.openxmlformats.org/officeDocument/2006/relationships/hyperlink" Target="consultantplus://offline/ref=56728894F7790BDF1D21FD8867B9A32B048265AB42485E6022FFF64A9BA00068343BB6AC652403B3FD68C0D4D70E539561A983F58E22A14EAA74D9A7OBB6D" TargetMode="External"/><Relationship Id="rId131" Type="http://schemas.openxmlformats.org/officeDocument/2006/relationships/hyperlink" Target="consultantplus://offline/ref=49D24CB8E806E3C2B959AC12F215DE18C5B3E4CCA2CF66E2C119E78BB2C9FE188CACFADDF8DB148551E3AFA1C40FA3C03B0583AFBFD63461BB8A56BFP0B2D" TargetMode="External"/><Relationship Id="rId136" Type="http://schemas.openxmlformats.org/officeDocument/2006/relationships/hyperlink" Target="consultantplus://offline/ref=49D24CB8E806E3C2B959B21FE479801CC0BDB2C9A5C86FB4944AE1DCED99F84DCCECFC88BB9F1D8D56E8FBF88151FA93784E8FACA6CA3562PAB6D" TargetMode="External"/><Relationship Id="rId157" Type="http://schemas.openxmlformats.org/officeDocument/2006/relationships/hyperlink" Target="consultantplus://offline/ref=49D24CB8E806E3C2B959B21FE479801CC0BDB2C9A5C86FB4944AE1DCED99F84DCCECFC88BB9B1D8D59E8FBF88151FA93784E8FACA6CA3562PAB6D" TargetMode="External"/><Relationship Id="rId178" Type="http://schemas.openxmlformats.org/officeDocument/2006/relationships/hyperlink" Target="consultantplus://offline/ref=49D24CB8E806E3C2B959AC12F215DE18C5B3E4CCA2CD6DE2CB1FE78BB2C9FE188CACFADDF8DB148551E3AFABC10FA3C03B0583AFBFD63461BB8A56BFP0B2D" TargetMode="External"/><Relationship Id="rId301" Type="http://schemas.openxmlformats.org/officeDocument/2006/relationships/hyperlink" Target="consultantplus://offline/ref=49D24CB8E806E3C2B959B21FE479801CC0BBB3C8A4CE6FB4944AE1DCED99F84DDEECA484B998078550FDADA9C7P0B7D" TargetMode="External"/><Relationship Id="rId61" Type="http://schemas.openxmlformats.org/officeDocument/2006/relationships/hyperlink" Target="consultantplus://offline/ref=56728894F7790BDF1D21E38571D5FD2F018C3BA646495C3279A3F01DC4F0063D747BB0F926600EB3FA6394859B500AC622E28FF6973EA04DOBB7D" TargetMode="External"/><Relationship Id="rId82" Type="http://schemas.openxmlformats.org/officeDocument/2006/relationships/hyperlink" Target="consultantplus://offline/ref=56728894F7790BDF1D21FD8867B9A32B048265AB4249526422FEF64A9BA00068343BB6AC652403B3FD68C0D5DC0E539561A983F58E22A14EAA74D9A7OBB6D" TargetMode="External"/><Relationship Id="rId152" Type="http://schemas.openxmlformats.org/officeDocument/2006/relationships/hyperlink" Target="consultantplus://offline/ref=49D24CB8E806E3C2B959B21FE479801CC0BDB2C9A5C86FB4944AE1DCED99F84DCCECFC88BB9A1A8356E8FBF88151FA93784E8FACA6CA3562PAB6D" TargetMode="External"/><Relationship Id="rId173" Type="http://schemas.openxmlformats.org/officeDocument/2006/relationships/hyperlink" Target="consultantplus://offline/ref=49D24CB8E806E3C2B959AC12F215DE18C5B3E4CCA2CD6DE2CB1FE78BB2C9FE188CACFADDF8DB148551E3AFABC40FA3C03B0583AFBFD63461BB8A56BFP0B2D" TargetMode="External"/><Relationship Id="rId194" Type="http://schemas.openxmlformats.org/officeDocument/2006/relationships/hyperlink" Target="consultantplus://offline/ref=49D24CB8E806E3C2B959AC12F215DE18C5B3E4CCA2CE66E5C01AE78BB2C9FE188CACFADDF8DB148551E3AFACCD0FA3C03B0583AFBFD63461BB8A56BFP0B2D" TargetMode="External"/><Relationship Id="rId199" Type="http://schemas.openxmlformats.org/officeDocument/2006/relationships/hyperlink" Target="consultantplus://offline/ref=49D24CB8E806E3C2B959AC12F215DE18C5B3E4CCA2CE66E5C01AE78BB2C9FE188CACFADDF8DB148551E3AFAFC70FA3C03B0583AFBFD63461BB8A56BFP0B2D" TargetMode="External"/><Relationship Id="rId203" Type="http://schemas.openxmlformats.org/officeDocument/2006/relationships/hyperlink" Target="consultantplus://offline/ref=49D24CB8E806E3C2B959AC12F215DE18C5B3E4CCA2CE66E5C01AE78BB2C9FE188CACFADDF8DB148551E3AFAEC40FA3C03B0583AFBFD63461BB8A56BFP0B2D" TargetMode="External"/><Relationship Id="rId208" Type="http://schemas.openxmlformats.org/officeDocument/2006/relationships/hyperlink" Target="consultantplus://offline/ref=49D24CB8E806E3C2B959AC12F215DE18C5B3E4CCA2CE66E5C01AE78BB2C9FE188CACFADDF8DB148551E3AFA1C60FA3C03B0583AFBFD63461BB8A56BFP0B2D" TargetMode="External"/><Relationship Id="rId229" Type="http://schemas.openxmlformats.org/officeDocument/2006/relationships/hyperlink" Target="consultantplus://offline/ref=49D24CB8E806E3C2B959B21FE479801CC0BDB2C9A5C86FB4944AE1DCED99F84DCCECFC88BB9F1E8553E8FBF88151FA93784E8FACA6CA3562PAB6D" TargetMode="External"/><Relationship Id="rId19" Type="http://schemas.openxmlformats.org/officeDocument/2006/relationships/hyperlink" Target="consultantplus://offline/ref=56728894F7790BDF1D21FD8867B9A32B048265AB424955632DF3F64A9BA00068343BB6AC652403B3FD68C0D4DA0E539561A983F58E22A14EAA74D9A7OBB6D" TargetMode="External"/><Relationship Id="rId224" Type="http://schemas.openxmlformats.org/officeDocument/2006/relationships/hyperlink" Target="consultantplus://offline/ref=49D24CB8E806E3C2B959B21FE479801CC7B8BBC9A4CB6FB4944AE1DCED99F84DCCECFC88BB9F198459E8FBF88151FA93784E8FACA6CA3562PAB6D" TargetMode="External"/><Relationship Id="rId240" Type="http://schemas.openxmlformats.org/officeDocument/2006/relationships/hyperlink" Target="consultantplus://offline/ref=49D24CB8E806E3C2B959B21FE479801CC0BDB2C9A5C86FB4944AE1DCED99F84DCCECFC88BB9F1E8553E8FBF88151FA93784E8FACA6CA3562PAB6D" TargetMode="External"/><Relationship Id="rId245" Type="http://schemas.openxmlformats.org/officeDocument/2006/relationships/hyperlink" Target="consultantplus://offline/ref=49D24CB8E806E3C2B959B21FE479801CC0BDB2C9A5C86FB4944AE1DCED99F84DCCECFC88BB9F1E8553E8FBF88151FA93784E8FACA6CA3562PAB6D" TargetMode="External"/><Relationship Id="rId261" Type="http://schemas.openxmlformats.org/officeDocument/2006/relationships/hyperlink" Target="consultantplus://offline/ref=49D24CB8E806E3C2B959B21FE479801CC0BDB2C9A5C86FB4944AE1DCED99F84DCCECFC88BB9F1E8553E8FBF88151FA93784E8FACA6CA3562PAB6D" TargetMode="External"/><Relationship Id="rId266" Type="http://schemas.openxmlformats.org/officeDocument/2006/relationships/hyperlink" Target="consultantplus://offline/ref=49D24CB8E806E3C2B959AC12F215DE18C5B3E4CCA2CE66E5C01AE78BB2C9FE188CACFADDF8DB148551E3AFA0C50FA3C03B0583AFBFD63461BB8A56BFP0B2D" TargetMode="External"/><Relationship Id="rId287" Type="http://schemas.openxmlformats.org/officeDocument/2006/relationships/hyperlink" Target="consultantplus://offline/ref=49D24CB8E806E3C2B959AC12F215DE18C5B3E4CCA2CC6DE0CF1DE78BB2C9FE188CACFADDF8DB148551E3AFA9C20FA3C03B0583AFBFD63461BB8A56BFP0B2D" TargetMode="External"/><Relationship Id="rId14" Type="http://schemas.openxmlformats.org/officeDocument/2006/relationships/hyperlink" Target="consultantplus://offline/ref=56728894F7790BDF1D21FD8867B9A32B048265AB4248556322F1F64A9BA00068343BB6AC652403B3FD68C0D4DA0E539561A983F58E22A14EAA74D9A7OBB6D" TargetMode="External"/><Relationship Id="rId30" Type="http://schemas.openxmlformats.org/officeDocument/2006/relationships/hyperlink" Target="consultantplus://offline/ref=56728894F7790BDF1D21FD8867B9A32B048265AB424E516D23FFF64A9BA00068343BB6AC77245BBFFF6FDED5DE1B05C427OFBFD" TargetMode="External"/><Relationship Id="rId35" Type="http://schemas.openxmlformats.org/officeDocument/2006/relationships/hyperlink" Target="consultantplus://offline/ref=56728894F7790BDF1D21FD8867B9A32B048265AB424C546322FFF64A9BA00068343BB6AC77245BBFFF6FDED5DE1B05C427OFBFD" TargetMode="External"/><Relationship Id="rId56" Type="http://schemas.openxmlformats.org/officeDocument/2006/relationships/hyperlink" Target="consultantplus://offline/ref=56728894F7790BDF1D21FD8867B9A32B048265AB4249536123F3F64A9BA00068343BB6AC652403B3FD68C0D4D80E539561A983F58E22A14EAA74D9A7OBB6D" TargetMode="External"/><Relationship Id="rId77" Type="http://schemas.openxmlformats.org/officeDocument/2006/relationships/hyperlink" Target="consultantplus://offline/ref=56728894F7790BDF1D21E38571D5FD2F018C3DA2474D5C3279A3F01DC4F0063D747BB0F92E6807B0F63C91908A0805C33BFD8FE98B3CA2O4BCD" TargetMode="External"/><Relationship Id="rId100" Type="http://schemas.openxmlformats.org/officeDocument/2006/relationships/hyperlink" Target="consultantplus://offline/ref=56728894F7790BDF1D21E38571D5FD2F018C33AE454F5C3279A3F01DC4F0063D747BB0F9266009B3FF6394859B500AC622E28FF6973EA04DOBB7D" TargetMode="External"/><Relationship Id="rId105" Type="http://schemas.openxmlformats.org/officeDocument/2006/relationships/hyperlink" Target="consultantplus://offline/ref=56728894F7790BDF1D21E38571D5FD2F018C33AE454F5C3279A3F01DC4F0063D747BB0F9266009B3FF6394859B500AC622E28FF6973EA04DOBB7D" TargetMode="External"/><Relationship Id="rId126" Type="http://schemas.openxmlformats.org/officeDocument/2006/relationships/hyperlink" Target="consultantplus://offline/ref=56728894F7790BDF1D21E38571D5FD2F018D32A0444F5C3279A3F01DC4F0063D747BB0F926610AB0F96394859B500AC622E28FF6973EA04DOBB7D" TargetMode="External"/><Relationship Id="rId147" Type="http://schemas.openxmlformats.org/officeDocument/2006/relationships/hyperlink" Target="consultantplus://offline/ref=49D24CB8E806E3C2B959B21FE479801CC0BDB2C9A5C86FB4944AE1DCED99F84DCCECFC88BB9B108654E8FBF88151FA93784E8FACA6CA3562PAB6D" TargetMode="External"/><Relationship Id="rId168" Type="http://schemas.openxmlformats.org/officeDocument/2006/relationships/hyperlink" Target="consultantplus://offline/ref=49D24CB8E806E3C2B959AC12F215DE18C5B3E4CCA2CE65EBC918E78BB2C9FE188CACFADDF8DB148551E3AFADC40FA3C03B0583AFBFD63461BB8A56BFP0B2D" TargetMode="External"/><Relationship Id="rId282" Type="http://schemas.openxmlformats.org/officeDocument/2006/relationships/hyperlink" Target="consultantplus://offline/ref=49D24CB8E806E3C2B959B21FE479801CC0BCB3C7A4C86FB4944AE1DCED99F84DCCECFC88BB9E1D8655E8FBF88151FA93784E8FACA6CA3562PAB6D" TargetMode="External"/><Relationship Id="rId8" Type="http://schemas.openxmlformats.org/officeDocument/2006/relationships/hyperlink" Target="consultantplus://offline/ref=56728894F7790BDF1D21FD8867B9A32B048265AB424B566125FFF64A9BA00068343BB6AC652403B3FD68C0D4DA0E539561A983F58E22A14EAA74D9A7OBB6D" TargetMode="External"/><Relationship Id="rId51" Type="http://schemas.openxmlformats.org/officeDocument/2006/relationships/hyperlink" Target="consultantplus://offline/ref=56728894F7790BDF1D21FD8867B9A32B048265AB424955632DF3F64A9BA00068343BB6AC652403B3FD68C0D4D90E539561A983F58E22A14EAA74D9A7OBB6D" TargetMode="External"/><Relationship Id="rId72" Type="http://schemas.openxmlformats.org/officeDocument/2006/relationships/hyperlink" Target="consultantplus://offline/ref=56728894F7790BDF1D21E38571D5FD2F018F3BA4474D5C3279A3F01DC4F0063D667BE8F5246710B3FC76C2D4DDO0B6D" TargetMode="External"/><Relationship Id="rId93" Type="http://schemas.openxmlformats.org/officeDocument/2006/relationships/hyperlink" Target="consultantplus://offline/ref=56728894F7790BDF1D21E38571D5FD2F018C33AE454F5C3279A3F01DC4F0063D747BB0F9266009B3FF6394859B500AC622E28FF6973EA04DOBB7D" TargetMode="External"/><Relationship Id="rId98" Type="http://schemas.openxmlformats.org/officeDocument/2006/relationships/hyperlink" Target="consultantplus://offline/ref=56728894F7790BDF1D21E38571D5FD2F018C33AE454F5C3279A3F01DC4F0063D747BB0F9266009B3FF6394859B500AC622E28FF6973EA04DOBB7D" TargetMode="External"/><Relationship Id="rId121" Type="http://schemas.openxmlformats.org/officeDocument/2006/relationships/hyperlink" Target="consultantplus://offline/ref=56728894F7790BDF1D21E38571D5FD2F018A3DA5474D5C3279A3F01DC4F0063D747BB0F926600FB7FB6394859B500AC622E28FF6973EA04DOBB7D" TargetMode="External"/><Relationship Id="rId142" Type="http://schemas.openxmlformats.org/officeDocument/2006/relationships/hyperlink" Target="consultantplus://offline/ref=49D24CB8E806E3C2B959B21FE479801CC0BDB2C9A5C86FB4944AE1DCED99F84DCCECFC88BB9C198251E8FBF88151FA93784E8FACA6CA3562PAB6D" TargetMode="External"/><Relationship Id="rId163" Type="http://schemas.openxmlformats.org/officeDocument/2006/relationships/hyperlink" Target="consultantplus://offline/ref=49D24CB8E806E3C2B959B21FE479801CC0BDB2C9A5C86FB4944AE1DCED99F84DCCECFC88BB9B1C8752E8FBF88151FA93784E8FACA6CA3562PAB6D" TargetMode="External"/><Relationship Id="rId184" Type="http://schemas.openxmlformats.org/officeDocument/2006/relationships/image" Target="media/image1.wmf"/><Relationship Id="rId189" Type="http://schemas.openxmlformats.org/officeDocument/2006/relationships/hyperlink" Target="consultantplus://offline/ref=49D24CB8E806E3C2B959AC12F215DE18C5B3E4CCA2CE66E5C01AE78BB2C9FE188CACFADDF8DB148551E3AFADC60FA3C03B0583AFBFD63461BB8A56BFP0B2D" TargetMode="External"/><Relationship Id="rId219" Type="http://schemas.openxmlformats.org/officeDocument/2006/relationships/hyperlink" Target="consultantplus://offline/ref=49D24CB8E806E3C2B959B21FE479801CC0BDB2C9A5C86FB4944AE1DCED99F84DDEECA484B998078550FDADA9C7P0B7D" TargetMode="External"/><Relationship Id="rId3" Type="http://schemas.openxmlformats.org/officeDocument/2006/relationships/settings" Target="settings.xml"/><Relationship Id="rId214" Type="http://schemas.openxmlformats.org/officeDocument/2006/relationships/hyperlink" Target="consultantplus://offline/ref=49D24CB8E806E3C2B959AC12F215DE18C5B3E4CCA2CE61E2CF17E78BB2C9FE188CACFADDF8DB148551E3AFACC60FA3C03B0583AFBFD63461BB8A56BFP0B2D" TargetMode="External"/><Relationship Id="rId230" Type="http://schemas.openxmlformats.org/officeDocument/2006/relationships/hyperlink" Target="consultantplus://offline/ref=49D24CB8E806E3C2B959B21FE479801CC0BDB2C9A5C86FB4944AE1DCED99F84DCCECFC88BB9F1E8553E8FBF88151FA93784E8FACA6CA3562PAB6D" TargetMode="External"/><Relationship Id="rId235" Type="http://schemas.openxmlformats.org/officeDocument/2006/relationships/hyperlink" Target="consultantplus://offline/ref=49D24CB8E806E3C2B959B21FE479801CC0BDB2C9A5C86FB4944AE1DCED99F84DCCECFC88BB9F1E8553E8FBF88151FA93784E8FACA6CA3562PAB6D" TargetMode="External"/><Relationship Id="rId251" Type="http://schemas.openxmlformats.org/officeDocument/2006/relationships/hyperlink" Target="consultantplus://offline/ref=49D24CB8E806E3C2B959B21FE479801CC0BDB2C9A5C86FB4944AE1DCED99F84DCCECFC88BB9F1E8553E8FBF88151FA93784E8FACA6CA3562PAB6D" TargetMode="External"/><Relationship Id="rId256" Type="http://schemas.openxmlformats.org/officeDocument/2006/relationships/hyperlink" Target="consultantplus://offline/ref=49D24CB8E806E3C2B959B21FE479801CC0BDB2C9A5C86FB4944AE1DCED99F84DCCECFC88BB9F1E8553E8FBF88151FA93784E8FACA6CA3562PAB6D" TargetMode="External"/><Relationship Id="rId277" Type="http://schemas.openxmlformats.org/officeDocument/2006/relationships/hyperlink" Target="consultantplus://offline/ref=49D24CB8E806E3C2B959AC12F215DE18C5B3E4CCA2CC6DE0CF1DE78BB2C9FE188CACFADDF8DB148551E3AFA9C20FA3C03B0583AFBFD63461BB8A56BFP0B2D" TargetMode="External"/><Relationship Id="rId298" Type="http://schemas.openxmlformats.org/officeDocument/2006/relationships/hyperlink" Target="consultantplus://offline/ref=49D24CB8E806E3C2B959B21FE479801CC0BCB9C6A5CE6FB4944AE1DCED99F84DDEECA484B998078550FDADA9C7P0B7D" TargetMode="External"/><Relationship Id="rId25" Type="http://schemas.openxmlformats.org/officeDocument/2006/relationships/hyperlink" Target="consultantplus://offline/ref=56728894F7790BDF1D21FD8867B9A32B048265AB4B475F6421FCAB4093F90C6A3334E9A9623503B0FA76C1D5C10707C6O2B6D" TargetMode="External"/><Relationship Id="rId46" Type="http://schemas.openxmlformats.org/officeDocument/2006/relationships/hyperlink" Target="consultantplus://offline/ref=56728894F7790BDF1D21FD8867B9A32B048265AB4248556322F1F64A9BA00068343BB6AC652403B3FD68C0D4D90E539561A983F58E22A14EAA74D9A7OBB6D" TargetMode="External"/><Relationship Id="rId67" Type="http://schemas.openxmlformats.org/officeDocument/2006/relationships/hyperlink" Target="consultantplus://offline/ref=56728894F7790BDF1D21FD8867B9A32B048265AB424B566125FFF64A9BA00068343BB6AC652403B3FD68C0D6D70E539561A983F58E22A14EAA74D9A7OBB6D" TargetMode="External"/><Relationship Id="rId116" Type="http://schemas.openxmlformats.org/officeDocument/2006/relationships/hyperlink" Target="consultantplus://offline/ref=56728894F7790BDF1D21FD8867B9A32B048265AB4248546223F5F64A9BA00068343BB6AC652403B3FD69C3D7D90E539561A983F58E22A14EAA74D9A7OBB6D" TargetMode="External"/><Relationship Id="rId137" Type="http://schemas.openxmlformats.org/officeDocument/2006/relationships/hyperlink" Target="consultantplus://offline/ref=49D24CB8E806E3C2B959B21FE479801CC0BDB2C9A5C86FB4944AE1DCED99F84DCCECFC88BB9F1E8550E8FBF88151FA93784E8FACA6CA3562PAB6D" TargetMode="External"/><Relationship Id="rId158" Type="http://schemas.openxmlformats.org/officeDocument/2006/relationships/hyperlink" Target="consultantplus://offline/ref=49D24CB8E806E3C2B959B21FE479801CC0BDB2C9A5C86FB4944AE1DCED99F84DCCECFC88BB9B1C8451E8FBF88151FA93784E8FACA6CA3562PAB6D" TargetMode="External"/><Relationship Id="rId272" Type="http://schemas.openxmlformats.org/officeDocument/2006/relationships/hyperlink" Target="consultantplus://offline/ref=49D24CB8E806E3C2B959AC12F215DE18C5B3E4CCA2CC60E7C81FE78BB2C9FE188CACFADDF8DB148551E2AFABC10FA3C03B0583AFBFD63461BB8A56BFP0B2D" TargetMode="External"/><Relationship Id="rId293" Type="http://schemas.openxmlformats.org/officeDocument/2006/relationships/hyperlink" Target="consultantplus://offline/ref=49D24CB8E806E3C2B959AC12F215DE18C5B3E4CCA2CC6DE0CF1DE78BB2C9FE188CACFADDF8DB148551E3AFA9C20FA3C03B0583AFBFD63461BB8A56BFP0B2D" TargetMode="External"/><Relationship Id="rId302" Type="http://schemas.openxmlformats.org/officeDocument/2006/relationships/hyperlink" Target="consultantplus://offline/ref=49D24CB8E806E3C2B959AC12F215DE18C5B3E4CCA2CE64E2CC1DE78BB2C9FE188CACFADDEADB4C8953E4B1A8C41AF5917DP5B3D" TargetMode="External"/><Relationship Id="rId307" Type="http://schemas.openxmlformats.org/officeDocument/2006/relationships/hyperlink" Target="consultantplus://offline/ref=49D24CB8E806E3C2B959AC12F215DE18C5B3E4CCA2CE66E5C01AE78BB2C9FE188CACFADDF8DB148551E3AEA9C50FA3C03B0583AFBFD63461BB8A56BFP0B2D" TargetMode="External"/><Relationship Id="rId20" Type="http://schemas.openxmlformats.org/officeDocument/2006/relationships/hyperlink" Target="consultantplus://offline/ref=56728894F7790BDF1D21FD8867B9A32B048265AB4249536123F3F64A9BA00068343BB6AC652403B3FD68C0D4DA0E539561A983F58E22A14EAA74D9A7OBB6D" TargetMode="External"/><Relationship Id="rId41" Type="http://schemas.openxmlformats.org/officeDocument/2006/relationships/hyperlink" Target="consultantplus://offline/ref=56728894F7790BDF1D21FD8867B9A32B048265AB424B52652CFEF64A9BA00068343BB6AC652403B3FD68C0D4D90E539561A983F58E22A14EAA74D9A7OBB6D" TargetMode="External"/><Relationship Id="rId62" Type="http://schemas.openxmlformats.org/officeDocument/2006/relationships/hyperlink" Target="consultantplus://offline/ref=56728894F7790BDF1D21FD8867B9A32B048265AB424855642CF0F64A9BA00068343BB6AC652403B3FD68C0D7DB0E539561A983F58E22A14EAA74D9A7OBB6D" TargetMode="External"/><Relationship Id="rId83" Type="http://schemas.openxmlformats.org/officeDocument/2006/relationships/hyperlink" Target="consultantplus://offline/ref=56728894F7790BDF1D21FD8867B9A32B048265AB4249526422FEF64A9BA00068343BB6AC652403B3FD68C0D5DB0E539561A983F58E22A14EAA74D9A7OBB6D" TargetMode="External"/><Relationship Id="rId88" Type="http://schemas.openxmlformats.org/officeDocument/2006/relationships/hyperlink" Target="consultantplus://offline/ref=56728894F7790BDF1D21FD8867B9A32B048265AB4249526422FEF64A9BA00068343BB6AC652403B3FD68C0D5D60E539561A983F58E22A14EAA74D9A7OBB6D" TargetMode="External"/><Relationship Id="rId111" Type="http://schemas.openxmlformats.org/officeDocument/2006/relationships/hyperlink" Target="consultantplus://offline/ref=56728894F7790BDF1D21FD8867B9A32B048265AB424B536125F6F64A9BA00068343BB6AC652403B3FD68C0D5DD0E539561A983F58E22A14EAA74D9A7OBB6D" TargetMode="External"/><Relationship Id="rId132" Type="http://schemas.openxmlformats.org/officeDocument/2006/relationships/hyperlink" Target="consultantplus://offline/ref=49D24CB8E806E3C2B959AC12F215DE18C5B3E4CCA2CE65EBC918E78BB2C9FE188CACFADDF8DB148551E3AFA9CC0FA3C03B0583AFBFD63461BB8A56BFP0B2D" TargetMode="External"/><Relationship Id="rId153" Type="http://schemas.openxmlformats.org/officeDocument/2006/relationships/hyperlink" Target="consultantplus://offline/ref=49D24CB8E806E3C2B959B21FE479801CC0BDB2C9A5C86FB4944AE1DCED99F84DCCECFC88BB9A1D8050E8FBF88151FA93784E8FACA6CA3562PAB6D" TargetMode="External"/><Relationship Id="rId174" Type="http://schemas.openxmlformats.org/officeDocument/2006/relationships/hyperlink" Target="consultantplus://offline/ref=49D24CB8E806E3C2B959AC12F215DE18C5B3E4CCA2CE65EBC918E78BB2C9FE188CACFADDF8DB148551E3AFACC40FA3C03B0583AFBFD63461BB8A56BFP0B2D" TargetMode="External"/><Relationship Id="rId179" Type="http://schemas.openxmlformats.org/officeDocument/2006/relationships/hyperlink" Target="consultantplus://offline/ref=49D24CB8E806E3C2B959AC12F215DE18C5B3E4CCA2CF66E2C119E78BB2C9FE188CACFADDF8DB148551E3AFA1C60FA3C03B0583AFBFD63461BB8A56BFP0B2D" TargetMode="External"/><Relationship Id="rId195" Type="http://schemas.openxmlformats.org/officeDocument/2006/relationships/image" Target="media/image3.wmf"/><Relationship Id="rId209" Type="http://schemas.openxmlformats.org/officeDocument/2006/relationships/hyperlink" Target="consultantplus://offline/ref=49D24CB8E806E3C2B959AC12F215DE18C5B3E4CCA2CF66E2C119E78BB2C9FE188CACFADDF8DB148551E3AFA1C30FA3C03B0583AFBFD63461BB8A56BFP0B2D" TargetMode="External"/><Relationship Id="rId190" Type="http://schemas.openxmlformats.org/officeDocument/2006/relationships/hyperlink" Target="consultantplus://offline/ref=49D24CB8E806E3C2B959AC12F215DE18C5B3E4CCA2CE66E5C01AE78BB2C9FE188CACFADDF8DB148551E3AFADC10FA3C03B0583AFBFD63461BB8A56BFP0B2D" TargetMode="External"/><Relationship Id="rId204" Type="http://schemas.openxmlformats.org/officeDocument/2006/relationships/hyperlink" Target="consultantplus://offline/ref=49D24CB8E806E3C2B959AC12F215DE18C5B3E4CCA2CE66E5C01AE78BB2C9FE188CACFADDF8DB148551E3AFA1C70FA3C03B0583AFBFD63461BB8A56BFP0B2D" TargetMode="External"/><Relationship Id="rId220" Type="http://schemas.openxmlformats.org/officeDocument/2006/relationships/hyperlink" Target="consultantplus://offline/ref=49D24CB8E806E3C2B959AC12F215DE18C5B3E4CCA2CF6DE6CF16E78BB2C9FE188CACFADDF8DB148551E3AFABC50FA3C03B0583AFBFD63461BB8A56BFP0B2D" TargetMode="External"/><Relationship Id="rId225" Type="http://schemas.openxmlformats.org/officeDocument/2006/relationships/hyperlink" Target="consultantplus://offline/ref=49D24CB8E806E3C2B959B21FE479801CC0BDB2C9A5C86FB4944AE1DCED99F84DDEECA484B998078550FDADA9C7P0B7D" TargetMode="External"/><Relationship Id="rId241" Type="http://schemas.openxmlformats.org/officeDocument/2006/relationships/hyperlink" Target="consultantplus://offline/ref=49D24CB8E806E3C2B959B21FE479801CC0BDB2C9A5C86FB4944AE1DCED99F84DCCECFC88BB9F1E8553E8FBF88151FA93784E8FACA6CA3562PAB6D" TargetMode="External"/><Relationship Id="rId246" Type="http://schemas.openxmlformats.org/officeDocument/2006/relationships/hyperlink" Target="consultantplus://offline/ref=49D24CB8E806E3C2B959B21FE479801CC0BDB2C9A5C86FB4944AE1DCED99F84DCCECFC88BB9F1E8553E8FBF88151FA93784E8FACA6CA3562PAB6D" TargetMode="External"/><Relationship Id="rId267" Type="http://schemas.openxmlformats.org/officeDocument/2006/relationships/hyperlink" Target="consultantplus://offline/ref=49D24CB8E806E3C2B959AC12F215DE18C5B3E4CCA2CF66E2C119E78BB2C9FE188CACFADDF8DB148551E3AFA0C60FA3C03B0583AFBFD63461BB8A56BFP0B2D" TargetMode="External"/><Relationship Id="rId288" Type="http://schemas.openxmlformats.org/officeDocument/2006/relationships/hyperlink" Target="consultantplus://offline/ref=49D24CB8E806E3C2B959AC12F215DE18C5B3E4CCA2CE66E5C01AE78BB2C9FE188CACFADDF8DB148551E3AFA0C30FA3C03B0583AFBFD63461BB8A56BFP0B2D" TargetMode="External"/><Relationship Id="rId15" Type="http://schemas.openxmlformats.org/officeDocument/2006/relationships/hyperlink" Target="consultantplus://offline/ref=56728894F7790BDF1D21FD8867B9A32B048265AB4248536321F2F64A9BA00068343BB6AC652403B3FD68C0D4DA0E539561A983F58E22A14EAA74D9A7OBB6D" TargetMode="External"/><Relationship Id="rId36" Type="http://schemas.openxmlformats.org/officeDocument/2006/relationships/hyperlink" Target="consultantplus://offline/ref=56728894F7790BDF1D21FD8867B9A32B048265AB424C5E642CF6F64A9BA00068343BB6AC77245BBFFF6FDED5DE1B05C427OFBFD" TargetMode="External"/><Relationship Id="rId57" Type="http://schemas.openxmlformats.org/officeDocument/2006/relationships/hyperlink" Target="consultantplus://offline/ref=56728894F7790BDF1D21FD8867B9A32B048265AB4249536123F3F64A9BA00068343BB6AC652403B3FD68C0D4D60E539561A983F58E22A14EAA74D9A7OBB6D" TargetMode="External"/><Relationship Id="rId106" Type="http://schemas.openxmlformats.org/officeDocument/2006/relationships/hyperlink" Target="consultantplus://offline/ref=56728894F7790BDF1D21E38571D5FD2F018C3CA14B4F5C3279A3F01DC4F0063D747BB0F926600EBAF96394859B500AC622E28FF6973EA04DOBB7D" TargetMode="External"/><Relationship Id="rId127" Type="http://schemas.openxmlformats.org/officeDocument/2006/relationships/hyperlink" Target="consultantplus://offline/ref=56728894F7790BDF1D21FD8867B9A32B048265AB424955632DF3F64A9BA00068343BB6AC652403B3FD68C0D6DC0E539561A983F58E22A14EAA74D9A7OBB6D" TargetMode="External"/><Relationship Id="rId262" Type="http://schemas.openxmlformats.org/officeDocument/2006/relationships/hyperlink" Target="consultantplus://offline/ref=49D24CB8E806E3C2B959B21FE479801CC0BDBCC5A7CA6FB4944AE1DCED99F84DDEECA484B998078550FDADA9C7P0B7D" TargetMode="External"/><Relationship Id="rId283" Type="http://schemas.openxmlformats.org/officeDocument/2006/relationships/hyperlink" Target="consultantplus://offline/ref=49D24CB8E806E3C2B959AC12F215DE18C5B3E4CCA2CC6DE0CF1DE78BB2C9FE188CACFADDF8DB148551E3AFA9C20FA3C03B0583AFBFD63461BB8A56BFP0B2D" TargetMode="External"/><Relationship Id="rId10" Type="http://schemas.openxmlformats.org/officeDocument/2006/relationships/hyperlink" Target="consultantplus://offline/ref=56728894F7790BDF1D21FD8867B9A32B048265AB424B5E6622F4F64A9BA00068343BB6AC652403B3FD68C0D4DA0E539561A983F58E22A14EAA74D9A7OBB6D" TargetMode="External"/><Relationship Id="rId31" Type="http://schemas.openxmlformats.org/officeDocument/2006/relationships/hyperlink" Target="consultantplus://offline/ref=56728894F7790BDF1D21FD8867B9A32B048265AB424E5E6326FEF64A9BA00068343BB6AC77245BBFFF6FDED5DE1B05C427OFBFD" TargetMode="External"/><Relationship Id="rId52" Type="http://schemas.openxmlformats.org/officeDocument/2006/relationships/hyperlink" Target="consultantplus://offline/ref=56728894F7790BDF1D21FD8867B9A32B048265AB4249536123F3F64A9BA00068343BB6AC652403B3FD68C0D4D90E539561A983F58E22A14EAA74D9A7OBB6D" TargetMode="External"/><Relationship Id="rId73" Type="http://schemas.openxmlformats.org/officeDocument/2006/relationships/hyperlink" Target="consultantplus://offline/ref=56728894F7790BDF1D21E38571D5FD2F068C3CAF41495C3279A3F01DC4F0063D667BE8F5246710B3FC76C2D4DDO0B6D" TargetMode="External"/><Relationship Id="rId78" Type="http://schemas.openxmlformats.org/officeDocument/2006/relationships/hyperlink" Target="consultantplus://offline/ref=56728894F7790BDF1D21FD8867B9A32B048265AB4249526422FEF64A9BA00068343BB6AC652403B3FD68C0D4D60E539561A983F58E22A14EAA74D9A7OBB6D" TargetMode="External"/><Relationship Id="rId94" Type="http://schemas.openxmlformats.org/officeDocument/2006/relationships/hyperlink" Target="consultantplus://offline/ref=56728894F7790BDF1D21E38571D5FD2F018C33AE454F5C3279A3F01DC4F0063D747BB0F9266009B3FF6394859B500AC622E28FF6973EA04DOBB7D" TargetMode="External"/><Relationship Id="rId99" Type="http://schemas.openxmlformats.org/officeDocument/2006/relationships/hyperlink" Target="consultantplus://offline/ref=56728894F7790BDF1D21E38571D5FD2F018C33AE454F5C3279A3F01DC4F0063D747BB0F9266009B3FF6394859B500AC622E28FF6973EA04DOBB7D" TargetMode="External"/><Relationship Id="rId101" Type="http://schemas.openxmlformats.org/officeDocument/2006/relationships/hyperlink" Target="consultantplus://offline/ref=56728894F7790BDF1D21E38571D5FD2F018C33AE454F5C3279A3F01DC4F0063D747BB0F9266009B3FF6394859B500AC622E28FF6973EA04DOBB7D" TargetMode="External"/><Relationship Id="rId122" Type="http://schemas.openxmlformats.org/officeDocument/2006/relationships/hyperlink" Target="consultantplus://offline/ref=56728894F7790BDF1D21E38571D5FD2F018A3DA5474D5C3279A3F01DC4F0063D747BB0F926600FB7FB6394859B500AC622E28FF6973EA04DOBB7D" TargetMode="External"/><Relationship Id="rId143" Type="http://schemas.openxmlformats.org/officeDocument/2006/relationships/hyperlink" Target="consultantplus://offline/ref=49D24CB8E806E3C2B959B21FE479801CC0BDB2C9A5C86FB4944AE1DCED99F84DCCECFC88BB9C108555E8FBF88151FA93784E8FACA6CA3562PAB6D" TargetMode="External"/><Relationship Id="rId148" Type="http://schemas.openxmlformats.org/officeDocument/2006/relationships/hyperlink" Target="consultantplus://offline/ref=49D24CB8E806E3C2B959B21FE479801CC0BDB2C9A5C86FB4944AE1DCED99F84DCCECFC88BB9B108254E8FBF88151FA93784E8FACA6CA3562PAB6D" TargetMode="External"/><Relationship Id="rId164" Type="http://schemas.openxmlformats.org/officeDocument/2006/relationships/hyperlink" Target="consultantplus://offline/ref=49D24CB8E806E3C2B959AC12F215DE18C5B3E4CCA2CE65EBC918E78BB2C9FE188CACFADDF8DB148551E3AFA8C70FA3C03B0583AFBFD63461BB8A56BFP0B2D" TargetMode="External"/><Relationship Id="rId169" Type="http://schemas.openxmlformats.org/officeDocument/2006/relationships/hyperlink" Target="consultantplus://offline/ref=49D24CB8E806E3C2B959AC12F215DE18C5B3E4CCA2CD6DE2CB1FE78BB2C9FE188CACFADDF8DB148551E3AFABC50FA3C03B0583AFBFD63461BB8A56BFP0B2D" TargetMode="External"/><Relationship Id="rId185"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56728894F7790BDF1D21FD8867B9A32B048265AB424B52652CFEF64A9BA00068343BB6AC652403B3FD68C0D4DA0E539561A983F58E22A14EAA74D9A7OBB6D" TargetMode="External"/><Relationship Id="rId180" Type="http://schemas.openxmlformats.org/officeDocument/2006/relationships/hyperlink" Target="consultantplus://offline/ref=49D24CB8E806E3C2B959AC12F215DE18C5B3E4CCA2CF66E2C119E78BB2C9FE188CACFADDF8DB148551E3AFA1C10FA3C03B0583AFBFD63461BB8A56BFP0B2D" TargetMode="External"/><Relationship Id="rId210" Type="http://schemas.openxmlformats.org/officeDocument/2006/relationships/hyperlink" Target="consultantplus://offline/ref=49D24CB8E806E3C2B959AC12F215DE18C5B3E4CCA2CE66E5C01AE78BB2C9FE188CACFADDF8DB148551E3AFA1C00FA3C03B0583AFBFD63461BB8A56BFP0B2D" TargetMode="External"/><Relationship Id="rId215" Type="http://schemas.openxmlformats.org/officeDocument/2006/relationships/hyperlink" Target="consultantplus://offline/ref=49D24CB8E806E3C2B959B21FE479801CC0BCB3C7A4C86FB4944AE1DCED99F84DCCECFC88BB9E1D8655E8FBF88151FA93784E8FACA6CA3562PAB6D" TargetMode="External"/><Relationship Id="rId236" Type="http://schemas.openxmlformats.org/officeDocument/2006/relationships/hyperlink" Target="consultantplus://offline/ref=49D24CB8E806E3C2B959B21FE479801CC0BDB2C9A5C86FB4944AE1DCED99F84DCCECFC88BB9F1E8553E8FBF88151FA93784E8FACA6CA3562PAB6D" TargetMode="External"/><Relationship Id="rId257" Type="http://schemas.openxmlformats.org/officeDocument/2006/relationships/hyperlink" Target="consultantplus://offline/ref=49D24CB8E806E3C2B959B21FE479801CC0BDB2C9A5C86FB4944AE1DCED99F84DCCECFC88BB9F1E8553E8FBF88151FA93784E8FACA6CA3562PAB6D" TargetMode="External"/><Relationship Id="rId278" Type="http://schemas.openxmlformats.org/officeDocument/2006/relationships/hyperlink" Target="consultantplus://offline/ref=49D24CB8E806E3C2B959AC12F215DE18C5B3E4CCA2CC6DE0CF1DE78BB2C9FE188CACFADDF8DB148551E3AFA9C20FA3C03B0583AFBFD63461BB8A56BFP0B2D" TargetMode="External"/><Relationship Id="rId26" Type="http://schemas.openxmlformats.org/officeDocument/2006/relationships/hyperlink" Target="consultantplus://offline/ref=56728894F7790BDF1D21FD8867B9A32B048265AB4A48526524FCAB4093F90C6A3334E9A9623503B0FA76C1D5C10707C6O2B6D" TargetMode="External"/><Relationship Id="rId231" Type="http://schemas.openxmlformats.org/officeDocument/2006/relationships/hyperlink" Target="consultantplus://offline/ref=49D24CB8E806E3C2B959B21FE479801CC0BDB2C9A5C86FB4944AE1DCED99F84DCCECFC88BB9F1E8553E8FBF88151FA93784E8FACA6CA3562PAB6D" TargetMode="External"/><Relationship Id="rId252" Type="http://schemas.openxmlformats.org/officeDocument/2006/relationships/hyperlink" Target="consultantplus://offline/ref=49D24CB8E806E3C2B959B21FE479801CC0BDB2C9A5C86FB4944AE1DCED99F84DCCECFC88BB9F1E8553E8FBF88151FA93784E8FACA6CA3562PAB6D" TargetMode="External"/><Relationship Id="rId273" Type="http://schemas.openxmlformats.org/officeDocument/2006/relationships/hyperlink" Target="consultantplus://offline/ref=49D24CB8E806E3C2B959AC12F215DE18C5B3E4CCA2CC60E7C81FE78BB2C9FE188CACFADDF8DB148551E2AFABC10FA3C03B0583AFBFD63461BB8A56BFP0B2D" TargetMode="External"/><Relationship Id="rId294" Type="http://schemas.openxmlformats.org/officeDocument/2006/relationships/hyperlink" Target="consultantplus://offline/ref=49D24CB8E806E3C2B959B21FE479801CC0BCB3C5A6C86FB4944AE1DCED99F84DDEECA484B998078550FDADA9C7P0B7D" TargetMode="External"/><Relationship Id="rId308" Type="http://schemas.openxmlformats.org/officeDocument/2006/relationships/fontTable" Target="fontTable.xml"/><Relationship Id="rId47" Type="http://schemas.openxmlformats.org/officeDocument/2006/relationships/hyperlink" Target="consultantplus://offline/ref=56728894F7790BDF1D21FD8867B9A32B048265AB4248536321F2F64A9BA00068343BB6AC652403B3FD68C0D4D90E539561A983F58E22A14EAA74D9A7OBB6D" TargetMode="External"/><Relationship Id="rId68" Type="http://schemas.openxmlformats.org/officeDocument/2006/relationships/hyperlink" Target="consultantplus://offline/ref=56728894F7790BDF1D21FD8867B9A32B048265AB424955632DF3F64A9BA00068343BB6AC652403B3FD68C0D5D90E539561A983F58E22A14EAA74D9A7OBB6D" TargetMode="External"/><Relationship Id="rId89" Type="http://schemas.openxmlformats.org/officeDocument/2006/relationships/hyperlink" Target="consultantplus://offline/ref=56728894F7790BDF1D21E38571D5FD2F018C33AE454F5C3279A3F01DC4F0063D747BB0F9266009B3FF6394859B500AC622E28FF6973EA04DOBB7D" TargetMode="External"/><Relationship Id="rId112" Type="http://schemas.openxmlformats.org/officeDocument/2006/relationships/hyperlink" Target="consultantplus://offline/ref=56728894F7790BDF1D21FD8867B9A32B048265AB424A5E6426F6F64A9BA00068343BB6AC652403B3FD68C0D4D60E539561A983F58E22A14EAA74D9A7OBB6D" TargetMode="External"/><Relationship Id="rId133" Type="http://schemas.openxmlformats.org/officeDocument/2006/relationships/hyperlink" Target="consultantplus://offline/ref=49D24CB8E806E3C2B959AC12F215DE18C5B3E4CCA2CE65EBC918E78BB2C9FE188CACFADDF8DB148551E3AFA8C50FA3C03B0583AFBFD63461BB8A56BFP0B2D" TargetMode="External"/><Relationship Id="rId154" Type="http://schemas.openxmlformats.org/officeDocument/2006/relationships/hyperlink" Target="consultantplus://offline/ref=49D24CB8E806E3C2B959B21FE479801CC0BDB2C9A5C86FB4944AE1DCED99F84DCCECFC88BB9A1C8154E8FBF88151FA93784E8FACA6CA3562PAB6D" TargetMode="External"/><Relationship Id="rId175" Type="http://schemas.openxmlformats.org/officeDocument/2006/relationships/hyperlink" Target="consultantplus://offline/ref=49D24CB8E806E3C2B959AC12F215DE18C5B3E4CCA2CD6DE2CB1FE78BB2C9FE188CACFADDF8DB148551E3AFABC70FA3C03B0583AFBFD63461BB8A56BFP0B2D" TargetMode="External"/><Relationship Id="rId196" Type="http://schemas.openxmlformats.org/officeDocument/2006/relationships/image" Target="media/image4.wmf"/><Relationship Id="rId200" Type="http://schemas.openxmlformats.org/officeDocument/2006/relationships/hyperlink" Target="consultantplus://offline/ref=49D24CB8E806E3C2B959AC12F215DE18C5B3E4CCA2CE66E5C01AE78BB2C9FE188CACFADDF8DB148551E3AFAFC20FA3C03B0583AFBFD63461BB8A56BFP0B2D" TargetMode="External"/><Relationship Id="rId16" Type="http://schemas.openxmlformats.org/officeDocument/2006/relationships/hyperlink" Target="consultantplus://offline/ref=56728894F7790BDF1D21FD8867B9A32B048265AB42485E6022FFF64A9BA00068343BB6AC652403B3FD68C0D4DA0E539561A983F58E22A14EAA74D9A7OBB6D" TargetMode="External"/><Relationship Id="rId221" Type="http://schemas.openxmlformats.org/officeDocument/2006/relationships/hyperlink" Target="consultantplus://offline/ref=49D24CB8E806E3C2B959AC12F215DE18C5B3E4CCA2CF6DE6CF16E78BB2C9FE188CACFADDF8DB148551E3AFABC70FA3C03B0583AFBFD63461BB8A56BFP0B2D" TargetMode="External"/><Relationship Id="rId242" Type="http://schemas.openxmlformats.org/officeDocument/2006/relationships/hyperlink" Target="consultantplus://offline/ref=49D24CB8E806E3C2B959B21FE479801CC0BDB2C9A5C86FB4944AE1DCED99F84DCCECFC88BB9F1E8553E8FBF88151FA93784E8FACA6CA3562PAB6D" TargetMode="External"/><Relationship Id="rId263" Type="http://schemas.openxmlformats.org/officeDocument/2006/relationships/hyperlink" Target="consultantplus://offline/ref=49D24CB8E806E3C2B959AC12F215DE18C5B3E4CCA2CE66E5C01AE78BB2C9FE188CACFADDF8DB148551E3AFA1CC0FA3C03B0583AFBFD63461BB8A56BFP0B2D" TargetMode="External"/><Relationship Id="rId284" Type="http://schemas.openxmlformats.org/officeDocument/2006/relationships/hyperlink" Target="consultantplus://offline/ref=49D24CB8E806E3C2B959AC12F215DE18C5B3E4CCA2CC6DE0CF1DE78BB2C9FE188CACFADDF8DB148551E3AFA9C20FA3C03B0583AFBFD63461BB8A56BFP0B2D" TargetMode="External"/><Relationship Id="rId37" Type="http://schemas.openxmlformats.org/officeDocument/2006/relationships/hyperlink" Target="consultantplus://offline/ref=56728894F7790BDF1D21FD8867B9A32B048265AB424D556224F1F64A9BA00068343BB6AC77245BBFFF6FDED5DE1B05C427OFBFD" TargetMode="External"/><Relationship Id="rId58" Type="http://schemas.openxmlformats.org/officeDocument/2006/relationships/hyperlink" Target="consultantplus://offline/ref=56728894F7790BDF1D21FD8867B9A32B048265AB424B536125F6F64A9BA00068343BB6AC652403B3FD68C0D5DD0E539561A983F58E22A14EAA74D9A7OBB6D" TargetMode="External"/><Relationship Id="rId79" Type="http://schemas.openxmlformats.org/officeDocument/2006/relationships/hyperlink" Target="consultantplus://offline/ref=56728894F7790BDF1D21E38571D5FD2F018C3DA2474D5C3279A3F01DC4F0063D747BB0F920640BB7F86394859B500AC622E28FF6973EA04DOBB7D" TargetMode="External"/><Relationship Id="rId102" Type="http://schemas.openxmlformats.org/officeDocument/2006/relationships/hyperlink" Target="consultantplus://offline/ref=56728894F7790BDF1D21E38571D5FD2F018C33AE454F5C3279A3F01DC4F0063D747BB0F9266009B3FF6394859B500AC622E28FF6973EA04DOBB7D" TargetMode="External"/><Relationship Id="rId123" Type="http://schemas.openxmlformats.org/officeDocument/2006/relationships/hyperlink" Target="consultantplus://offline/ref=56728894F7790BDF1D21FD8867B9A32B048265AB424955632DF3F64A9BA00068343BB6AC652403B3FD68C0D6DD0E539561A983F58E22A14EAA74D9A7OBB6D" TargetMode="External"/><Relationship Id="rId144" Type="http://schemas.openxmlformats.org/officeDocument/2006/relationships/hyperlink" Target="consultantplus://offline/ref=49D24CB8E806E3C2B959B21FE479801CC0BDB2C9A5C86FB4944AE1DCED99F84DCCECFC88BB9B1A8455E8FBF88151FA93784E8FACA6CA3562PAB6D" TargetMode="External"/><Relationship Id="rId90" Type="http://schemas.openxmlformats.org/officeDocument/2006/relationships/hyperlink" Target="consultantplus://offline/ref=56728894F7790BDF1D21E38571D5FD2F018C3DA2474D5C3279A3F01DC4F0063D747BB0F920640BBAFE6394859B500AC622E28FF6973EA04DOBB7D" TargetMode="External"/><Relationship Id="rId165" Type="http://schemas.openxmlformats.org/officeDocument/2006/relationships/hyperlink" Target="consultantplus://offline/ref=49D24CB8E806E3C2B959AC12F215DE18C5B3E4CCA2CE65EBC918E78BB2C9FE188CACFADDF8DB148551E3AFAAC60FA3C03B0583AFBFD63461BB8A56BFP0B2D" TargetMode="External"/><Relationship Id="rId186" Type="http://schemas.openxmlformats.org/officeDocument/2006/relationships/hyperlink" Target="consultantplus://offline/ref=49D24CB8E806E3C2B959AC12F215DE18C5B3E4CCA2CE66E5C01AE78BB2C9FE188CACFADDF8DB148551E3AFAAC00FA3C03B0583AFBFD63461BB8A56BFP0B2D" TargetMode="External"/><Relationship Id="rId211" Type="http://schemas.openxmlformats.org/officeDocument/2006/relationships/hyperlink" Target="consultantplus://offline/ref=49D24CB8E806E3C2B959B21FE479801CC0BDB2C9A5C86FB4944AE1DCED99F84DCCECFC88BB9F1E8550E8FBF88151FA93784E8FACA6CA3562PAB6D" TargetMode="External"/><Relationship Id="rId232" Type="http://schemas.openxmlformats.org/officeDocument/2006/relationships/hyperlink" Target="consultantplus://offline/ref=49D24CB8E806E3C2B959B21FE479801CC0BDB2C9A5C86FB4944AE1DCED99F84DCCECFC88BB9F1E8553E8FBF88151FA93784E8FACA6CA3562PAB6D" TargetMode="External"/><Relationship Id="rId253" Type="http://schemas.openxmlformats.org/officeDocument/2006/relationships/hyperlink" Target="consultantplus://offline/ref=49D24CB8E806E3C2B959B21FE479801CC0BDB2C9A5C86FB4944AE1DCED99F84DCCECFC88BB9F1E8553E8FBF88151FA93784E8FACA6CA3562PAB6D" TargetMode="External"/><Relationship Id="rId274" Type="http://schemas.openxmlformats.org/officeDocument/2006/relationships/hyperlink" Target="consultantplus://offline/ref=49D24CB8E806E3C2B959AC12F215DE18C5B3E4CCA2CC60E7C81FE78BB2C9FE188CACFADDF8DB148551E2AFABC10FA3C03B0583AFBFD63461BB8A56BFP0B2D" TargetMode="External"/><Relationship Id="rId295" Type="http://schemas.openxmlformats.org/officeDocument/2006/relationships/hyperlink" Target="consultantplus://offline/ref=49D24CB8E806E3C2B959AC12F215DE18C5B3E4CCA2CC6DE0CF1DE78BB2C9FE188CACFADDF8DB148551E3AFA9C20FA3C03B0583AFBFD63461BB8A56BFP0B2D" TargetMode="External"/><Relationship Id="rId309" Type="http://schemas.openxmlformats.org/officeDocument/2006/relationships/theme" Target="theme/theme1.xml"/><Relationship Id="rId27" Type="http://schemas.openxmlformats.org/officeDocument/2006/relationships/hyperlink" Target="consultantplus://offline/ref=56728894F7790BDF1D21FD8867B9A32B048265AB4A4950642DFCAB4093F90C6A3334E9A9623503B0FA76C1D5C10707C6O2B6D" TargetMode="External"/><Relationship Id="rId48" Type="http://schemas.openxmlformats.org/officeDocument/2006/relationships/hyperlink" Target="consultantplus://offline/ref=56728894F7790BDF1D21FD8867B9A32B048265AB42485E6022FFF64A9BA00068343BB6AC652403B3FD68C0D4D90E539561A983F58E22A14EAA74D9A7OBB6D" TargetMode="External"/><Relationship Id="rId69" Type="http://schemas.openxmlformats.org/officeDocument/2006/relationships/hyperlink" Target="consultantplus://offline/ref=56728894F7790BDF1D21FD8867B9A32B048265AB424855642CF0F64A9BA00068343BB6AC652403B3FD68C0D7D80E539561A983F58E22A14EAA74D9A7OBB6D" TargetMode="External"/><Relationship Id="rId113" Type="http://schemas.openxmlformats.org/officeDocument/2006/relationships/hyperlink" Target="consultantplus://offline/ref=56728894F7790BDF1D21FD8867B9A32B048265AB4249576421F4F64A9BA00068343BB6AC77245BBFFF6FDED5DE1B05C427OFBFD" TargetMode="External"/><Relationship Id="rId134" Type="http://schemas.openxmlformats.org/officeDocument/2006/relationships/hyperlink" Target="consultantplus://offline/ref=49D24CB8E806E3C2B959B21FE479801CC0BDB2C9A5C86FB4944AE1DCED99F84DDEECA484B998078550FDADA9C7P0B7D" TargetMode="External"/><Relationship Id="rId80" Type="http://schemas.openxmlformats.org/officeDocument/2006/relationships/hyperlink" Target="consultantplus://offline/ref=56728894F7790BDF1D21FD8867B9A32B048265AB4249526422FEF64A9BA00068343BB6AC652403B3FD68C0D5DE0E539561A983F58E22A14EAA74D9A7OBB6D" TargetMode="External"/><Relationship Id="rId155" Type="http://schemas.openxmlformats.org/officeDocument/2006/relationships/hyperlink" Target="consultantplus://offline/ref=49D24CB8E806E3C2B959B21FE479801CC0BDB2C9A5C86FB4944AE1DCED99F84DCCECFC88BB9A1C8D53E8FBF88151FA93784E8FACA6CA3562PAB6D" TargetMode="External"/><Relationship Id="rId176" Type="http://schemas.openxmlformats.org/officeDocument/2006/relationships/hyperlink" Target="consultantplus://offline/ref=49D24CB8E806E3C2B959B21FE479801CC0B8BCC1ABCC6FB4944AE1DCED99F84DCCECFC88BB9F108C55E8FBF88151FA93784E8FACA6CA3562PAB6D" TargetMode="External"/><Relationship Id="rId197" Type="http://schemas.openxmlformats.org/officeDocument/2006/relationships/hyperlink" Target="consultantplus://offline/ref=49D24CB8E806E3C2B959AC12F215DE18C5B3E4CCA2CE66E5C01AE78BB2C9FE188CACFADDF8DB148551E3AFACCC0FA3C03B0583AFBFD63461BB8A56BFP0B2D" TargetMode="External"/><Relationship Id="rId201" Type="http://schemas.openxmlformats.org/officeDocument/2006/relationships/hyperlink" Target="consultantplus://offline/ref=49D24CB8E806E3C2B959AC12F215DE18C5B3E4CCA2CE66E5C01AE78BB2C9FE188CACFADDF8DB148551E3AFAFCD0FA3C03B0583AFBFD63461BB8A56BFP0B2D" TargetMode="External"/><Relationship Id="rId222" Type="http://schemas.openxmlformats.org/officeDocument/2006/relationships/hyperlink" Target="consultantplus://offline/ref=49D24CB8E806E3C2B959AC12F215DE18C5B3E4CCA2CE66E5C01AE78BB2C9FE188CACFADDF8DB148551E3AFA1C30FA3C03B0583AFBFD63461BB8A56BFP0B2D" TargetMode="External"/><Relationship Id="rId243" Type="http://schemas.openxmlformats.org/officeDocument/2006/relationships/hyperlink" Target="consultantplus://offline/ref=49D24CB8E806E3C2B959B21FE479801CC0BDB2C9A5C86FB4944AE1DCED99F84DCCECFC88BB9F1E8553E8FBF88151FA93784E8FACA6CA3562PAB6D" TargetMode="External"/><Relationship Id="rId264" Type="http://schemas.openxmlformats.org/officeDocument/2006/relationships/hyperlink" Target="consultantplus://offline/ref=49D24CB8E806E3C2B959AC12F215DE18C5B3E4CCA2CC60E7C81FE78BB2C9FE188CACFADDF8DB148551E2AFABC10FA3C03B0583AFBFD63461BB8A56BFP0B2D" TargetMode="External"/><Relationship Id="rId285" Type="http://schemas.openxmlformats.org/officeDocument/2006/relationships/hyperlink" Target="consultantplus://offline/ref=49D24CB8E806E3C2B959AC12F215DE18C5B3E4CCA2CC65E7C816E78BB2C9FE188CACFADDF8DB148551E3AFACC00FA3C03B0583AFBFD63461BB8A56BFP0B2D" TargetMode="External"/><Relationship Id="rId17" Type="http://schemas.openxmlformats.org/officeDocument/2006/relationships/hyperlink" Target="consultantplus://offline/ref=56728894F7790BDF1D21FD8867B9A32B048265AB4249576724F0F64A9BA00068343BB6AC652403B3FD68C0D4DA0E539561A983F58E22A14EAA74D9A7OBB6D" TargetMode="External"/><Relationship Id="rId38" Type="http://schemas.openxmlformats.org/officeDocument/2006/relationships/hyperlink" Target="consultantplus://offline/ref=56728894F7790BDF1D21FD8867B9A32B048265AB424A566622F2F64A9BA00068343BB6AC652403B3FD68C0D4D90E539561A983F58E22A14EAA74D9A7OBB6D" TargetMode="External"/><Relationship Id="rId59" Type="http://schemas.openxmlformats.org/officeDocument/2006/relationships/hyperlink" Target="consultantplus://offline/ref=56728894F7790BDF1D21FD8867B9A32B048265AB424B5E632DF5F64A9BA00068343BB6AC652403B3FD68C0D5DA0E539561A983F58E22A14EAA74D9A7OBB6D" TargetMode="External"/><Relationship Id="rId103" Type="http://schemas.openxmlformats.org/officeDocument/2006/relationships/hyperlink" Target="consultantplus://offline/ref=56728894F7790BDF1D21E38571D5FD2F018C33AE454F5C3279A3F01DC4F0063D747BB0F9266009B3FF6394859B500AC622E28FF6973EA04DOBB7D" TargetMode="External"/><Relationship Id="rId124" Type="http://schemas.openxmlformats.org/officeDocument/2006/relationships/hyperlink" Target="consultantplus://offline/ref=56728894F7790BDF1D21FD8867B9A32B048265AB4249536123F3F64A9BA00068343BB6AC652403B3FD68C0D7DE0E539561A983F58E22A14EAA74D9A7OBB6D" TargetMode="External"/><Relationship Id="rId70" Type="http://schemas.openxmlformats.org/officeDocument/2006/relationships/hyperlink" Target="consultantplus://offline/ref=56728894F7790BDF1D21FD8867B9A32B048265AB4249546724F3F64A9BA00068343BB6AC652403B3FD68C8DCDF0E539561A983F58E22A14EAA74D9A7OBB6D" TargetMode="External"/><Relationship Id="rId91" Type="http://schemas.openxmlformats.org/officeDocument/2006/relationships/hyperlink" Target="consultantplus://offline/ref=56728894F7790BDF1D21E38571D5FD2F018C33AE454F5C3279A3F01DC4F0063D747BB0F9266009B3FF6394859B500AC622E28FF6973EA04DOBB7D" TargetMode="External"/><Relationship Id="rId145" Type="http://schemas.openxmlformats.org/officeDocument/2006/relationships/hyperlink" Target="consultantplus://offline/ref=49D24CB8E806E3C2B959B21FE479801CC0BDB2C9A5C86FB4944AE1DCED99F84DCCECFC88BB9B1A8254E8FBF88151FA93784E8FACA6CA3562PAB6D" TargetMode="External"/><Relationship Id="rId166" Type="http://schemas.openxmlformats.org/officeDocument/2006/relationships/hyperlink" Target="consultantplus://offline/ref=49D24CB8E806E3C2B959AC12F215DE18C5B3E4CCA2CE65EBC918E78BB2C9FE188CACFADDF8DB148551E3AFAACC0FA3C03B0583AFBFD63461BB8A56BFP0B2D" TargetMode="External"/><Relationship Id="rId187" Type="http://schemas.openxmlformats.org/officeDocument/2006/relationships/hyperlink" Target="consultantplus://offline/ref=49D24CB8E806E3C2B959AC12F215DE18C5B3E4CCA2CE66E5C01AE78BB2C9FE188CACFADDF8DB148551E3AFAAC20FA3C03B0583AFBFD63461BB8A56BFP0B2D" TargetMode="External"/><Relationship Id="rId1" Type="http://schemas.openxmlformats.org/officeDocument/2006/relationships/styles" Target="styles.xml"/><Relationship Id="rId212" Type="http://schemas.openxmlformats.org/officeDocument/2006/relationships/hyperlink" Target="consultantplus://offline/ref=49D24CB8E806E3C2B959B21FE479801CC0BDB2C9A5C86FB4944AE1DCED99F84DCCECFC88BB9F1E8550E8FBF88151FA93784E8FACA6CA3562PAB6D" TargetMode="External"/><Relationship Id="rId233" Type="http://schemas.openxmlformats.org/officeDocument/2006/relationships/hyperlink" Target="consultantplus://offline/ref=49D24CB8E806E3C2B959B21FE479801CC0BDB2C9A5C86FB4944AE1DCED99F84DCCECFC88BB9F1E8553E8FBF88151FA93784E8FACA6CA3562PAB6D" TargetMode="External"/><Relationship Id="rId254" Type="http://schemas.openxmlformats.org/officeDocument/2006/relationships/hyperlink" Target="consultantplus://offline/ref=49D24CB8E806E3C2B959B21FE479801CC0BDB2C9A5C86FB4944AE1DCED99F84DCCECFC88BB9F1E8553E8FBF88151FA93784E8FACA6CA3562PAB6D" TargetMode="External"/><Relationship Id="rId28" Type="http://schemas.openxmlformats.org/officeDocument/2006/relationships/hyperlink" Target="consultantplus://offline/ref=56728894F7790BDF1D21FD8867B9A32B048265AB424E576720FFF64A9BA00068343BB6AC77245BBFFF6FDED5DE1B05C427OFBFD" TargetMode="External"/><Relationship Id="rId49" Type="http://schemas.openxmlformats.org/officeDocument/2006/relationships/hyperlink" Target="consultantplus://offline/ref=56728894F7790BDF1D21FD8867B9A32B048265AB4249576724F0F64A9BA00068343BB6AC652403B3FD68C0D4D90E539561A983F58E22A14EAA74D9A7OBB6D" TargetMode="External"/><Relationship Id="rId114" Type="http://schemas.openxmlformats.org/officeDocument/2006/relationships/hyperlink" Target="consultantplus://offline/ref=56728894F7790BDF1D21FD8867B9A32B048265AB42485E6022FFF64A9BA00068343BB6AC652403B3FD68C0D4D70E539561A983F58E22A14EAA74D9A7OBB6D" TargetMode="External"/><Relationship Id="rId275" Type="http://schemas.openxmlformats.org/officeDocument/2006/relationships/hyperlink" Target="consultantplus://offline/ref=49D24CB8E806E3C2B959AC12F215DE18C5B3E4CCA2CC60E7C81FE78BB2C9FE188CACFADDF8DB148551E2AFABC10FA3C03B0583AFBFD63461BB8A56BFP0B2D" TargetMode="External"/><Relationship Id="rId296" Type="http://schemas.openxmlformats.org/officeDocument/2006/relationships/hyperlink" Target="consultantplus://offline/ref=49D24CB8E806E3C2B959B21FE479801CC0BCB3C5A6C86FB4944AE1DCED99F84DDEECA484B998078550FDADA9C7P0B7D" TargetMode="External"/><Relationship Id="rId300" Type="http://schemas.openxmlformats.org/officeDocument/2006/relationships/hyperlink" Target="consultantplus://offline/ref=49D24CB8E806E3C2B959AC12F215DE18C5B3E4CCA2CE61E1CE1BE78BB2C9FE188CACFADDF8DB148551E3AFA1CC0FA3C03B0583AFBFD63461BB8A56BFP0B2D" TargetMode="External"/><Relationship Id="rId60" Type="http://schemas.openxmlformats.org/officeDocument/2006/relationships/hyperlink" Target="consultantplus://offline/ref=56728894F7790BDF1D21FD8867B9A32B048265AB424855642CF0F64A9BA00068343BB6AC652403B3FD68C0D5DB0E539561A983F58E22A14EAA74D9A7OBB6D" TargetMode="External"/><Relationship Id="rId81" Type="http://schemas.openxmlformats.org/officeDocument/2006/relationships/hyperlink" Target="consultantplus://offline/ref=56728894F7790BDF1D21FD8867B9A32B048265AB4249526422FEF64A9BA00068343BB6AC652403B3FD68C0D5DD0E539561A983F58E22A14EAA74D9A7OBB6D" TargetMode="External"/><Relationship Id="rId135" Type="http://schemas.openxmlformats.org/officeDocument/2006/relationships/hyperlink" Target="consultantplus://offline/ref=49D24CB8E806E3C2B959B21FE479801CC0BDB2C9A5C86FB4944AE1DCED99F84DCCECFC88BB9F188752E8FBF88151FA93784E8FACA6CA3562PAB6D" TargetMode="External"/><Relationship Id="rId156" Type="http://schemas.openxmlformats.org/officeDocument/2006/relationships/hyperlink" Target="consultantplus://offline/ref=49D24CB8E806E3C2B959B21FE479801CC0BDB2C9A5C86FB4944AE1DCED99F84DCCECFC88BB9A188559E8FBF88151FA93784E8FACA6CA3562PAB6D" TargetMode="External"/><Relationship Id="rId177" Type="http://schemas.openxmlformats.org/officeDocument/2006/relationships/hyperlink" Target="consultantplus://offline/ref=49D24CB8E806E3C2B959AC12F215DE18C5B3E4CCA2CF66E2C119E78BB2C9FE188CACFADDF8DB148551E3AFA1C70FA3C03B0583AFBFD63461BB8A56BFP0B2D" TargetMode="External"/><Relationship Id="rId198" Type="http://schemas.openxmlformats.org/officeDocument/2006/relationships/hyperlink" Target="consultantplus://offline/ref=49D24CB8E806E3C2B959AC12F215DE18C5B3E4CCA2CE66E5C01AE78BB2C9FE188CACFADDF8DB148551E3AFAFC40FA3C03B0583AFBFD63461BB8A56BFP0B2D" TargetMode="External"/><Relationship Id="rId202" Type="http://schemas.openxmlformats.org/officeDocument/2006/relationships/hyperlink" Target="consultantplus://offline/ref=49D24CB8E806E3C2B959AC12F215DE18C5B3E4CCA2CE66E5C01AE78BB2C9FE188CACFADDF8DB148551E3AFAEC50FA3C03B0583AFBFD63461BB8A56BFP0B2D" TargetMode="External"/><Relationship Id="rId223" Type="http://schemas.openxmlformats.org/officeDocument/2006/relationships/hyperlink" Target="consultantplus://offline/ref=49D24CB8E806E3C2B959AC12F215DE18C5B3E4CCA2CF66E5CF18E78BB2C9FE188CACFADDF8DB148551E3AFAACD0FA3C03B0583AFBFD63461BB8A56BFP0B2D" TargetMode="External"/><Relationship Id="rId244" Type="http://schemas.openxmlformats.org/officeDocument/2006/relationships/hyperlink" Target="consultantplus://offline/ref=49D24CB8E806E3C2B959B21FE479801CC0BDB2C9A5C86FB4944AE1DCED99F84DCCECFC88BB9F1E8553E8FBF88151FA93784E8FACA6CA3562PAB6D" TargetMode="External"/><Relationship Id="rId18" Type="http://schemas.openxmlformats.org/officeDocument/2006/relationships/hyperlink" Target="consultantplus://offline/ref=56728894F7790BDF1D21FD8867B9A32B048265AB4249566D24F1F64A9BA00068343BB6AC652403B3FD68C0D4DA0E539561A983F58E22A14EAA74D9A7OBB6D" TargetMode="External"/><Relationship Id="rId39" Type="http://schemas.openxmlformats.org/officeDocument/2006/relationships/hyperlink" Target="consultantplus://offline/ref=56728894F7790BDF1D21FD8867B9A32B048265AB424A5E6426F6F64A9BA00068343BB6AC652403B3FD68C0D4D90E539561A983F58E22A14EAA74D9A7OBB6D" TargetMode="External"/><Relationship Id="rId265" Type="http://schemas.openxmlformats.org/officeDocument/2006/relationships/hyperlink" Target="consultantplus://offline/ref=49D24CB8E806E3C2B959B21FE479801CC0BCB3C7A4C86FB4944AE1DCED99F84DCCECFC88BB9E1D8655E8FBF88151FA93784E8FACA6CA3562PAB6D" TargetMode="External"/><Relationship Id="rId286" Type="http://schemas.openxmlformats.org/officeDocument/2006/relationships/hyperlink" Target="consultantplus://offline/ref=49D24CB8E806E3C2B959AC12F215DE18C5B3E4CCA2CC65E7C816E78BB2C9FE188CACFADDF8DB148551E3AFAFC50FA3C03B0583AFBFD63461BB8A56BFP0B2D" TargetMode="External"/><Relationship Id="rId50" Type="http://schemas.openxmlformats.org/officeDocument/2006/relationships/hyperlink" Target="consultantplus://offline/ref=56728894F7790BDF1D21FD8867B9A32B048265AB4249566D24F1F64A9BA00068343BB6AC652403B3FD68C0D4D90E539561A983F58E22A14EAA74D9A7OBB6D" TargetMode="External"/><Relationship Id="rId104" Type="http://schemas.openxmlformats.org/officeDocument/2006/relationships/hyperlink" Target="consultantplus://offline/ref=56728894F7790BDF1D21E38571D5FD2F018C33AE454F5C3279A3F01DC4F0063D747BB0F9266009B3FF6394859B500AC622E28FF6973EA04DOBB7D" TargetMode="External"/><Relationship Id="rId125" Type="http://schemas.openxmlformats.org/officeDocument/2006/relationships/hyperlink" Target="consultantplus://offline/ref=56728894F7790BDF1D21FD8867B9A32B048265AB424B566125FFF64A9BA00068343BB6AC652403B3FD68C0D7DB0E539561A983F58E22A14EAA74D9A7OBB6D" TargetMode="External"/><Relationship Id="rId146" Type="http://schemas.openxmlformats.org/officeDocument/2006/relationships/hyperlink" Target="consultantplus://offline/ref=49D24CB8E806E3C2B959B21FE479801CC0BDB2C9A5C86FB4944AE1DCED99F84DCCECFC88BB9B118659E8FBF88151FA93784E8FACA6CA3562PAB6D" TargetMode="External"/><Relationship Id="rId167" Type="http://schemas.openxmlformats.org/officeDocument/2006/relationships/hyperlink" Target="consultantplus://offline/ref=49D24CB8E806E3C2B959AC12F215DE18C5B3E4CCA2CD6DE2CB1FE78BB2C9FE188CACFADDF8DB148551E3AFA8CC0FA3C03B0583AFBFD63461BB8A56BFP0B2D" TargetMode="External"/><Relationship Id="rId188" Type="http://schemas.openxmlformats.org/officeDocument/2006/relationships/hyperlink" Target="consultantplus://offline/ref=49D24CB8E806E3C2B959AC12F215DE18C5B3E4CCA2CE66E5C01AE78BB2C9FE188CACFADDF8DB148551E3AFAACD0FA3C03B0583AFBFD63461BB8A56BFP0B2D" TargetMode="External"/><Relationship Id="rId71" Type="http://schemas.openxmlformats.org/officeDocument/2006/relationships/hyperlink" Target="consultantplus://offline/ref=56728894F7790BDF1D21FD8867B9A32B048265AB424B5E632DF5F64A9BA00068343BB6AC652403B3FD68C0D6DD0E539561A983F58E22A14EAA74D9A7OBB6D" TargetMode="External"/><Relationship Id="rId92" Type="http://schemas.openxmlformats.org/officeDocument/2006/relationships/hyperlink" Target="consultantplus://offline/ref=56728894F7790BDF1D21E38571D5FD2F018C33AE454F5C3279A3F01DC4F0063D747BB0F9266009B3FF6394859B500AC622E28FF6973EA04DOBB7D" TargetMode="External"/><Relationship Id="rId213" Type="http://schemas.openxmlformats.org/officeDocument/2006/relationships/hyperlink" Target="consultantplus://offline/ref=49D24CB8E806E3C2B959AC12F215DE18C5B3E4CCA2CE61E2CF17E78BB2C9FE188CACFADDF8DB148551E3AFACC40FA3C03B0583AFBFD63461BB8A56BFP0B2D" TargetMode="External"/><Relationship Id="rId234" Type="http://schemas.openxmlformats.org/officeDocument/2006/relationships/hyperlink" Target="consultantplus://offline/ref=49D24CB8E806E3C2B959B21FE479801CC0BDB2C9A5C86FB4944AE1DCED99F84DCCECFC88BB9F1E8553E8FBF88151FA93784E8FACA6CA3562PAB6D" TargetMode="External"/><Relationship Id="rId2" Type="http://schemas.microsoft.com/office/2007/relationships/stylesWithEffects" Target="stylesWithEffects.xml"/><Relationship Id="rId29" Type="http://schemas.openxmlformats.org/officeDocument/2006/relationships/hyperlink" Target="consultantplus://offline/ref=56728894F7790BDF1D21FD8867B9A32B048265AB424E55632DFFF64A9BA00068343BB6AC77245BBFFF6FDED5DE1B05C427OFBFD" TargetMode="External"/><Relationship Id="rId255" Type="http://schemas.openxmlformats.org/officeDocument/2006/relationships/hyperlink" Target="consultantplus://offline/ref=49D24CB8E806E3C2B959B21FE479801CC0BDB2C9A5C86FB4944AE1DCED99F84DCCECFC88BB9F1E8553E8FBF88151FA93784E8FACA6CA3562PAB6D" TargetMode="External"/><Relationship Id="rId276" Type="http://schemas.openxmlformats.org/officeDocument/2006/relationships/hyperlink" Target="consultantplus://offline/ref=49D24CB8E806E3C2B959AC12F215DE18C5B3E4CCA2CC65E7C816E78BB2C9FE188CACFADDF8DB148551E3AFACC10FA3C03B0583AFBFD63461BB8A56BFP0B2D" TargetMode="External"/><Relationship Id="rId297" Type="http://schemas.openxmlformats.org/officeDocument/2006/relationships/hyperlink" Target="consultantplus://offline/ref=49D24CB8E806E3C2B959B21FE479801CC0BCBBC6A4CB6FB4944AE1DCED99F84DDEECA484B998078550FDADA9C7P0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406</Pages>
  <Words>79712</Words>
  <Characters>454359</Characters>
  <Application>Microsoft Office Word</Application>
  <DocSecurity>0</DocSecurity>
  <Lines>3786</Lines>
  <Paragraphs>1066</Paragraphs>
  <ScaleCrop>false</ScaleCrop>
  <Company/>
  <LinksUpToDate>false</LinksUpToDate>
  <CharactersWithSpaces>533005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Ефимова</dc:creator>
  <cp:lastModifiedBy>Наталья Ефимова</cp:lastModifiedBy>
  <cp:revision>1</cp:revision>
  <dcterms:created xsi:type="dcterms:W3CDTF">2023-11-27T03:01:00Z</dcterms:created>
  <dcterms:modified xsi:type="dcterms:W3CDTF">2023-11-27T03:01:00Z</dcterms:modified>
</cp:coreProperties>
</file>